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РОССИЙСКАЯ ФЕДЕРАЦИЯ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РЕСПУБЛИКА ХАКАСИЯ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ОРДЖОНИКИДЗЕВСКИЙ РАЙОН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АДМИНИСТРАЦИЯ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ГАЙДАРОВСКОГО СЕЛЬСОВЕТА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                                                                                 </w:t>
      </w:r>
      <w:r w:rsidR="00502BFB" w:rsidRPr="00502BFB">
        <w:rPr>
          <w:b/>
          <w:sz w:val="32"/>
          <w:szCs w:val="32"/>
        </w:rPr>
        <w:t xml:space="preserve">                        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ПОСТАНОВЛЕНИЕ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</w:p>
    <w:p w:rsidR="00DB6727" w:rsidRDefault="00BD558E" w:rsidP="00BD558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02BFB">
        <w:rPr>
          <w:sz w:val="28"/>
          <w:szCs w:val="28"/>
        </w:rPr>
        <w:t xml:space="preserve"> декабря 2021 </w:t>
      </w:r>
      <w:r w:rsidR="00DB6727">
        <w:rPr>
          <w:sz w:val="28"/>
          <w:szCs w:val="28"/>
        </w:rPr>
        <w:t xml:space="preserve">г.                     </w:t>
      </w:r>
      <w:r w:rsidR="00DB6727">
        <w:rPr>
          <w:sz w:val="28"/>
          <w:szCs w:val="28"/>
        </w:rPr>
        <w:tab/>
      </w:r>
      <w:r w:rsidR="00DB6727">
        <w:rPr>
          <w:sz w:val="28"/>
          <w:szCs w:val="28"/>
        </w:rPr>
        <w:tab/>
        <w:t xml:space="preserve">      </w:t>
      </w:r>
      <w:r w:rsidR="00502B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DB6727">
        <w:rPr>
          <w:sz w:val="28"/>
          <w:szCs w:val="28"/>
        </w:rPr>
        <w:t>№</w:t>
      </w:r>
      <w:r w:rsidR="00502BFB">
        <w:rPr>
          <w:sz w:val="28"/>
          <w:szCs w:val="28"/>
        </w:rPr>
        <w:t xml:space="preserve"> 49</w:t>
      </w:r>
    </w:p>
    <w:p w:rsidR="00DB6727" w:rsidRDefault="00DB6727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М.С. Шевченко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502BFB" w:rsidRDefault="00502BFB" w:rsidP="00502BFB">
      <w:pPr>
        <w:rPr>
          <w:color w:val="010101"/>
          <w:sz w:val="26"/>
          <w:szCs w:val="26"/>
        </w:rPr>
      </w:pPr>
    </w:p>
    <w:p w:rsidR="00C34005" w:rsidRDefault="00502BFB" w:rsidP="00502BFB">
      <w:r>
        <w:rPr>
          <w:color w:val="010101"/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34005">
        <w:t>УТВЕРЖДЕНА</w:t>
      </w:r>
    </w:p>
    <w:p w:rsidR="00C34005" w:rsidRDefault="00C34005" w:rsidP="00502BFB">
      <w:pPr>
        <w:ind w:left="5940"/>
      </w:pPr>
      <w:r>
        <w:t>Постановл</w:t>
      </w:r>
      <w:r w:rsidR="00DB6727">
        <w:t>ением Администрации Гайдаровского</w:t>
      </w:r>
      <w:r>
        <w:t xml:space="preserve">  сельсовета Орджоникидзевского района Республики Хакасия </w:t>
      </w:r>
    </w:p>
    <w:p w:rsidR="00C34005" w:rsidRDefault="00502BFB" w:rsidP="00502BFB">
      <w:r>
        <w:t xml:space="preserve">                                                                        </w:t>
      </w:r>
      <w:r w:rsidR="00BD558E">
        <w:t xml:space="preserve">                           от 11</w:t>
      </w:r>
      <w:r>
        <w:t>.12.2021 г.  № 49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 w:rsidRPr="00502BFB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502BFB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502BFB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502BFB" w:rsidRDefault="00C34005" w:rsidP="00C34005">
      <w:pPr>
        <w:pStyle w:val="a5"/>
        <w:jc w:val="center"/>
        <w:rPr>
          <w:b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1. Общие положения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Муниципальный контроль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осуществ</w:t>
      </w:r>
      <w:r w:rsidR="00DB6727" w:rsidRPr="00502BFB">
        <w:rPr>
          <w:color w:val="010101"/>
          <w:sz w:val="28"/>
          <w:szCs w:val="28"/>
        </w:rPr>
        <w:t>ляется Администрацией Гайдаровского</w:t>
      </w:r>
      <w:r w:rsidRPr="00502BFB">
        <w:rPr>
          <w:color w:val="010101"/>
          <w:sz w:val="28"/>
          <w:szCs w:val="28"/>
        </w:rPr>
        <w:t xml:space="preserve"> сельсовета  (далее – Управление).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2.2. Обзор по виду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proofErr w:type="gramStart"/>
      <w:r w:rsidRPr="00502BFB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502BFB">
        <w:rPr>
          <w:color w:val="010101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502BFB">
        <w:rPr>
          <w:color w:val="010101"/>
          <w:sz w:val="28"/>
          <w:szCs w:val="28"/>
        </w:rPr>
        <w:t>требований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</w:t>
      </w:r>
      <w:proofErr w:type="gramEnd"/>
      <w:r w:rsidR="00DB6727" w:rsidRPr="00502BFB">
        <w:rPr>
          <w:color w:val="010101"/>
          <w:sz w:val="28"/>
          <w:szCs w:val="28"/>
        </w:rPr>
        <w:t xml:space="preserve">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2.4. Подконтрольные субъекты: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502BFB" w:rsidRDefault="00C34005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502BFB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502BFB" w:rsidRDefault="00C34005" w:rsidP="00C34005">
      <w:pPr>
        <w:ind w:firstLine="708"/>
        <w:jc w:val="both"/>
        <w:rPr>
          <w:color w:val="333333"/>
          <w:sz w:val="28"/>
          <w:szCs w:val="28"/>
        </w:rPr>
      </w:pPr>
      <w:r w:rsidRPr="00502BFB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502BFB">
        <w:rPr>
          <w:color w:val="1E1D1E"/>
          <w:sz w:val="28"/>
          <w:szCs w:val="28"/>
          <w:shd w:val="clear" w:color="auto" w:fill="FFFFFF"/>
        </w:rPr>
        <w:t>О</w:t>
      </w:r>
      <w:r w:rsidRPr="00502BFB">
        <w:rPr>
          <w:color w:val="1E1D1E"/>
          <w:sz w:val="28"/>
          <w:szCs w:val="28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>2.6. Данные о проведенных мероприятиях.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 w:rsidRPr="00502BFB">
        <w:rPr>
          <w:sz w:val="28"/>
          <w:szCs w:val="28"/>
        </w:rPr>
        <w:t>лением муниципального контроля А</w:t>
      </w:r>
      <w:r w:rsidRPr="00502BFB">
        <w:rPr>
          <w:sz w:val="28"/>
          <w:szCs w:val="28"/>
        </w:rPr>
        <w:t xml:space="preserve">дминистрации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- </w:t>
      </w:r>
      <w:r w:rsidRPr="00502BFB">
        <w:rPr>
          <w:sz w:val="28"/>
          <w:szCs w:val="28"/>
        </w:rPr>
        <w:lastRenderedPageBreak/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502BFB">
        <w:rPr>
          <w:sz w:val="28"/>
          <w:szCs w:val="28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502BFB">
        <w:rPr>
          <w:sz w:val="28"/>
          <w:szCs w:val="28"/>
        </w:rPr>
        <w:t>осуществляется</w:t>
      </w:r>
      <w:proofErr w:type="gramEnd"/>
      <w:r w:rsidRPr="00502BFB">
        <w:rPr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 w:rsidRPr="00502BFB">
        <w:rPr>
          <w:sz w:val="28"/>
          <w:szCs w:val="28"/>
        </w:rPr>
        <w:t>лями управляющих компаний</w:t>
      </w:r>
      <w:r w:rsidRPr="00502BFB">
        <w:rPr>
          <w:sz w:val="28"/>
          <w:szCs w:val="28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 w:rsidRPr="00502BFB">
        <w:rPr>
          <w:sz w:val="28"/>
          <w:szCs w:val="28"/>
        </w:rPr>
        <w:t xml:space="preserve">       </w:t>
      </w:r>
      <w:r w:rsidRPr="00502BFB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551C5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на 2021 год не утверждался.</w:t>
      </w:r>
      <w:proofErr w:type="gramEnd"/>
      <w:r w:rsidRPr="00502BFB">
        <w:rPr>
          <w:sz w:val="28"/>
          <w:szCs w:val="28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</w:t>
      </w:r>
      <w:r w:rsidRPr="00502BFB">
        <w:rPr>
          <w:color w:val="010101"/>
          <w:sz w:val="28"/>
          <w:szCs w:val="28"/>
        </w:rPr>
        <w:lastRenderedPageBreak/>
        <w:t>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502BFB">
        <w:rPr>
          <w:color w:val="010101"/>
          <w:sz w:val="28"/>
          <w:szCs w:val="28"/>
        </w:rPr>
        <w:t>в следствие</w:t>
      </w:r>
      <w:proofErr w:type="gramEnd"/>
      <w:r w:rsidRPr="00502BFB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3.1. Цели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3.2. Задачи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Отчетные показатели Программы за 2020 год: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 w:rsidRPr="00502BFB">
        <w:rPr>
          <w:color w:val="010101"/>
          <w:sz w:val="28"/>
          <w:szCs w:val="28"/>
        </w:rPr>
        <w:t>ного образования    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1"/>
        <w:gridCol w:w="4411"/>
        <w:gridCol w:w="2245"/>
        <w:gridCol w:w="2298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1807DB" w:rsidRPr="00502BFB" w:rsidRDefault="001807DB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BFB">
              <w:rPr>
                <w:rFonts w:ascii="Times New Roman" w:hAnsi="Times New Roman"/>
                <w:sz w:val="28"/>
                <w:szCs w:val="28"/>
              </w:rPr>
              <w:t>8-983-270-45-78</w:t>
            </w:r>
          </w:p>
          <w:p w:rsidR="001807DB" w:rsidRPr="00502BFB" w:rsidRDefault="00B94DB0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C34005" w:rsidRPr="00502BFB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sz w:val="28"/>
                <w:szCs w:val="28"/>
              </w:rPr>
              <w:t> </w:t>
            </w:r>
            <w:r w:rsidR="00C34005" w:rsidRPr="00502BFB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502BF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502BFB">
        <w:rPr>
          <w:color w:val="010101"/>
          <w:sz w:val="28"/>
          <w:szCs w:val="28"/>
        </w:rPr>
        <w:t xml:space="preserve">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</w:t>
      </w:r>
      <w:r w:rsidRPr="00502BFB">
        <w:rPr>
          <w:color w:val="010101"/>
          <w:sz w:val="28"/>
          <w:szCs w:val="28"/>
        </w:rPr>
        <w:t>на 2022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 на 2022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C34005" w:rsidRPr="00502BFB" w:rsidRDefault="00C34005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  <w:r w:rsidRPr="00502BFB">
        <w:rPr>
          <w:bCs/>
          <w:iCs/>
          <w:color w:val="010101"/>
        </w:rPr>
        <w:lastRenderedPageBreak/>
        <w:t>Приложение к Программе профилактики рисков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причинения вреда (ущерба)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охраняемым законом ценностям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на 2022 год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 w:rsidRPr="00502BFB">
        <w:rPr>
          <w:rFonts w:ascii="Times New Roman" w:hAnsi="Times New Roman"/>
          <w:b/>
          <w:sz w:val="28"/>
          <w:szCs w:val="28"/>
        </w:rPr>
        <w:t>пального образования Гайдаровский</w:t>
      </w:r>
      <w:r w:rsidRPr="00502BFB">
        <w:rPr>
          <w:rFonts w:ascii="Times New Roman" w:hAnsi="Times New Roman"/>
          <w:b/>
          <w:sz w:val="28"/>
          <w:szCs w:val="28"/>
        </w:rPr>
        <w:t xml:space="preserve"> сельсовет Орджоникидзевский  район Республики Хакасия на 2022 год</w:t>
      </w:r>
    </w:p>
    <w:p w:rsidR="00C34005" w:rsidRPr="00502BFB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6"/>
        <w:gridCol w:w="2586"/>
        <w:gridCol w:w="2988"/>
        <w:gridCol w:w="1940"/>
        <w:gridCol w:w="1455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 w:rsidRPr="00502BFB">
              <w:rPr>
                <w:color w:val="010101"/>
                <w:sz w:val="28"/>
                <w:szCs w:val="28"/>
              </w:rPr>
              <w:t>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</w:t>
            </w:r>
            <w:r w:rsidRPr="00502BFB">
              <w:rPr>
                <w:sz w:val="28"/>
                <w:szCs w:val="28"/>
              </w:rPr>
              <w:t xml:space="preserve"> </w:t>
            </w:r>
            <w:r w:rsidRPr="00502BFB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   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 xml:space="preserve">контроля готовится ежегодно до 1 марта года, следующего за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</w:t>
            </w:r>
            <w:r w:rsidR="001807DB" w:rsidRPr="00502BFB">
              <w:rPr>
                <w:color w:val="010101"/>
                <w:sz w:val="28"/>
                <w:szCs w:val="28"/>
              </w:rPr>
              <w:t>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ециалисты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1 раз в год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 по телефону, в письменной форме, на личном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указанным вопросам, консультирование осуществляется посредствам размещения на официальном сайте муници</w:t>
            </w:r>
            <w:r w:rsidR="001807DB" w:rsidRPr="00502BFB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t>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за 5 рабочих дней до дня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самостоятельно и не может превышать 1 рабочий день.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> </w:t>
      </w:r>
    </w:p>
    <w:p w:rsidR="00C34005" w:rsidRPr="00502BFB" w:rsidRDefault="00C34005" w:rsidP="00C34005">
      <w:pPr>
        <w:shd w:val="clear" w:color="auto" w:fill="FFFFFF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 </w:t>
      </w:r>
    </w:p>
    <w:p w:rsidR="00C34005" w:rsidRPr="00502BFB" w:rsidRDefault="00C34005" w:rsidP="00C34005">
      <w:pPr>
        <w:rPr>
          <w:sz w:val="28"/>
          <w:szCs w:val="28"/>
        </w:rPr>
      </w:pPr>
    </w:p>
    <w:p w:rsidR="00C34005" w:rsidRPr="00502BFB" w:rsidRDefault="00C34005" w:rsidP="00C34005">
      <w:pPr>
        <w:rPr>
          <w:sz w:val="28"/>
          <w:szCs w:val="28"/>
        </w:rPr>
      </w:pPr>
    </w:p>
    <w:p w:rsidR="002727AE" w:rsidRPr="00502BFB" w:rsidRDefault="002727AE">
      <w:pPr>
        <w:rPr>
          <w:sz w:val="28"/>
          <w:szCs w:val="28"/>
        </w:rPr>
      </w:pPr>
    </w:p>
    <w:sectPr w:rsidR="002727AE" w:rsidRPr="00502BFB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551C5"/>
    <w:rsid w:val="000A40D6"/>
    <w:rsid w:val="000C1ABA"/>
    <w:rsid w:val="001807DB"/>
    <w:rsid w:val="002031F0"/>
    <w:rsid w:val="002727AE"/>
    <w:rsid w:val="00284718"/>
    <w:rsid w:val="00444FC8"/>
    <w:rsid w:val="0046179B"/>
    <w:rsid w:val="004A25D0"/>
    <w:rsid w:val="004C47F6"/>
    <w:rsid w:val="00502BFB"/>
    <w:rsid w:val="00677C2C"/>
    <w:rsid w:val="00677D1B"/>
    <w:rsid w:val="006E5D44"/>
    <w:rsid w:val="007164FA"/>
    <w:rsid w:val="00907CB2"/>
    <w:rsid w:val="00942B88"/>
    <w:rsid w:val="00A30F05"/>
    <w:rsid w:val="00A864ED"/>
    <w:rsid w:val="00B67E75"/>
    <w:rsid w:val="00B84521"/>
    <w:rsid w:val="00B94DB0"/>
    <w:rsid w:val="00BA6804"/>
    <w:rsid w:val="00BC622B"/>
    <w:rsid w:val="00BD558E"/>
    <w:rsid w:val="00BF597C"/>
    <w:rsid w:val="00C25122"/>
    <w:rsid w:val="00C34005"/>
    <w:rsid w:val="00CA38B9"/>
    <w:rsid w:val="00D06092"/>
    <w:rsid w:val="00DB6727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2021-12-14T08:25:00Z</cp:lastPrinted>
  <dcterms:created xsi:type="dcterms:W3CDTF">2021-09-29T09:53:00Z</dcterms:created>
  <dcterms:modified xsi:type="dcterms:W3CDTF">2021-12-14T08:26:00Z</dcterms:modified>
</cp:coreProperties>
</file>