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5B" w:rsidRDefault="00560433" w:rsidP="00143C5B">
      <w:pPr>
        <w:pStyle w:val="a3"/>
        <w:rPr>
          <w:b/>
          <w:sz w:val="32"/>
          <w:szCs w:val="32"/>
        </w:rPr>
      </w:pPr>
      <w:r>
        <w:rPr>
          <w:b/>
          <w:sz w:val="32"/>
          <w:szCs w:val="32"/>
        </w:rPr>
        <w:t xml:space="preserve"> </w:t>
      </w:r>
      <w:r w:rsidR="00143C5B">
        <w:rPr>
          <w:b/>
          <w:sz w:val="32"/>
          <w:szCs w:val="32"/>
        </w:rPr>
        <w:t>РОССИЙСКАЯ  ФЕДЕРАЦИЯ</w:t>
      </w:r>
    </w:p>
    <w:p w:rsidR="00143C5B" w:rsidRDefault="00143C5B" w:rsidP="00143C5B">
      <w:pPr>
        <w:pStyle w:val="a3"/>
        <w:rPr>
          <w:b/>
          <w:sz w:val="32"/>
          <w:szCs w:val="32"/>
        </w:rPr>
      </w:pPr>
      <w:r>
        <w:rPr>
          <w:b/>
          <w:sz w:val="32"/>
          <w:szCs w:val="32"/>
        </w:rPr>
        <w:t>РЕСПУБЛИКА  ХАКАСИЯ</w:t>
      </w:r>
    </w:p>
    <w:p w:rsidR="00143C5B" w:rsidRDefault="00143C5B" w:rsidP="00143C5B">
      <w:pPr>
        <w:pStyle w:val="a3"/>
        <w:rPr>
          <w:b/>
          <w:sz w:val="32"/>
          <w:szCs w:val="32"/>
        </w:rPr>
      </w:pPr>
    </w:p>
    <w:p w:rsidR="00143C5B" w:rsidRDefault="00143C5B" w:rsidP="00143C5B">
      <w:pPr>
        <w:pStyle w:val="a3"/>
        <w:rPr>
          <w:b/>
          <w:sz w:val="32"/>
          <w:szCs w:val="32"/>
        </w:rPr>
      </w:pPr>
      <w:r>
        <w:rPr>
          <w:b/>
          <w:sz w:val="32"/>
          <w:szCs w:val="32"/>
        </w:rPr>
        <w:t xml:space="preserve">АДМИНИСТРАЦИЯ  </w:t>
      </w:r>
      <w:r w:rsidR="00987886">
        <w:rPr>
          <w:b/>
          <w:sz w:val="32"/>
          <w:szCs w:val="32"/>
        </w:rPr>
        <w:t>КОПЬЕВСКОГО</w:t>
      </w:r>
      <w:r>
        <w:rPr>
          <w:b/>
          <w:sz w:val="32"/>
          <w:szCs w:val="32"/>
        </w:rPr>
        <w:t xml:space="preserve">  СЕЛЬСОВЕТ</w:t>
      </w:r>
      <w:r w:rsidR="00987886">
        <w:rPr>
          <w:b/>
          <w:sz w:val="32"/>
          <w:szCs w:val="32"/>
        </w:rPr>
        <w:t>А</w:t>
      </w:r>
      <w:r>
        <w:rPr>
          <w:b/>
          <w:sz w:val="32"/>
          <w:szCs w:val="32"/>
        </w:rPr>
        <w:t xml:space="preserve"> </w:t>
      </w:r>
    </w:p>
    <w:p w:rsidR="00143C5B" w:rsidRDefault="00143C5B" w:rsidP="00143C5B">
      <w:pPr>
        <w:pStyle w:val="a3"/>
        <w:rPr>
          <w:b/>
          <w:sz w:val="32"/>
          <w:szCs w:val="32"/>
        </w:rPr>
      </w:pPr>
      <w:r>
        <w:rPr>
          <w:b/>
          <w:sz w:val="32"/>
          <w:szCs w:val="32"/>
        </w:rPr>
        <w:t>ОРДЖОНИКИДЗЕВСКОГО  РАЙОНА</w:t>
      </w:r>
    </w:p>
    <w:p w:rsidR="00143C5B" w:rsidRDefault="00143C5B" w:rsidP="00143C5B">
      <w:pPr>
        <w:jc w:val="center"/>
        <w:rPr>
          <w:b/>
          <w:sz w:val="32"/>
          <w:szCs w:val="32"/>
        </w:rPr>
      </w:pPr>
    </w:p>
    <w:p w:rsidR="00EF6216" w:rsidRDefault="00EF6216" w:rsidP="00EF6216">
      <w:pPr>
        <w:jc w:val="center"/>
        <w:rPr>
          <w:b/>
          <w:sz w:val="32"/>
          <w:szCs w:val="32"/>
        </w:rPr>
      </w:pPr>
      <w:proofErr w:type="gramStart"/>
      <w:r>
        <w:rPr>
          <w:b/>
          <w:sz w:val="32"/>
          <w:szCs w:val="32"/>
        </w:rPr>
        <w:t>П</w:t>
      </w:r>
      <w:proofErr w:type="gramEnd"/>
      <w:r>
        <w:rPr>
          <w:b/>
          <w:sz w:val="32"/>
          <w:szCs w:val="32"/>
        </w:rPr>
        <w:t xml:space="preserve"> О С Т А Н О В Л Е Н И Е</w:t>
      </w:r>
    </w:p>
    <w:p w:rsidR="00EF6216" w:rsidRDefault="00EF6216" w:rsidP="00EF6216">
      <w:pPr>
        <w:jc w:val="center"/>
        <w:rPr>
          <w:sz w:val="28"/>
          <w:szCs w:val="24"/>
        </w:rPr>
      </w:pPr>
    </w:p>
    <w:p w:rsidR="00EF6216" w:rsidRDefault="003D4443" w:rsidP="00EF6216">
      <w:pPr>
        <w:jc w:val="center"/>
        <w:rPr>
          <w:sz w:val="28"/>
        </w:rPr>
      </w:pPr>
      <w:r>
        <w:rPr>
          <w:sz w:val="28"/>
        </w:rPr>
        <w:t>06 февраля</w:t>
      </w:r>
      <w:r w:rsidR="005A7FB9">
        <w:rPr>
          <w:sz w:val="28"/>
        </w:rPr>
        <w:t xml:space="preserve"> 201</w:t>
      </w:r>
      <w:r w:rsidR="00F513AC">
        <w:rPr>
          <w:sz w:val="28"/>
        </w:rPr>
        <w:t xml:space="preserve">8 </w:t>
      </w:r>
      <w:r w:rsidR="005A7FB9">
        <w:rPr>
          <w:sz w:val="28"/>
        </w:rPr>
        <w:t xml:space="preserve">г.                №   </w:t>
      </w:r>
      <w:r>
        <w:rPr>
          <w:sz w:val="28"/>
        </w:rPr>
        <w:t>10</w:t>
      </w:r>
    </w:p>
    <w:p w:rsidR="00EF6216" w:rsidRDefault="00EF6216" w:rsidP="00EF6216">
      <w:pPr>
        <w:jc w:val="center"/>
        <w:rPr>
          <w:sz w:val="28"/>
        </w:rPr>
      </w:pPr>
      <w:r>
        <w:rPr>
          <w:sz w:val="28"/>
        </w:rPr>
        <w:t>с</w:t>
      </w:r>
      <w:proofErr w:type="gramStart"/>
      <w:r>
        <w:rPr>
          <w:sz w:val="28"/>
        </w:rPr>
        <w:t>.К</w:t>
      </w:r>
      <w:proofErr w:type="gramEnd"/>
      <w:r>
        <w:rPr>
          <w:sz w:val="28"/>
        </w:rPr>
        <w:t>опьево</w:t>
      </w:r>
    </w:p>
    <w:p w:rsidR="00396F6E" w:rsidRDefault="00396F6E" w:rsidP="00EF6216">
      <w:pPr>
        <w:jc w:val="center"/>
        <w:rPr>
          <w:sz w:val="28"/>
        </w:rPr>
      </w:pPr>
    </w:p>
    <w:p w:rsidR="003D4443" w:rsidRPr="003D4443" w:rsidRDefault="003D4443" w:rsidP="003D4443">
      <w:pPr>
        <w:jc w:val="center"/>
        <w:rPr>
          <w:b/>
          <w:sz w:val="28"/>
          <w:szCs w:val="28"/>
        </w:rPr>
      </w:pPr>
      <w:r w:rsidRPr="003D4443">
        <w:rPr>
          <w:b/>
          <w:sz w:val="28"/>
          <w:szCs w:val="28"/>
        </w:rPr>
        <w:t xml:space="preserve">О санкционировании расходов муниципальных бюджетных  учреждений </w:t>
      </w:r>
      <w:proofErr w:type="spellStart"/>
      <w:r w:rsidRPr="003D4443">
        <w:rPr>
          <w:b/>
          <w:sz w:val="28"/>
          <w:szCs w:val="28"/>
        </w:rPr>
        <w:t>Копьевского</w:t>
      </w:r>
      <w:proofErr w:type="spellEnd"/>
      <w:r w:rsidRPr="003D4443">
        <w:rPr>
          <w:b/>
          <w:sz w:val="28"/>
          <w:szCs w:val="28"/>
        </w:rPr>
        <w:t xml:space="preserve"> сельсовета Орджоникидзевского района Республики Хакасия,</w:t>
      </w:r>
    </w:p>
    <w:p w:rsidR="003D4443" w:rsidRPr="003D4443" w:rsidRDefault="003D4443" w:rsidP="003D4443">
      <w:pPr>
        <w:jc w:val="center"/>
        <w:rPr>
          <w:b/>
          <w:sz w:val="28"/>
          <w:szCs w:val="28"/>
        </w:rPr>
      </w:pPr>
      <w:r w:rsidRPr="003D4443">
        <w:rPr>
          <w:b/>
          <w:sz w:val="28"/>
          <w:szCs w:val="28"/>
        </w:rPr>
        <w:t xml:space="preserve">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4028EB" w:rsidRDefault="004028EB" w:rsidP="004028EB">
      <w:pPr>
        <w:ind w:firstLine="720"/>
        <w:rPr>
          <w:sz w:val="24"/>
          <w:szCs w:val="24"/>
        </w:rPr>
      </w:pPr>
    </w:p>
    <w:p w:rsidR="004028EB" w:rsidRPr="003D4443" w:rsidRDefault="004028EB" w:rsidP="004028EB">
      <w:pPr>
        <w:ind w:firstLine="900"/>
        <w:jc w:val="both"/>
        <w:rPr>
          <w:sz w:val="28"/>
          <w:szCs w:val="28"/>
        </w:rPr>
      </w:pPr>
      <w:r w:rsidRPr="003D4443">
        <w:rPr>
          <w:sz w:val="28"/>
          <w:szCs w:val="28"/>
        </w:rPr>
        <w:t xml:space="preserve">В соответствии с </w:t>
      </w:r>
      <w:r w:rsidR="003D4443">
        <w:rPr>
          <w:sz w:val="28"/>
          <w:szCs w:val="28"/>
        </w:rPr>
        <w:t>абзацем вторым пункта 1 статьи 78.1 и пунктом 1 статьи 78.2 Бюджетного кодекса Российской Федерации, частью 16 статьи 30 Федерального закона от 08.05.2010 № 83-ФЗ (с изменениями)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C37C98" w:rsidRPr="003D4443">
        <w:rPr>
          <w:sz w:val="28"/>
          <w:szCs w:val="28"/>
        </w:rPr>
        <w:t xml:space="preserve">, администрация </w:t>
      </w:r>
      <w:proofErr w:type="spellStart"/>
      <w:r w:rsidR="00C37C98" w:rsidRPr="003D4443">
        <w:rPr>
          <w:sz w:val="28"/>
          <w:szCs w:val="28"/>
        </w:rPr>
        <w:t>Копьевского</w:t>
      </w:r>
      <w:proofErr w:type="spellEnd"/>
      <w:r w:rsidR="00C37C98" w:rsidRPr="003D4443">
        <w:rPr>
          <w:sz w:val="28"/>
          <w:szCs w:val="28"/>
        </w:rPr>
        <w:t xml:space="preserve"> сельсовета</w:t>
      </w:r>
      <w:r w:rsidRPr="003D4443">
        <w:rPr>
          <w:sz w:val="28"/>
          <w:szCs w:val="28"/>
        </w:rPr>
        <w:t xml:space="preserve"> </w:t>
      </w:r>
    </w:p>
    <w:p w:rsidR="004028EB" w:rsidRPr="003D4443" w:rsidRDefault="004028EB" w:rsidP="004028EB">
      <w:pPr>
        <w:ind w:firstLine="900"/>
        <w:jc w:val="both"/>
        <w:rPr>
          <w:sz w:val="28"/>
          <w:szCs w:val="28"/>
        </w:rPr>
      </w:pPr>
      <w:proofErr w:type="spellStart"/>
      <w:proofErr w:type="gramStart"/>
      <w:r w:rsidRPr="003D4443">
        <w:rPr>
          <w:b/>
          <w:sz w:val="28"/>
          <w:szCs w:val="28"/>
        </w:rPr>
        <w:t>п</w:t>
      </w:r>
      <w:proofErr w:type="spellEnd"/>
      <w:proofErr w:type="gramEnd"/>
      <w:r w:rsidRPr="003D4443">
        <w:rPr>
          <w:b/>
          <w:sz w:val="28"/>
          <w:szCs w:val="28"/>
        </w:rPr>
        <w:t xml:space="preserve"> о с т а </w:t>
      </w:r>
      <w:proofErr w:type="spellStart"/>
      <w:r w:rsidRPr="003D4443">
        <w:rPr>
          <w:b/>
          <w:sz w:val="28"/>
          <w:szCs w:val="28"/>
        </w:rPr>
        <w:t>н</w:t>
      </w:r>
      <w:proofErr w:type="spellEnd"/>
      <w:r w:rsidRPr="003D4443">
        <w:rPr>
          <w:b/>
          <w:sz w:val="28"/>
          <w:szCs w:val="28"/>
        </w:rPr>
        <w:t xml:space="preserve"> о в л я </w:t>
      </w:r>
      <w:r w:rsidR="00C37C98" w:rsidRPr="003D4443">
        <w:rPr>
          <w:b/>
          <w:sz w:val="28"/>
          <w:szCs w:val="28"/>
        </w:rPr>
        <w:t>е т</w:t>
      </w:r>
      <w:r w:rsidRPr="003D4443">
        <w:rPr>
          <w:sz w:val="28"/>
          <w:szCs w:val="28"/>
        </w:rPr>
        <w:t>:</w:t>
      </w:r>
    </w:p>
    <w:p w:rsidR="003D4443" w:rsidRPr="003D4443" w:rsidRDefault="003D4443" w:rsidP="003D4443">
      <w:pPr>
        <w:jc w:val="both"/>
        <w:rPr>
          <w:sz w:val="28"/>
          <w:szCs w:val="28"/>
        </w:rPr>
      </w:pPr>
      <w:r>
        <w:rPr>
          <w:color w:val="000000"/>
          <w:spacing w:val="3"/>
          <w:sz w:val="28"/>
          <w:szCs w:val="28"/>
        </w:rPr>
        <w:tab/>
      </w:r>
      <w:r w:rsidRPr="003D4443">
        <w:rPr>
          <w:color w:val="000000"/>
          <w:spacing w:val="3"/>
          <w:sz w:val="28"/>
          <w:szCs w:val="28"/>
        </w:rPr>
        <w:t>1. Утвердить прилагаемый Порядок санкционирования расходов</w:t>
      </w:r>
      <w:r w:rsidRPr="003D4443">
        <w:rPr>
          <w:sz w:val="28"/>
          <w:szCs w:val="28"/>
        </w:rPr>
        <w:t xml:space="preserve"> Администрации </w:t>
      </w:r>
      <w:proofErr w:type="spellStart"/>
      <w:r w:rsidRPr="003D4443">
        <w:rPr>
          <w:sz w:val="28"/>
          <w:szCs w:val="28"/>
        </w:rPr>
        <w:t>Копьевского</w:t>
      </w:r>
      <w:proofErr w:type="spellEnd"/>
      <w:r w:rsidRPr="003D4443">
        <w:rPr>
          <w:sz w:val="28"/>
          <w:szCs w:val="28"/>
        </w:rPr>
        <w:t xml:space="preserve"> сельсовета Орджоникидзевского района Республики Хакасия,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3D4443" w:rsidRPr="003D4443" w:rsidRDefault="003D4443" w:rsidP="003D4443">
      <w:pPr>
        <w:tabs>
          <w:tab w:val="left" w:pos="567"/>
        </w:tabs>
        <w:jc w:val="both"/>
        <w:rPr>
          <w:sz w:val="28"/>
          <w:szCs w:val="28"/>
        </w:rPr>
      </w:pPr>
      <w:r w:rsidRPr="003D4443">
        <w:rPr>
          <w:color w:val="000000"/>
          <w:spacing w:val="3"/>
          <w:sz w:val="28"/>
          <w:szCs w:val="28"/>
        </w:rPr>
        <w:t xml:space="preserve">        2.  Признать утратившим силу постановление </w:t>
      </w:r>
      <w:r w:rsidRPr="003D4443">
        <w:rPr>
          <w:sz w:val="28"/>
          <w:szCs w:val="28"/>
        </w:rPr>
        <w:t xml:space="preserve">Администрации </w:t>
      </w:r>
      <w:proofErr w:type="spellStart"/>
      <w:r w:rsidRPr="003D4443">
        <w:rPr>
          <w:sz w:val="28"/>
          <w:szCs w:val="28"/>
        </w:rPr>
        <w:t>Копьевского</w:t>
      </w:r>
      <w:proofErr w:type="spellEnd"/>
      <w:r w:rsidRPr="003D4443">
        <w:rPr>
          <w:sz w:val="28"/>
          <w:szCs w:val="28"/>
        </w:rPr>
        <w:t xml:space="preserve"> сельсовета Орджоникидзевского района Республики Хакасия</w:t>
      </w:r>
      <w:r w:rsidRPr="003D4443">
        <w:rPr>
          <w:color w:val="000000"/>
          <w:spacing w:val="3"/>
          <w:sz w:val="28"/>
          <w:szCs w:val="28"/>
        </w:rPr>
        <w:t xml:space="preserve"> от 12.12.2012 года № 57 «</w:t>
      </w:r>
      <w:r w:rsidRPr="003D4443">
        <w:rPr>
          <w:sz w:val="28"/>
          <w:szCs w:val="28"/>
        </w:rPr>
        <w:t xml:space="preserve">О санкционировании расходов  бюджетных учреждений </w:t>
      </w:r>
      <w:proofErr w:type="spellStart"/>
      <w:r w:rsidRPr="003D4443">
        <w:rPr>
          <w:sz w:val="28"/>
          <w:szCs w:val="28"/>
        </w:rPr>
        <w:t>Копьевского</w:t>
      </w:r>
      <w:proofErr w:type="spellEnd"/>
      <w:r w:rsidRPr="003D4443">
        <w:rPr>
          <w:sz w:val="28"/>
          <w:szCs w:val="28"/>
        </w:rPr>
        <w:t xml:space="preserve"> сельсовета Орджоникидзевского района Республики Хакасия,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r>
        <w:rPr>
          <w:sz w:val="28"/>
          <w:szCs w:val="28"/>
        </w:rPr>
        <w:t>.</w:t>
      </w:r>
    </w:p>
    <w:p w:rsidR="003D4443" w:rsidRPr="003D4443" w:rsidRDefault="003D4443" w:rsidP="003D4443">
      <w:pPr>
        <w:shd w:val="clear" w:color="auto" w:fill="FFFFFF"/>
        <w:tabs>
          <w:tab w:val="left" w:pos="284"/>
          <w:tab w:val="left" w:pos="567"/>
        </w:tabs>
        <w:spacing w:line="283" w:lineRule="exact"/>
        <w:ind w:left="134" w:right="-168"/>
        <w:rPr>
          <w:sz w:val="28"/>
          <w:szCs w:val="28"/>
        </w:rPr>
      </w:pPr>
      <w:r w:rsidRPr="003D4443">
        <w:rPr>
          <w:sz w:val="28"/>
          <w:szCs w:val="28"/>
        </w:rPr>
        <w:t xml:space="preserve">    3. </w:t>
      </w:r>
      <w:proofErr w:type="gramStart"/>
      <w:r w:rsidRPr="003D4443">
        <w:rPr>
          <w:sz w:val="28"/>
          <w:szCs w:val="28"/>
        </w:rPr>
        <w:t>Контроль за</w:t>
      </w:r>
      <w:proofErr w:type="gramEnd"/>
      <w:r w:rsidRPr="003D4443">
        <w:rPr>
          <w:sz w:val="28"/>
          <w:szCs w:val="28"/>
        </w:rPr>
        <w:t xml:space="preserve"> исполнением настоящего постановления оставляю за собой.</w:t>
      </w:r>
    </w:p>
    <w:p w:rsidR="00401236" w:rsidRDefault="00401236" w:rsidP="00401236">
      <w:pPr>
        <w:ind w:firstLine="720"/>
        <w:jc w:val="both"/>
        <w:rPr>
          <w:sz w:val="26"/>
          <w:szCs w:val="26"/>
        </w:rPr>
      </w:pPr>
    </w:p>
    <w:p w:rsidR="003D4443" w:rsidRPr="00396F6E" w:rsidRDefault="003D4443" w:rsidP="00401236">
      <w:pPr>
        <w:ind w:firstLine="720"/>
        <w:jc w:val="both"/>
        <w:rPr>
          <w:sz w:val="26"/>
          <w:szCs w:val="26"/>
        </w:rPr>
      </w:pPr>
    </w:p>
    <w:p w:rsidR="00062731" w:rsidRPr="003D4443" w:rsidRDefault="00401236" w:rsidP="00401236">
      <w:pPr>
        <w:ind w:firstLine="720"/>
        <w:jc w:val="both"/>
        <w:rPr>
          <w:sz w:val="28"/>
          <w:szCs w:val="28"/>
        </w:rPr>
      </w:pPr>
      <w:r w:rsidRPr="003D4443">
        <w:rPr>
          <w:sz w:val="28"/>
          <w:szCs w:val="28"/>
        </w:rPr>
        <w:t xml:space="preserve">Глава </w:t>
      </w:r>
      <w:proofErr w:type="spellStart"/>
      <w:r w:rsidRPr="003D4443">
        <w:rPr>
          <w:sz w:val="28"/>
          <w:szCs w:val="28"/>
        </w:rPr>
        <w:t>Копьевского</w:t>
      </w:r>
      <w:proofErr w:type="spellEnd"/>
      <w:r w:rsidRPr="003D4443">
        <w:rPr>
          <w:sz w:val="28"/>
          <w:szCs w:val="28"/>
        </w:rPr>
        <w:t xml:space="preserve"> сельсовета             </w:t>
      </w:r>
      <w:r w:rsidR="00396F6E" w:rsidRPr="003D4443">
        <w:rPr>
          <w:sz w:val="28"/>
          <w:szCs w:val="28"/>
        </w:rPr>
        <w:t xml:space="preserve">                       </w:t>
      </w:r>
      <w:r w:rsidRPr="003D4443">
        <w:rPr>
          <w:sz w:val="28"/>
          <w:szCs w:val="28"/>
        </w:rPr>
        <w:t xml:space="preserve">                 </w:t>
      </w:r>
      <w:proofErr w:type="spellStart"/>
      <w:r w:rsidRPr="003D4443">
        <w:rPr>
          <w:sz w:val="28"/>
          <w:szCs w:val="28"/>
        </w:rPr>
        <w:t>А.А.Коропов</w:t>
      </w:r>
      <w:proofErr w:type="spellEnd"/>
    </w:p>
    <w:p w:rsidR="003D4443" w:rsidRDefault="003D4443" w:rsidP="00401236">
      <w:pPr>
        <w:ind w:firstLine="720"/>
        <w:jc w:val="both"/>
        <w:rPr>
          <w:sz w:val="26"/>
          <w:szCs w:val="26"/>
        </w:rPr>
      </w:pPr>
    </w:p>
    <w:p w:rsidR="003D4443" w:rsidRDefault="003D4443" w:rsidP="00401236">
      <w:pPr>
        <w:ind w:firstLine="720"/>
        <w:jc w:val="both"/>
        <w:rPr>
          <w:sz w:val="26"/>
          <w:szCs w:val="26"/>
        </w:rPr>
      </w:pPr>
    </w:p>
    <w:p w:rsidR="0057647C" w:rsidRPr="0057647C" w:rsidRDefault="0057647C" w:rsidP="0057647C">
      <w:pPr>
        <w:shd w:val="clear" w:color="auto" w:fill="FFFFFF"/>
        <w:spacing w:line="274" w:lineRule="exact"/>
        <w:jc w:val="center"/>
        <w:rPr>
          <w:color w:val="000000"/>
          <w:spacing w:val="3"/>
          <w:sz w:val="26"/>
          <w:szCs w:val="26"/>
        </w:rPr>
      </w:pPr>
      <w:r w:rsidRPr="0057647C">
        <w:rPr>
          <w:color w:val="000000"/>
          <w:spacing w:val="3"/>
          <w:sz w:val="26"/>
          <w:szCs w:val="26"/>
        </w:rPr>
        <w:lastRenderedPageBreak/>
        <w:t xml:space="preserve">    </w:t>
      </w:r>
      <w:r>
        <w:rPr>
          <w:color w:val="000000"/>
          <w:spacing w:val="3"/>
          <w:sz w:val="26"/>
          <w:szCs w:val="26"/>
        </w:rPr>
        <w:t xml:space="preserve">         </w:t>
      </w:r>
      <w:r w:rsidRPr="0057647C">
        <w:rPr>
          <w:color w:val="000000"/>
          <w:spacing w:val="3"/>
          <w:sz w:val="26"/>
          <w:szCs w:val="26"/>
        </w:rPr>
        <w:t>Приложение</w:t>
      </w:r>
    </w:p>
    <w:p w:rsidR="0057647C" w:rsidRPr="0057647C" w:rsidRDefault="0057647C" w:rsidP="0057647C">
      <w:pPr>
        <w:shd w:val="clear" w:color="auto" w:fill="FFFFFF"/>
        <w:spacing w:line="274" w:lineRule="exact"/>
        <w:rPr>
          <w:color w:val="000000"/>
          <w:spacing w:val="3"/>
          <w:sz w:val="26"/>
          <w:szCs w:val="26"/>
        </w:rPr>
      </w:pPr>
      <w:r w:rsidRPr="0057647C">
        <w:rPr>
          <w:color w:val="000000"/>
          <w:spacing w:val="3"/>
          <w:sz w:val="26"/>
          <w:szCs w:val="26"/>
        </w:rPr>
        <w:t xml:space="preserve">                                                                    к постановлению Администрации     </w:t>
      </w:r>
    </w:p>
    <w:p w:rsidR="0057647C" w:rsidRPr="0057647C" w:rsidRDefault="0057647C" w:rsidP="0057647C">
      <w:pPr>
        <w:shd w:val="clear" w:color="auto" w:fill="FFFFFF"/>
        <w:spacing w:line="274" w:lineRule="exact"/>
        <w:rPr>
          <w:color w:val="000000"/>
          <w:spacing w:val="3"/>
          <w:sz w:val="26"/>
          <w:szCs w:val="26"/>
        </w:rPr>
      </w:pPr>
      <w:r w:rsidRPr="0057647C">
        <w:rPr>
          <w:color w:val="000000"/>
          <w:spacing w:val="3"/>
          <w:sz w:val="26"/>
          <w:szCs w:val="26"/>
        </w:rPr>
        <w:t xml:space="preserve">                                                                    </w:t>
      </w:r>
      <w:proofErr w:type="spellStart"/>
      <w:r w:rsidRPr="0057647C">
        <w:rPr>
          <w:color w:val="000000"/>
          <w:spacing w:val="3"/>
          <w:sz w:val="26"/>
          <w:szCs w:val="26"/>
        </w:rPr>
        <w:t>Копьевского</w:t>
      </w:r>
      <w:proofErr w:type="spellEnd"/>
      <w:r w:rsidRPr="0057647C">
        <w:rPr>
          <w:color w:val="000000"/>
          <w:spacing w:val="3"/>
          <w:sz w:val="26"/>
          <w:szCs w:val="26"/>
        </w:rPr>
        <w:t xml:space="preserve"> сельсовета </w:t>
      </w:r>
    </w:p>
    <w:p w:rsidR="0057647C" w:rsidRPr="0057647C" w:rsidRDefault="0057647C" w:rsidP="0057647C">
      <w:pPr>
        <w:shd w:val="clear" w:color="auto" w:fill="FFFFFF"/>
        <w:spacing w:line="274" w:lineRule="exact"/>
        <w:rPr>
          <w:color w:val="000000"/>
          <w:spacing w:val="3"/>
          <w:sz w:val="26"/>
          <w:szCs w:val="26"/>
        </w:rPr>
      </w:pPr>
      <w:r w:rsidRPr="0057647C">
        <w:rPr>
          <w:color w:val="000000"/>
          <w:spacing w:val="3"/>
          <w:sz w:val="26"/>
          <w:szCs w:val="26"/>
        </w:rPr>
        <w:t xml:space="preserve">                                                                    Орджоникидзевского района                             </w:t>
      </w:r>
    </w:p>
    <w:p w:rsidR="0057647C" w:rsidRPr="0057647C" w:rsidRDefault="0057647C" w:rsidP="0057647C">
      <w:pPr>
        <w:shd w:val="clear" w:color="auto" w:fill="FFFFFF"/>
        <w:spacing w:line="274" w:lineRule="exact"/>
        <w:rPr>
          <w:color w:val="000000"/>
          <w:spacing w:val="3"/>
          <w:sz w:val="26"/>
          <w:szCs w:val="26"/>
        </w:rPr>
      </w:pPr>
      <w:r w:rsidRPr="0057647C">
        <w:rPr>
          <w:color w:val="000000"/>
          <w:spacing w:val="3"/>
          <w:sz w:val="26"/>
          <w:szCs w:val="26"/>
        </w:rPr>
        <w:t xml:space="preserve">                                                                    от 06 .02.2018 года № 10</w:t>
      </w:r>
    </w:p>
    <w:p w:rsidR="0057647C" w:rsidRPr="0057647C" w:rsidRDefault="0057647C" w:rsidP="0057647C">
      <w:pPr>
        <w:shd w:val="clear" w:color="auto" w:fill="FFFFFF"/>
        <w:spacing w:line="274" w:lineRule="exact"/>
        <w:ind w:left="4248"/>
        <w:rPr>
          <w:color w:val="000000"/>
          <w:spacing w:val="3"/>
          <w:sz w:val="26"/>
          <w:szCs w:val="26"/>
        </w:rPr>
      </w:pPr>
    </w:p>
    <w:p w:rsidR="0057647C" w:rsidRPr="0057647C" w:rsidRDefault="0057647C" w:rsidP="0057647C">
      <w:pPr>
        <w:shd w:val="clear" w:color="auto" w:fill="FFFFFF"/>
        <w:spacing w:line="274" w:lineRule="exact"/>
        <w:ind w:left="4248"/>
        <w:rPr>
          <w:color w:val="000000"/>
          <w:spacing w:val="3"/>
          <w:sz w:val="26"/>
          <w:szCs w:val="26"/>
        </w:rPr>
      </w:pPr>
    </w:p>
    <w:p w:rsidR="0057647C" w:rsidRPr="0057647C" w:rsidRDefault="0057647C" w:rsidP="0057647C">
      <w:pPr>
        <w:jc w:val="center"/>
        <w:rPr>
          <w:b/>
          <w:sz w:val="26"/>
          <w:szCs w:val="26"/>
        </w:rPr>
      </w:pPr>
      <w:r w:rsidRPr="0057647C">
        <w:rPr>
          <w:b/>
          <w:sz w:val="26"/>
          <w:szCs w:val="26"/>
        </w:rPr>
        <w:t>Порядок</w:t>
      </w:r>
    </w:p>
    <w:p w:rsidR="0057647C" w:rsidRPr="0057647C" w:rsidRDefault="0057647C" w:rsidP="0057647C">
      <w:pPr>
        <w:jc w:val="center"/>
        <w:rPr>
          <w:b/>
          <w:sz w:val="26"/>
          <w:szCs w:val="26"/>
        </w:rPr>
      </w:pPr>
      <w:r w:rsidRPr="0057647C">
        <w:rPr>
          <w:b/>
          <w:sz w:val="26"/>
          <w:szCs w:val="26"/>
        </w:rPr>
        <w:t xml:space="preserve"> санкционирования  расходов муниципальных бюджетных  учреждений </w:t>
      </w:r>
      <w:proofErr w:type="spellStart"/>
      <w:r w:rsidRPr="0057647C">
        <w:rPr>
          <w:b/>
          <w:sz w:val="26"/>
          <w:szCs w:val="26"/>
        </w:rPr>
        <w:t>Копьевского</w:t>
      </w:r>
      <w:proofErr w:type="spellEnd"/>
      <w:r w:rsidRPr="0057647C">
        <w:rPr>
          <w:b/>
          <w:sz w:val="26"/>
          <w:szCs w:val="26"/>
        </w:rPr>
        <w:t xml:space="preserve"> сельсовета Орджоникидзевского района Республики Хакасии,</w:t>
      </w:r>
    </w:p>
    <w:p w:rsidR="0057647C" w:rsidRPr="0057647C" w:rsidRDefault="0057647C" w:rsidP="0057647C">
      <w:pPr>
        <w:jc w:val="center"/>
        <w:rPr>
          <w:b/>
          <w:sz w:val="26"/>
          <w:szCs w:val="26"/>
        </w:rPr>
      </w:pPr>
      <w:r w:rsidRPr="0057647C">
        <w:rPr>
          <w:b/>
          <w:sz w:val="26"/>
          <w:szCs w:val="26"/>
        </w:rPr>
        <w:t xml:space="preserve">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57647C" w:rsidRPr="000D2808" w:rsidRDefault="0057647C" w:rsidP="0057647C">
      <w:pPr>
        <w:jc w:val="center"/>
        <w:rPr>
          <w:w w:val="92"/>
          <w:sz w:val="24"/>
          <w:szCs w:val="24"/>
        </w:rPr>
      </w:pPr>
    </w:p>
    <w:p w:rsidR="0057647C" w:rsidRPr="0057647C" w:rsidRDefault="0057647C" w:rsidP="0057647C">
      <w:pPr>
        <w:ind w:firstLine="539"/>
        <w:jc w:val="both"/>
        <w:rPr>
          <w:sz w:val="26"/>
          <w:szCs w:val="26"/>
        </w:rPr>
      </w:pPr>
      <w:r w:rsidRPr="0057647C">
        <w:rPr>
          <w:sz w:val="26"/>
          <w:szCs w:val="26"/>
        </w:rPr>
        <w:t xml:space="preserve">1.Настоящий Порядок разработан в соответствии с абзацем вторым пункта 1 статьи 78.1 и пунктом 1статьи 78.2 Бюджетного кодекса Российской Федерации, </w:t>
      </w:r>
      <w:hyperlink r:id="rId6" w:history="1">
        <w:r w:rsidRPr="0057647C">
          <w:rPr>
            <w:sz w:val="26"/>
            <w:szCs w:val="26"/>
          </w:rPr>
          <w:t>частью 16 статьи 30</w:t>
        </w:r>
      </w:hyperlink>
      <w:r w:rsidRPr="0057647C">
        <w:rPr>
          <w:sz w:val="26"/>
          <w:szCs w:val="26"/>
        </w:rPr>
        <w:t xml:space="preserve"> Федерального закона от 08.05.2010 N 83-ФЗ (с изменениями)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Start"/>
      <w:r w:rsidRPr="0057647C">
        <w:rPr>
          <w:sz w:val="26"/>
          <w:szCs w:val="26"/>
        </w:rPr>
        <w:t>,"</w:t>
      </w:r>
      <w:proofErr w:type="gramEnd"/>
      <w:r w:rsidRPr="0057647C">
        <w:rPr>
          <w:sz w:val="26"/>
          <w:szCs w:val="26"/>
        </w:rPr>
        <w:t xml:space="preserve"> </w:t>
      </w:r>
      <w:hyperlink r:id="rId7" w:history="1">
        <w:r w:rsidRPr="0057647C">
          <w:rPr>
            <w:sz w:val="26"/>
            <w:szCs w:val="26"/>
          </w:rPr>
          <w:t>приказом</w:t>
        </w:r>
      </w:hyperlink>
      <w:r w:rsidRPr="0057647C">
        <w:rPr>
          <w:sz w:val="26"/>
          <w:szCs w:val="26"/>
        </w:rPr>
        <w:t xml:space="preserve"> Казначейства Российской Федерации от 19.07.2013 N 11н "О </w:t>
      </w:r>
      <w:proofErr w:type="gramStart"/>
      <w:r w:rsidRPr="0057647C">
        <w:rPr>
          <w:sz w:val="26"/>
          <w:szCs w:val="26"/>
        </w:rPr>
        <w:t>порядке проведения территориальными органами Федерального казначейства кассовых операций со средствами бюджетных учреждений",  и устанавливает порядок санкционирования Управлением Федерального казначейства по Республике Хакасия (далее - Управление Федерального казначейства) оплаты денежных обязательств муниципальных бюджетных, а также указанных в Уставе муниципального бюджетного  учреждения обособленных подразделений, наделенных обязанностью ведения бухгалтерского учета (далее - учреждения), источником финансового обеспечения которых являются субсидии, представленные учреждениям в соответствии с решением</w:t>
      </w:r>
      <w:proofErr w:type="gramEnd"/>
      <w:r w:rsidRPr="0057647C">
        <w:rPr>
          <w:sz w:val="26"/>
          <w:szCs w:val="26"/>
        </w:rPr>
        <w:t xml:space="preserve"> о местном бюджете на цели, не связанные с возмещением нормативных затрат на оказание муниципальных услуг (выполнение работ), а также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целевые субсидии).</w:t>
      </w:r>
    </w:p>
    <w:p w:rsidR="0057647C" w:rsidRPr="0057647C" w:rsidRDefault="0057647C" w:rsidP="0057647C">
      <w:pPr>
        <w:jc w:val="both"/>
        <w:rPr>
          <w:sz w:val="26"/>
          <w:szCs w:val="26"/>
        </w:rPr>
      </w:pPr>
      <w:r w:rsidRPr="0057647C">
        <w:rPr>
          <w:sz w:val="26"/>
          <w:szCs w:val="26"/>
        </w:rPr>
        <w:t xml:space="preserve">         2. Операции   с  целевыми   субсидиями,   поступающими  учреждению, учитываются  на отдельном </w:t>
      </w:r>
      <w:r w:rsidRPr="0057647C">
        <w:rPr>
          <w:sz w:val="26"/>
          <w:szCs w:val="26"/>
        </w:rPr>
        <w:tab/>
        <w:t>лицевом  счете, открываемом  учреждению  в территориальном органе Федерального казначейства в порядке, установленном Федеральным казначейством.</w:t>
      </w:r>
    </w:p>
    <w:p w:rsidR="0057647C" w:rsidRPr="0057647C" w:rsidRDefault="0057647C" w:rsidP="0057647C">
      <w:pPr>
        <w:spacing w:before="220" w:after="1"/>
        <w:ind w:firstLine="540"/>
        <w:jc w:val="both"/>
        <w:rPr>
          <w:sz w:val="26"/>
          <w:szCs w:val="26"/>
        </w:rPr>
      </w:pPr>
      <w:r w:rsidRPr="0057647C">
        <w:rPr>
          <w:sz w:val="26"/>
          <w:szCs w:val="26"/>
        </w:rPr>
        <w:t xml:space="preserve">3. </w:t>
      </w:r>
      <w:proofErr w:type="gramStart"/>
      <w:r w:rsidRPr="0057647C">
        <w:rPr>
          <w:sz w:val="26"/>
          <w:szCs w:val="26"/>
        </w:rPr>
        <w:t>Орган местного самоуправления,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Управление Федерального казначейства в электронном виде с применением электронной подписи (далее - в электронном виде) перечень целевых субсидий на соответствующий финансовый год (</w:t>
      </w:r>
      <w:hyperlink r:id="rId8" w:history="1">
        <w:r w:rsidRPr="0057647C">
          <w:rPr>
            <w:sz w:val="26"/>
            <w:szCs w:val="26"/>
          </w:rPr>
          <w:t>форма</w:t>
        </w:r>
      </w:hyperlink>
      <w:r w:rsidRPr="0057647C">
        <w:rPr>
          <w:sz w:val="26"/>
          <w:szCs w:val="26"/>
        </w:rPr>
        <w:t xml:space="preserve"> по ОКУД 0501015) (далее - Перечень целевых субсидий), в котором отражаются целевые субсидии, предоставляемые в соответствующем финансовом году</w:t>
      </w:r>
      <w:proofErr w:type="gramEnd"/>
      <w:r w:rsidRPr="0057647C">
        <w:rPr>
          <w:sz w:val="26"/>
          <w:szCs w:val="26"/>
        </w:rPr>
        <w:t xml:space="preserve"> находящимся в его ведении учреждениям.</w:t>
      </w:r>
    </w:p>
    <w:p w:rsidR="0057647C" w:rsidRPr="0057647C" w:rsidRDefault="0057647C" w:rsidP="0057647C">
      <w:pPr>
        <w:spacing w:before="220" w:after="1"/>
        <w:ind w:firstLine="540"/>
        <w:jc w:val="both"/>
        <w:rPr>
          <w:sz w:val="26"/>
          <w:szCs w:val="26"/>
        </w:rPr>
      </w:pPr>
      <w:r w:rsidRPr="0057647C">
        <w:rPr>
          <w:sz w:val="26"/>
          <w:szCs w:val="26"/>
        </w:rPr>
        <w:lastRenderedPageBreak/>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Федерального казначейства.</w:t>
      </w:r>
    </w:p>
    <w:p w:rsidR="0057647C" w:rsidRPr="0057647C" w:rsidRDefault="0057647C" w:rsidP="0057647C">
      <w:pPr>
        <w:spacing w:before="220" w:after="1" w:line="220" w:lineRule="atLeast"/>
        <w:ind w:firstLine="540"/>
        <w:jc w:val="both"/>
        <w:rPr>
          <w:sz w:val="26"/>
          <w:szCs w:val="26"/>
        </w:rPr>
      </w:pPr>
      <w:r w:rsidRPr="0057647C">
        <w:rPr>
          <w:sz w:val="26"/>
          <w:szCs w:val="26"/>
        </w:rPr>
        <w:t>Код субсидии включает в себя 13 разрядов:</w:t>
      </w:r>
    </w:p>
    <w:p w:rsidR="0057647C" w:rsidRPr="0057647C" w:rsidRDefault="0057647C" w:rsidP="0057647C">
      <w:pPr>
        <w:spacing w:before="220" w:after="1" w:line="220" w:lineRule="atLeast"/>
        <w:ind w:firstLine="540"/>
        <w:jc w:val="both"/>
        <w:rPr>
          <w:sz w:val="26"/>
          <w:szCs w:val="26"/>
        </w:rPr>
      </w:pPr>
      <w:r w:rsidRPr="0057647C">
        <w:rPr>
          <w:sz w:val="26"/>
          <w:szCs w:val="26"/>
        </w:rPr>
        <w:t>- код ведомства (1 - 3 разряд);</w:t>
      </w:r>
    </w:p>
    <w:p w:rsidR="0057647C" w:rsidRPr="0057647C" w:rsidRDefault="0057647C" w:rsidP="0057647C">
      <w:pPr>
        <w:spacing w:before="220" w:after="1" w:line="220" w:lineRule="atLeast"/>
        <w:ind w:firstLine="540"/>
        <w:jc w:val="both"/>
        <w:rPr>
          <w:sz w:val="26"/>
          <w:szCs w:val="26"/>
        </w:rPr>
      </w:pPr>
      <w:r w:rsidRPr="0057647C">
        <w:rPr>
          <w:sz w:val="26"/>
          <w:szCs w:val="26"/>
        </w:rPr>
        <w:t>- код целевой статьи расходов, утвержденной в составе ведомственной структуры расходов районного бюджета (4 - 13 разряд).</w:t>
      </w:r>
    </w:p>
    <w:p w:rsidR="0057647C" w:rsidRPr="0057647C" w:rsidRDefault="0057647C" w:rsidP="0057647C">
      <w:pPr>
        <w:spacing w:before="220" w:after="1" w:line="220" w:lineRule="atLeast"/>
        <w:ind w:firstLine="540"/>
        <w:jc w:val="both"/>
        <w:rPr>
          <w:sz w:val="26"/>
          <w:szCs w:val="26"/>
        </w:rPr>
      </w:pPr>
      <w:bookmarkStart w:id="0" w:name="P65"/>
      <w:bookmarkEnd w:id="0"/>
      <w:r w:rsidRPr="0057647C">
        <w:rPr>
          <w:sz w:val="26"/>
          <w:szCs w:val="26"/>
        </w:rPr>
        <w:t>4. Уполномоченный руководителем Управления Федерального казначейства работник проверяет Перечень целевых субсидий на соответствие установленной форме.</w:t>
      </w:r>
    </w:p>
    <w:p w:rsidR="0057647C" w:rsidRPr="0057647C" w:rsidRDefault="0057647C" w:rsidP="0057647C">
      <w:pPr>
        <w:spacing w:before="220" w:after="1"/>
        <w:ind w:firstLine="540"/>
        <w:jc w:val="both"/>
        <w:rPr>
          <w:sz w:val="26"/>
          <w:szCs w:val="26"/>
        </w:rPr>
      </w:pPr>
      <w:proofErr w:type="gramStart"/>
      <w:r w:rsidRPr="0057647C">
        <w:rPr>
          <w:sz w:val="26"/>
          <w:szCs w:val="26"/>
        </w:rPr>
        <w:t>Орган, осуществляющий функции и полномочия учредителя, несет ответственность за соответствие кодов классификации расходов, указанных им в Перечне целевых субсидий, кодам бюджетных ассигнований, предусмотренных в решении о бюджете органу, осуществляющему функции и полномочия учредителя как главному распорядителю средств местного бюджета, а также за соответствие наименования целевой субсидии наименованию, указанному в нормативном правовом акте, устанавливающем порядок ее предоставления.</w:t>
      </w:r>
      <w:proofErr w:type="gramEnd"/>
    </w:p>
    <w:p w:rsidR="0057647C" w:rsidRPr="0057647C" w:rsidRDefault="0057647C" w:rsidP="0057647C">
      <w:pPr>
        <w:spacing w:before="220" w:after="1"/>
        <w:ind w:firstLine="540"/>
        <w:jc w:val="both"/>
        <w:rPr>
          <w:sz w:val="26"/>
          <w:szCs w:val="26"/>
        </w:rPr>
      </w:pPr>
      <w:r w:rsidRPr="0057647C">
        <w:rPr>
          <w:sz w:val="26"/>
          <w:szCs w:val="26"/>
        </w:rPr>
        <w:t xml:space="preserve">5. </w:t>
      </w:r>
      <w:proofErr w:type="gramStart"/>
      <w:r w:rsidRPr="0057647C">
        <w:rPr>
          <w:sz w:val="26"/>
          <w:szCs w:val="26"/>
        </w:rPr>
        <w:t xml:space="preserve">В случае если форма или информация, указанная в Перечне целевых субсидий, не соответствуют требованиям, установленным </w:t>
      </w:r>
      <w:hyperlink w:anchor="P59" w:history="1">
        <w:r w:rsidRPr="0057647C">
          <w:rPr>
            <w:sz w:val="26"/>
            <w:szCs w:val="26"/>
          </w:rPr>
          <w:t>пунктами 3</w:t>
        </w:r>
      </w:hyperlink>
      <w:r w:rsidRPr="0057647C">
        <w:rPr>
          <w:sz w:val="26"/>
          <w:szCs w:val="26"/>
        </w:rPr>
        <w:t xml:space="preserve">, </w:t>
      </w:r>
      <w:hyperlink w:anchor="P65" w:history="1">
        <w:r w:rsidRPr="0057647C">
          <w:rPr>
            <w:sz w:val="26"/>
            <w:szCs w:val="26"/>
          </w:rPr>
          <w:t>4</w:t>
        </w:r>
      </w:hyperlink>
      <w:r w:rsidRPr="0057647C">
        <w:rPr>
          <w:sz w:val="26"/>
          <w:szCs w:val="26"/>
        </w:rPr>
        <w:t xml:space="preserve"> настоящего Порядка, уполномоченный руководителем Управления Федерального казначейства работник не позднее второго рабочего дня, следующего за днем представления Перечня целевых субсидий, направляет органу, осуществляющему функции и полномочия учредителя, протокол (</w:t>
      </w:r>
      <w:hyperlink r:id="rId9" w:history="1">
        <w:r w:rsidRPr="0057647C">
          <w:rPr>
            <w:sz w:val="26"/>
            <w:szCs w:val="26"/>
          </w:rPr>
          <w:t>форма</w:t>
        </w:r>
      </w:hyperlink>
      <w:r w:rsidRPr="0057647C">
        <w:rPr>
          <w:sz w:val="26"/>
          <w:szCs w:val="26"/>
        </w:rPr>
        <w:t xml:space="preserve"> по КФД 0531805) в электронном виде, в котором указывается причина возврата.</w:t>
      </w:r>
      <w:proofErr w:type="gramEnd"/>
    </w:p>
    <w:p w:rsidR="0057647C" w:rsidRPr="0057647C" w:rsidRDefault="0057647C" w:rsidP="0057647C">
      <w:pPr>
        <w:spacing w:before="220" w:after="1"/>
        <w:ind w:firstLine="540"/>
        <w:jc w:val="both"/>
        <w:rPr>
          <w:sz w:val="26"/>
          <w:szCs w:val="26"/>
        </w:rPr>
      </w:pPr>
      <w:r w:rsidRPr="0057647C">
        <w:rPr>
          <w:sz w:val="26"/>
          <w:szCs w:val="26"/>
        </w:rPr>
        <w:t xml:space="preserve">6. </w:t>
      </w:r>
      <w:proofErr w:type="gramStart"/>
      <w:r w:rsidRPr="0057647C">
        <w:rPr>
          <w:sz w:val="26"/>
          <w:szCs w:val="26"/>
        </w:rPr>
        <w:t xml:space="preserve">В случае соответствия представленного Перечня целевых субсидий требованиям, установленным </w:t>
      </w:r>
      <w:hyperlink w:anchor="P59" w:history="1">
        <w:r w:rsidRPr="0057647C">
          <w:rPr>
            <w:sz w:val="26"/>
            <w:szCs w:val="26"/>
          </w:rPr>
          <w:t>пунктами 3</w:t>
        </w:r>
      </w:hyperlink>
      <w:r w:rsidRPr="0057647C">
        <w:rPr>
          <w:sz w:val="26"/>
          <w:szCs w:val="26"/>
        </w:rPr>
        <w:t xml:space="preserve">, </w:t>
      </w:r>
      <w:hyperlink w:anchor="P65" w:history="1">
        <w:r w:rsidRPr="0057647C">
          <w:rPr>
            <w:sz w:val="26"/>
            <w:szCs w:val="26"/>
          </w:rPr>
          <w:t>4</w:t>
        </w:r>
      </w:hyperlink>
      <w:r w:rsidRPr="0057647C">
        <w:rPr>
          <w:sz w:val="26"/>
          <w:szCs w:val="26"/>
        </w:rPr>
        <w:t xml:space="preserve"> настоящего Порядка, уполномоченный руководителем Управления Федерального казначейства работник не позднее второго рабочего дня, следующего за днем представления указанного Перечня целевых субсидий, принимает его к исполнению.</w:t>
      </w:r>
      <w:proofErr w:type="gramEnd"/>
    </w:p>
    <w:p w:rsidR="0057647C" w:rsidRPr="0057647C" w:rsidRDefault="0057647C" w:rsidP="0057647C">
      <w:pPr>
        <w:spacing w:before="220" w:after="1" w:line="220" w:lineRule="atLeast"/>
        <w:ind w:firstLine="540"/>
        <w:jc w:val="both"/>
        <w:rPr>
          <w:sz w:val="26"/>
          <w:szCs w:val="26"/>
        </w:rPr>
      </w:pPr>
      <w:r w:rsidRPr="0057647C">
        <w:rPr>
          <w:rFonts w:cs="Calibri"/>
          <w:sz w:val="26"/>
          <w:szCs w:val="26"/>
        </w:rPr>
        <w:t>7</w:t>
      </w:r>
      <w:r w:rsidRPr="0057647C">
        <w:rPr>
          <w:sz w:val="26"/>
          <w:szCs w:val="26"/>
        </w:rPr>
        <w:t>.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Управление Федерального казначейства Перечень целевых субсидий с учетом внесенных изменений (дополнений) согласно установленной форме.</w:t>
      </w:r>
    </w:p>
    <w:p w:rsidR="0057647C" w:rsidRPr="0057647C" w:rsidRDefault="0057647C" w:rsidP="0057647C">
      <w:pPr>
        <w:spacing w:before="220" w:after="1" w:line="220" w:lineRule="atLeast"/>
        <w:ind w:firstLine="540"/>
        <w:jc w:val="both"/>
        <w:rPr>
          <w:sz w:val="26"/>
          <w:szCs w:val="26"/>
        </w:rPr>
      </w:pPr>
      <w:bookmarkStart w:id="1" w:name="P70"/>
      <w:bookmarkEnd w:id="1"/>
      <w:r w:rsidRPr="0057647C">
        <w:rPr>
          <w:sz w:val="26"/>
          <w:szCs w:val="26"/>
        </w:rPr>
        <w:t xml:space="preserve">8.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Управление Федерального казначейства представляются сведения об операциях с целевыми субсидиями, </w:t>
      </w:r>
      <w:r w:rsidRPr="0057647C">
        <w:rPr>
          <w:sz w:val="26"/>
          <w:szCs w:val="26"/>
        </w:rPr>
        <w:lastRenderedPageBreak/>
        <w:t>предоставленными учреждению на соответствующий финансовый год (</w:t>
      </w:r>
      <w:hyperlink r:id="rId10" w:history="1">
        <w:r w:rsidRPr="0057647C">
          <w:rPr>
            <w:sz w:val="26"/>
            <w:szCs w:val="26"/>
          </w:rPr>
          <w:t>форма</w:t>
        </w:r>
      </w:hyperlink>
      <w:r w:rsidRPr="0057647C">
        <w:rPr>
          <w:sz w:val="26"/>
          <w:szCs w:val="26"/>
        </w:rPr>
        <w:t xml:space="preserve"> по ОКУД 0501016) (далее - Сведения), утвержденные органом, осуществляющим функции и полномочия учредителя.</w:t>
      </w:r>
    </w:p>
    <w:p w:rsidR="0057647C" w:rsidRPr="0057647C" w:rsidRDefault="0057647C" w:rsidP="0057647C">
      <w:pPr>
        <w:spacing w:before="220" w:after="1" w:line="220" w:lineRule="atLeast"/>
        <w:ind w:firstLine="540"/>
        <w:jc w:val="both"/>
        <w:rPr>
          <w:sz w:val="26"/>
          <w:szCs w:val="26"/>
        </w:rPr>
      </w:pPr>
      <w:bookmarkStart w:id="2" w:name="P71"/>
      <w:bookmarkEnd w:id="2"/>
      <w:r w:rsidRPr="0057647C">
        <w:rPr>
          <w:sz w:val="26"/>
          <w:szCs w:val="26"/>
        </w:rPr>
        <w:t>В случае осуществления целевых расходов обособленным подразделением без прав юридического лица,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Управление Федерального казначейства:</w:t>
      </w:r>
    </w:p>
    <w:p w:rsidR="0057647C" w:rsidRPr="0057647C" w:rsidRDefault="0057647C" w:rsidP="0057647C">
      <w:pPr>
        <w:spacing w:before="220" w:after="1" w:line="220" w:lineRule="atLeast"/>
        <w:ind w:firstLine="540"/>
        <w:jc w:val="both"/>
        <w:rPr>
          <w:sz w:val="26"/>
          <w:szCs w:val="26"/>
        </w:rPr>
      </w:pPr>
      <w:r w:rsidRPr="0057647C">
        <w:rPr>
          <w:sz w:val="26"/>
          <w:szCs w:val="26"/>
        </w:rPr>
        <w:t>сведения, утвержденные органом, осуществляющим функции и полномочия учредителя (с учетом операций, осуществляемых обособленными подразделениями);</w:t>
      </w:r>
    </w:p>
    <w:p w:rsidR="0057647C" w:rsidRPr="0057647C" w:rsidRDefault="0057647C" w:rsidP="0057647C">
      <w:pPr>
        <w:spacing w:before="220" w:after="1" w:line="220" w:lineRule="atLeast"/>
        <w:ind w:firstLine="540"/>
        <w:jc w:val="both"/>
        <w:rPr>
          <w:sz w:val="26"/>
          <w:szCs w:val="26"/>
        </w:rPr>
      </w:pPr>
      <w:r w:rsidRPr="0057647C">
        <w:rPr>
          <w:sz w:val="26"/>
          <w:szCs w:val="26"/>
        </w:rPr>
        <w:t>сведения для осуществления целевых расходов учреждением, создавшим обособленное подразделение, сформированные и подписанные данным учреждением;</w:t>
      </w:r>
    </w:p>
    <w:p w:rsidR="0057647C" w:rsidRPr="0057647C" w:rsidRDefault="0057647C" w:rsidP="0057647C">
      <w:pPr>
        <w:spacing w:before="220" w:after="1" w:line="220" w:lineRule="atLeast"/>
        <w:ind w:firstLine="540"/>
        <w:jc w:val="both"/>
        <w:rPr>
          <w:sz w:val="26"/>
          <w:szCs w:val="26"/>
        </w:rPr>
      </w:pPr>
      <w:bookmarkStart w:id="3" w:name="P74"/>
      <w:bookmarkEnd w:id="3"/>
      <w:r w:rsidRPr="0057647C">
        <w:rPr>
          <w:sz w:val="26"/>
          <w:szCs w:val="26"/>
        </w:rPr>
        <w:t>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w:t>
      </w:r>
    </w:p>
    <w:p w:rsidR="0057647C" w:rsidRPr="0057647C" w:rsidRDefault="0057647C" w:rsidP="0057647C">
      <w:pPr>
        <w:spacing w:before="220" w:after="1"/>
        <w:ind w:firstLine="540"/>
        <w:jc w:val="both"/>
        <w:rPr>
          <w:sz w:val="26"/>
          <w:szCs w:val="26"/>
        </w:rPr>
      </w:pPr>
      <w:r w:rsidRPr="0057647C">
        <w:rPr>
          <w:rFonts w:cs="Calibri"/>
          <w:sz w:val="26"/>
          <w:szCs w:val="26"/>
        </w:rPr>
        <w:t xml:space="preserve">9. </w:t>
      </w:r>
      <w:proofErr w:type="gramStart"/>
      <w:r w:rsidRPr="0057647C">
        <w:rPr>
          <w:sz w:val="26"/>
          <w:szCs w:val="26"/>
        </w:rPr>
        <w:t xml:space="preserve">В </w:t>
      </w:r>
      <w:hyperlink r:id="rId11" w:history="1">
        <w:r w:rsidRPr="0057647C">
          <w:rPr>
            <w:sz w:val="26"/>
            <w:szCs w:val="26"/>
          </w:rPr>
          <w:t>Сведениях</w:t>
        </w:r>
      </w:hyperlink>
      <w:r w:rsidRPr="0057647C">
        <w:rPr>
          <w:sz w:val="26"/>
          <w:szCs w:val="26"/>
        </w:rPr>
        <w:t xml:space="preserve"> указываются по кодам </w:t>
      </w:r>
      <w:hyperlink r:id="rId12" w:history="1">
        <w:r w:rsidRPr="0057647C">
          <w:rPr>
            <w:sz w:val="26"/>
            <w:szCs w:val="26"/>
          </w:rPr>
          <w:t>классификации</w:t>
        </w:r>
      </w:hyperlink>
      <w:r w:rsidRPr="0057647C">
        <w:rPr>
          <w:sz w:val="26"/>
          <w:szCs w:val="26"/>
        </w:rPr>
        <w:t xml:space="preserve">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кодов объектов ФАИП (при наличии) и по кодам видов расходов классификации расходов бюджетов соответствующие им планируемые суммы целевых расходов учреждения без подведения </w:t>
      </w:r>
      <w:proofErr w:type="spellStart"/>
      <w:r w:rsidRPr="0057647C">
        <w:rPr>
          <w:sz w:val="26"/>
          <w:szCs w:val="26"/>
        </w:rPr>
        <w:t>группировочных</w:t>
      </w:r>
      <w:proofErr w:type="spellEnd"/>
      <w:r w:rsidRPr="0057647C">
        <w:rPr>
          <w:sz w:val="26"/>
          <w:szCs w:val="26"/>
        </w:rPr>
        <w:t xml:space="preserve"> итогов.</w:t>
      </w:r>
      <w:proofErr w:type="gramEnd"/>
      <w:r w:rsidRPr="0057647C">
        <w:rPr>
          <w:sz w:val="26"/>
          <w:szCs w:val="26"/>
        </w:rPr>
        <w:t xml:space="preserve"> В </w:t>
      </w:r>
      <w:hyperlink r:id="rId13" w:history="1">
        <w:r w:rsidRPr="0057647C">
          <w:rPr>
            <w:sz w:val="26"/>
            <w:szCs w:val="26"/>
          </w:rPr>
          <w:t>Сведениях</w:t>
        </w:r>
      </w:hyperlink>
      <w:r w:rsidRPr="0057647C">
        <w:rPr>
          <w:sz w:val="26"/>
          <w:szCs w:val="26"/>
        </w:rPr>
        <w:t xml:space="preserve">, представляемых в соответствии с </w:t>
      </w:r>
      <w:hyperlink w:anchor="P71" w:history="1">
        <w:r w:rsidRPr="0057647C">
          <w:rPr>
            <w:sz w:val="26"/>
            <w:szCs w:val="26"/>
          </w:rPr>
          <w:t>абзацами вторым</w:t>
        </w:r>
      </w:hyperlink>
      <w:r w:rsidRPr="0057647C">
        <w:rPr>
          <w:sz w:val="26"/>
          <w:szCs w:val="26"/>
        </w:rPr>
        <w:t xml:space="preserve"> - </w:t>
      </w:r>
      <w:hyperlink w:anchor="P74" w:history="1">
        <w:r w:rsidRPr="0057647C">
          <w:rPr>
            <w:sz w:val="26"/>
            <w:szCs w:val="26"/>
          </w:rPr>
          <w:t>пятым пункта 8</w:t>
        </w:r>
      </w:hyperlink>
      <w:r w:rsidRPr="0057647C">
        <w:rPr>
          <w:sz w:val="26"/>
          <w:szCs w:val="26"/>
        </w:rPr>
        <w:t xml:space="preserve"> настоящего Порядка, планируемые суммы поступлений целевых субсидий (планируемые суммы целевых расходов) для осуществления операций между обособленным подразделением (учреждением) указываются по кодам </w:t>
      </w:r>
      <w:hyperlink r:id="rId14" w:history="1">
        <w:r w:rsidRPr="0057647C">
          <w:rPr>
            <w:sz w:val="26"/>
            <w:szCs w:val="26"/>
          </w:rPr>
          <w:t>КОСГУ</w:t>
        </w:r>
      </w:hyperlink>
      <w:r w:rsidRPr="0057647C">
        <w:rPr>
          <w:sz w:val="26"/>
          <w:szCs w:val="26"/>
        </w:rPr>
        <w:t>.</w:t>
      </w:r>
    </w:p>
    <w:p w:rsidR="0057647C" w:rsidRPr="0057647C" w:rsidRDefault="0057647C" w:rsidP="0057647C">
      <w:pPr>
        <w:spacing w:before="220" w:after="1" w:line="220" w:lineRule="atLeast"/>
        <w:ind w:firstLine="540"/>
        <w:jc w:val="both"/>
        <w:rPr>
          <w:sz w:val="26"/>
          <w:szCs w:val="26"/>
        </w:rPr>
      </w:pPr>
      <w:r w:rsidRPr="0057647C">
        <w:rPr>
          <w:sz w:val="26"/>
          <w:szCs w:val="26"/>
        </w:rPr>
        <w:t xml:space="preserve">Уполномоченный руководителем Управления Федерального казначейства работник осуществляет контроль представленных учреждением </w:t>
      </w:r>
      <w:hyperlink r:id="rId15" w:history="1">
        <w:proofErr w:type="gramStart"/>
        <w:r w:rsidRPr="0057647C">
          <w:rPr>
            <w:sz w:val="26"/>
            <w:szCs w:val="26"/>
          </w:rPr>
          <w:t>Сведений</w:t>
        </w:r>
        <w:proofErr w:type="gramEnd"/>
      </w:hyperlink>
      <w:r w:rsidRPr="0057647C">
        <w:rPr>
          <w:sz w:val="26"/>
          <w:szCs w:val="26"/>
        </w:rPr>
        <w:t xml:space="preserve">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w:t>
      </w:r>
    </w:p>
    <w:p w:rsidR="0057647C" w:rsidRPr="0057647C" w:rsidRDefault="0057647C" w:rsidP="0057647C">
      <w:pPr>
        <w:spacing w:before="220" w:after="1" w:line="220" w:lineRule="atLeast"/>
        <w:ind w:firstLine="540"/>
        <w:jc w:val="both"/>
        <w:rPr>
          <w:sz w:val="26"/>
          <w:szCs w:val="26"/>
        </w:rPr>
      </w:pPr>
      <w:r w:rsidRPr="0057647C">
        <w:rPr>
          <w:sz w:val="26"/>
          <w:szCs w:val="26"/>
        </w:rPr>
        <w:t xml:space="preserve">10. Учреждение при наличии между учреждением и Управлением Федерального казначейства электронного документооборота с применением электронной подписи представляет </w:t>
      </w:r>
      <w:hyperlink r:id="rId16" w:history="1">
        <w:r w:rsidRPr="0057647C">
          <w:rPr>
            <w:sz w:val="26"/>
            <w:szCs w:val="26"/>
          </w:rPr>
          <w:t>Сведения</w:t>
        </w:r>
      </w:hyperlink>
      <w:r w:rsidRPr="0057647C">
        <w:rPr>
          <w:sz w:val="26"/>
          <w:szCs w:val="26"/>
        </w:rPr>
        <w:t xml:space="preserve"> в электронном виде. При отсутствии электронного документооборота </w:t>
      </w:r>
      <w:hyperlink r:id="rId17" w:history="1">
        <w:r w:rsidRPr="0057647C">
          <w:rPr>
            <w:sz w:val="26"/>
            <w:szCs w:val="26"/>
          </w:rPr>
          <w:t>Сведения</w:t>
        </w:r>
      </w:hyperlink>
      <w:r w:rsidRPr="0057647C">
        <w:rPr>
          <w:sz w:val="26"/>
          <w:szCs w:val="26"/>
        </w:rPr>
        <w:t xml:space="preserve"> представляются на бумажном носителе с одновременным представлением на машинном носителе.</w:t>
      </w:r>
    </w:p>
    <w:p w:rsidR="0057647C" w:rsidRPr="0057647C" w:rsidRDefault="0057647C" w:rsidP="0057647C">
      <w:pPr>
        <w:spacing w:before="220" w:after="1" w:line="220" w:lineRule="atLeast"/>
        <w:ind w:firstLine="540"/>
        <w:jc w:val="both"/>
        <w:rPr>
          <w:sz w:val="26"/>
          <w:szCs w:val="26"/>
        </w:rPr>
      </w:pPr>
      <w:r w:rsidRPr="0057647C">
        <w:rPr>
          <w:sz w:val="26"/>
          <w:szCs w:val="26"/>
        </w:rPr>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w:t>
      </w:r>
      <w:hyperlink r:id="rId18" w:history="1">
        <w:r w:rsidRPr="0057647C">
          <w:rPr>
            <w:sz w:val="26"/>
            <w:szCs w:val="26"/>
          </w:rPr>
          <w:t>Сведений</w:t>
        </w:r>
      </w:hyperlink>
      <w:r w:rsidRPr="0057647C">
        <w:rPr>
          <w:sz w:val="26"/>
          <w:szCs w:val="26"/>
        </w:rPr>
        <w:t xml:space="preserve"> на бумажном носителе, проверяет их на идентичность </w:t>
      </w:r>
      <w:hyperlink r:id="rId19" w:history="1">
        <w:r w:rsidRPr="0057647C">
          <w:rPr>
            <w:sz w:val="26"/>
            <w:szCs w:val="26"/>
          </w:rPr>
          <w:t>Сведениям</w:t>
        </w:r>
      </w:hyperlink>
      <w:r w:rsidRPr="0057647C">
        <w:rPr>
          <w:sz w:val="26"/>
          <w:szCs w:val="26"/>
        </w:rPr>
        <w:t>, представленным на машинном носителе.</w:t>
      </w:r>
    </w:p>
    <w:p w:rsidR="0057647C" w:rsidRPr="0057647C" w:rsidRDefault="0057647C" w:rsidP="0057647C">
      <w:pPr>
        <w:spacing w:before="220" w:after="1"/>
        <w:ind w:firstLine="540"/>
        <w:jc w:val="both"/>
        <w:rPr>
          <w:sz w:val="26"/>
          <w:szCs w:val="26"/>
        </w:rPr>
      </w:pPr>
      <w:r w:rsidRPr="0057647C">
        <w:rPr>
          <w:sz w:val="26"/>
          <w:szCs w:val="26"/>
        </w:rPr>
        <w:lastRenderedPageBreak/>
        <w:t xml:space="preserve">11. При внесении изменений в </w:t>
      </w:r>
      <w:hyperlink r:id="rId20" w:history="1">
        <w:r w:rsidRPr="0057647C">
          <w:rPr>
            <w:sz w:val="26"/>
            <w:szCs w:val="26"/>
          </w:rPr>
          <w:t>Сведения</w:t>
        </w:r>
      </w:hyperlink>
      <w:r w:rsidRPr="0057647C">
        <w:rPr>
          <w:sz w:val="26"/>
          <w:szCs w:val="26"/>
        </w:rPr>
        <w:t xml:space="preserve"> учреждение представляет в соответствии с настоящим Порядком в Управление Федерального казначейства </w:t>
      </w:r>
      <w:hyperlink r:id="rId21" w:history="1">
        <w:r w:rsidRPr="0057647C">
          <w:rPr>
            <w:sz w:val="26"/>
            <w:szCs w:val="26"/>
          </w:rPr>
          <w:t>Сведения</w:t>
        </w:r>
      </w:hyperlink>
      <w:r w:rsidRPr="0057647C">
        <w:rPr>
          <w:sz w:val="26"/>
          <w:szCs w:val="26"/>
        </w:rPr>
        <w:t xml:space="preserve">, в которых указываются показатели с учетом внесенных в </w:t>
      </w:r>
      <w:hyperlink r:id="rId22" w:history="1">
        <w:r w:rsidRPr="0057647C">
          <w:rPr>
            <w:sz w:val="26"/>
            <w:szCs w:val="26"/>
          </w:rPr>
          <w:t>Сведения</w:t>
        </w:r>
      </w:hyperlink>
      <w:r w:rsidRPr="0057647C">
        <w:rPr>
          <w:sz w:val="26"/>
          <w:szCs w:val="26"/>
        </w:rPr>
        <w:t xml:space="preserve"> изменений.</w:t>
      </w:r>
    </w:p>
    <w:p w:rsidR="0057647C" w:rsidRPr="0057647C" w:rsidRDefault="0057647C" w:rsidP="0057647C">
      <w:pPr>
        <w:spacing w:before="220" w:after="1"/>
        <w:ind w:firstLine="540"/>
        <w:jc w:val="both"/>
        <w:rPr>
          <w:sz w:val="26"/>
          <w:szCs w:val="26"/>
        </w:rPr>
      </w:pPr>
      <w:r w:rsidRPr="0057647C">
        <w:rPr>
          <w:sz w:val="26"/>
          <w:szCs w:val="26"/>
        </w:rPr>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w:t>
      </w:r>
      <w:hyperlink r:id="rId23" w:history="1">
        <w:r w:rsidRPr="0057647C">
          <w:rPr>
            <w:sz w:val="26"/>
            <w:szCs w:val="26"/>
          </w:rPr>
          <w:t>Сведений</w:t>
        </w:r>
      </w:hyperlink>
      <w:r w:rsidRPr="0057647C">
        <w:rPr>
          <w:sz w:val="26"/>
          <w:szCs w:val="26"/>
        </w:rPr>
        <w:t xml:space="preserve">, предусмотренных настоящим пунктом, проверяет их на соответствие установленной форме, а также на не превышение фактических поступлений и выплат, отраженных на лицевом счете по иным субсидиям, показателям, содержащимся в </w:t>
      </w:r>
      <w:hyperlink r:id="rId24" w:history="1">
        <w:r w:rsidRPr="0057647C">
          <w:rPr>
            <w:sz w:val="26"/>
            <w:szCs w:val="26"/>
          </w:rPr>
          <w:t>Сведениях</w:t>
        </w:r>
      </w:hyperlink>
      <w:r w:rsidRPr="0057647C">
        <w:rPr>
          <w:sz w:val="26"/>
          <w:szCs w:val="26"/>
        </w:rPr>
        <w:t>.</w:t>
      </w:r>
    </w:p>
    <w:p w:rsidR="0057647C" w:rsidRPr="0057647C" w:rsidRDefault="0057647C" w:rsidP="0057647C">
      <w:pPr>
        <w:spacing w:before="220" w:after="1"/>
        <w:ind w:firstLine="540"/>
        <w:jc w:val="both"/>
        <w:rPr>
          <w:sz w:val="26"/>
          <w:szCs w:val="26"/>
        </w:rPr>
      </w:pPr>
      <w:r w:rsidRPr="0057647C">
        <w:rPr>
          <w:sz w:val="26"/>
          <w:szCs w:val="26"/>
        </w:rPr>
        <w:t xml:space="preserve">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w:t>
      </w:r>
      <w:hyperlink r:id="rId25" w:history="1">
        <w:r w:rsidRPr="0057647C">
          <w:rPr>
            <w:sz w:val="26"/>
            <w:szCs w:val="26"/>
          </w:rPr>
          <w:t>Сведениях</w:t>
        </w:r>
      </w:hyperlink>
      <w:r w:rsidRPr="0057647C">
        <w:rPr>
          <w:sz w:val="26"/>
          <w:szCs w:val="26"/>
        </w:rPr>
        <w:t>,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57647C" w:rsidRPr="0057647C" w:rsidRDefault="0057647C" w:rsidP="0057647C">
      <w:pPr>
        <w:spacing w:before="220" w:after="1"/>
        <w:ind w:firstLine="540"/>
        <w:jc w:val="both"/>
        <w:rPr>
          <w:sz w:val="26"/>
          <w:szCs w:val="26"/>
        </w:rPr>
      </w:pPr>
      <w:bookmarkStart w:id="4" w:name="P83"/>
      <w:bookmarkEnd w:id="4"/>
      <w:r w:rsidRPr="0057647C">
        <w:rPr>
          <w:sz w:val="26"/>
          <w:szCs w:val="26"/>
        </w:rPr>
        <w:t xml:space="preserve">12. </w:t>
      </w:r>
      <w:proofErr w:type="gramStart"/>
      <w:r w:rsidRPr="0057647C">
        <w:rPr>
          <w:sz w:val="26"/>
          <w:szCs w:val="26"/>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Управление Федерального казначейства </w:t>
      </w:r>
      <w:hyperlink r:id="rId26" w:history="1">
        <w:r w:rsidRPr="0057647C">
          <w:rPr>
            <w:sz w:val="26"/>
            <w:szCs w:val="26"/>
          </w:rPr>
          <w:t>Сведения</w:t>
        </w:r>
      </w:hyperlink>
      <w:r w:rsidRPr="0057647C">
        <w:rPr>
          <w:sz w:val="26"/>
          <w:szCs w:val="26"/>
        </w:rPr>
        <w:t>, в которых сумма разрешенного к использованию</w:t>
      </w:r>
      <w:proofErr w:type="gramEnd"/>
      <w:r w:rsidRPr="0057647C">
        <w:rPr>
          <w:sz w:val="26"/>
          <w:szCs w:val="26"/>
        </w:rPr>
        <w:t xml:space="preserve"> </w:t>
      </w:r>
      <w:proofErr w:type="gramStart"/>
      <w:r w:rsidRPr="0057647C">
        <w:rPr>
          <w:sz w:val="26"/>
          <w:szCs w:val="26"/>
        </w:rPr>
        <w:t xml:space="preserve">остатка целевой субсидии прошлых лет указывается в </w:t>
      </w:r>
      <w:hyperlink r:id="rId27" w:history="1">
        <w:r w:rsidRPr="0057647C">
          <w:rPr>
            <w:sz w:val="26"/>
            <w:szCs w:val="26"/>
          </w:rPr>
          <w:t>графе 6</w:t>
        </w:r>
      </w:hyperlink>
      <w:r w:rsidRPr="0057647C">
        <w:rPr>
          <w:sz w:val="26"/>
          <w:szCs w:val="26"/>
        </w:rPr>
        <w:t xml:space="preserve"> Сведений с указанием кода целевой субсидии в </w:t>
      </w:r>
      <w:hyperlink r:id="rId28" w:history="1">
        <w:r w:rsidRPr="0057647C">
          <w:rPr>
            <w:sz w:val="26"/>
            <w:szCs w:val="26"/>
          </w:rPr>
          <w:t>графе 2</w:t>
        </w:r>
      </w:hyperlink>
      <w:r w:rsidRPr="0057647C">
        <w:rPr>
          <w:sz w:val="26"/>
          <w:szCs w:val="26"/>
        </w:rPr>
        <w:t xml:space="preserve"> Сведений - при сохранении кода указанной целевой субсидии в новом финансовом году - и с указанием кода целевой субсидии прошлых лет в </w:t>
      </w:r>
      <w:hyperlink r:id="rId29" w:history="1">
        <w:r w:rsidRPr="0057647C">
          <w:rPr>
            <w:sz w:val="26"/>
            <w:szCs w:val="26"/>
          </w:rPr>
          <w:t>графе 5</w:t>
        </w:r>
      </w:hyperlink>
      <w:r w:rsidRPr="0057647C">
        <w:rPr>
          <w:sz w:val="26"/>
          <w:szCs w:val="26"/>
        </w:rPr>
        <w:t>,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57647C" w:rsidRPr="0057647C" w:rsidRDefault="0057647C" w:rsidP="0057647C">
      <w:pPr>
        <w:spacing w:before="220" w:after="1"/>
        <w:ind w:firstLine="540"/>
        <w:jc w:val="both"/>
        <w:rPr>
          <w:sz w:val="26"/>
          <w:szCs w:val="26"/>
        </w:rPr>
      </w:pPr>
      <w:proofErr w:type="gramStart"/>
      <w:r w:rsidRPr="0057647C">
        <w:rPr>
          <w:sz w:val="26"/>
          <w:szCs w:val="26"/>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местного бюджета подтверждена в течение текущего финансового года потребность в направлении их на те же цели, учреждением представляются в Управление Федерального казначейства </w:t>
      </w:r>
      <w:hyperlink r:id="rId30" w:history="1">
        <w:r w:rsidRPr="0057647C">
          <w:rPr>
            <w:sz w:val="26"/>
            <w:szCs w:val="26"/>
          </w:rPr>
          <w:t>Сведения</w:t>
        </w:r>
      </w:hyperlink>
      <w:r w:rsidRPr="0057647C">
        <w:rPr>
          <w:sz w:val="26"/>
          <w:szCs w:val="26"/>
        </w:rPr>
        <w:t xml:space="preserve">, в которых сумма возврата дебиторской задолженности прошлых лет, разрешенная к использованию, указывается в </w:t>
      </w:r>
      <w:hyperlink r:id="rId31" w:history="1">
        <w:r w:rsidRPr="0057647C">
          <w:rPr>
            <w:sz w:val="26"/>
            <w:szCs w:val="26"/>
          </w:rPr>
          <w:t>графе</w:t>
        </w:r>
        <w:proofErr w:type="gramEnd"/>
        <w:r w:rsidRPr="0057647C">
          <w:rPr>
            <w:sz w:val="26"/>
            <w:szCs w:val="26"/>
          </w:rPr>
          <w:t xml:space="preserve"> </w:t>
        </w:r>
        <w:proofErr w:type="gramStart"/>
        <w:r w:rsidRPr="0057647C">
          <w:rPr>
            <w:sz w:val="26"/>
            <w:szCs w:val="26"/>
          </w:rPr>
          <w:t>8</w:t>
        </w:r>
      </w:hyperlink>
      <w:r w:rsidRPr="0057647C">
        <w:rPr>
          <w:sz w:val="26"/>
          <w:szCs w:val="26"/>
        </w:rPr>
        <w:t xml:space="preserve"> Сведений с указанием кода целевой субсидии в </w:t>
      </w:r>
      <w:hyperlink r:id="rId32" w:history="1">
        <w:r w:rsidRPr="0057647C">
          <w:rPr>
            <w:sz w:val="26"/>
            <w:szCs w:val="26"/>
          </w:rPr>
          <w:t>графе 2</w:t>
        </w:r>
      </w:hyperlink>
      <w:r w:rsidRPr="0057647C">
        <w:rPr>
          <w:sz w:val="26"/>
          <w:szCs w:val="26"/>
        </w:rPr>
        <w:t xml:space="preserve"> Сведений, в случае сохранения кода указанной целевой субсидии в новом финансовом году, и с указанием кода целевой субсидии прошлых лет в </w:t>
      </w:r>
      <w:hyperlink r:id="rId33" w:history="1">
        <w:r w:rsidRPr="0057647C">
          <w:rPr>
            <w:sz w:val="26"/>
            <w:szCs w:val="26"/>
          </w:rPr>
          <w:t>графе 7</w:t>
        </w:r>
      </w:hyperlink>
      <w:r w:rsidRPr="0057647C">
        <w:rPr>
          <w:sz w:val="26"/>
          <w:szCs w:val="26"/>
        </w:rPr>
        <w:t xml:space="preserve"> - в случае,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57647C" w:rsidRPr="0057647C" w:rsidRDefault="0057647C" w:rsidP="0057647C">
      <w:pPr>
        <w:spacing w:before="220" w:after="1"/>
        <w:ind w:firstLine="540"/>
        <w:jc w:val="both"/>
        <w:rPr>
          <w:sz w:val="26"/>
          <w:szCs w:val="26"/>
        </w:rPr>
      </w:pPr>
      <w:proofErr w:type="gramStart"/>
      <w:r w:rsidRPr="0057647C">
        <w:rPr>
          <w:sz w:val="26"/>
          <w:szCs w:val="26"/>
        </w:rPr>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w:t>
      </w:r>
      <w:r w:rsidRPr="0057647C">
        <w:rPr>
          <w:sz w:val="26"/>
          <w:szCs w:val="26"/>
        </w:rPr>
        <w:lastRenderedPageBreak/>
        <w:t xml:space="preserve">Управление Федерального казначейства </w:t>
      </w:r>
      <w:hyperlink r:id="rId34" w:history="1">
        <w:r w:rsidRPr="0057647C">
          <w:rPr>
            <w:sz w:val="26"/>
            <w:szCs w:val="26"/>
          </w:rPr>
          <w:t>Сведений</w:t>
        </w:r>
      </w:hyperlink>
      <w:r w:rsidRPr="0057647C">
        <w:rPr>
          <w:sz w:val="26"/>
          <w:szCs w:val="26"/>
        </w:rPr>
        <w:t xml:space="preserve">, проверяет их на не превышение суммы разрешенного к использованию остатка целевой субсидии прошлых лет, код которой указан в </w:t>
      </w:r>
      <w:hyperlink r:id="rId35" w:history="1">
        <w:r w:rsidRPr="0057647C">
          <w:rPr>
            <w:sz w:val="26"/>
            <w:szCs w:val="26"/>
          </w:rPr>
          <w:t>графе 2</w:t>
        </w:r>
      </w:hyperlink>
      <w:r w:rsidRPr="0057647C">
        <w:rPr>
          <w:sz w:val="26"/>
          <w:szCs w:val="26"/>
        </w:rPr>
        <w:t xml:space="preserve"> Сведений (в </w:t>
      </w:r>
      <w:hyperlink r:id="rId36" w:history="1">
        <w:r w:rsidRPr="0057647C">
          <w:rPr>
            <w:sz w:val="26"/>
            <w:szCs w:val="26"/>
          </w:rPr>
          <w:t>графе 5</w:t>
        </w:r>
      </w:hyperlink>
      <w:r w:rsidRPr="0057647C">
        <w:rPr>
          <w:sz w:val="26"/>
          <w:szCs w:val="26"/>
        </w:rPr>
        <w:t>, если код указанной целевой субсидии изменен в новом финансовом году), над суммой соответствующего остатка целевой субсидии</w:t>
      </w:r>
      <w:proofErr w:type="gramEnd"/>
      <w:r w:rsidRPr="0057647C">
        <w:rPr>
          <w:sz w:val="26"/>
          <w:szCs w:val="26"/>
        </w:rPr>
        <w:t xml:space="preserve"> прошлых лет, </w:t>
      </w:r>
      <w:proofErr w:type="gramStart"/>
      <w:r w:rsidRPr="0057647C">
        <w:rPr>
          <w:sz w:val="26"/>
          <w:szCs w:val="26"/>
        </w:rPr>
        <w:t>учтенной</w:t>
      </w:r>
      <w:proofErr w:type="gramEnd"/>
      <w:r w:rsidRPr="0057647C">
        <w:rPr>
          <w:sz w:val="26"/>
          <w:szCs w:val="26"/>
        </w:rPr>
        <w:t xml:space="preserve"> по состоянию на начало текущего финансового года на лицевом счете по иным субсидиям, открытом учреждению в Управлении Федерального казначейства.</w:t>
      </w:r>
    </w:p>
    <w:p w:rsidR="0057647C" w:rsidRPr="0057647C" w:rsidRDefault="0057647C" w:rsidP="0057647C">
      <w:pPr>
        <w:spacing w:before="220" w:after="1"/>
        <w:ind w:firstLine="540"/>
        <w:jc w:val="both"/>
        <w:rPr>
          <w:sz w:val="26"/>
          <w:szCs w:val="26"/>
        </w:rPr>
      </w:pPr>
      <w:r w:rsidRPr="0057647C">
        <w:rPr>
          <w:sz w:val="26"/>
          <w:szCs w:val="26"/>
        </w:rPr>
        <w:t xml:space="preserve">Неиспользованные на начало текущего финансового года остатки целевых субсидий прошлых лет, суммы которых не отражены в </w:t>
      </w:r>
      <w:hyperlink r:id="rId37" w:history="1">
        <w:r w:rsidRPr="0057647C">
          <w:rPr>
            <w:sz w:val="26"/>
            <w:szCs w:val="26"/>
          </w:rPr>
          <w:t>Сведениях</w:t>
        </w:r>
      </w:hyperlink>
      <w:r w:rsidRPr="0057647C">
        <w:rPr>
          <w:sz w:val="26"/>
          <w:szCs w:val="26"/>
        </w:rPr>
        <w:t xml:space="preserve"> в соответствии с настоящим пунктом, учитываются Управлением Федерального казначейства на лицевом счете по иным субсидиям, открытом учреждению, без права расходования.</w:t>
      </w:r>
    </w:p>
    <w:p w:rsidR="0057647C" w:rsidRPr="0057647C" w:rsidRDefault="0057647C" w:rsidP="0057647C">
      <w:pPr>
        <w:spacing w:before="220" w:after="1"/>
        <w:ind w:firstLine="540"/>
        <w:jc w:val="both"/>
        <w:rPr>
          <w:sz w:val="26"/>
          <w:szCs w:val="26"/>
        </w:rPr>
      </w:pPr>
      <w:r w:rsidRPr="0057647C">
        <w:rPr>
          <w:sz w:val="26"/>
          <w:szCs w:val="26"/>
        </w:rPr>
        <w:t xml:space="preserve">13. </w:t>
      </w:r>
      <w:proofErr w:type="gramStart"/>
      <w:r w:rsidRPr="0057647C">
        <w:rPr>
          <w:sz w:val="26"/>
          <w:szCs w:val="26"/>
        </w:rPr>
        <w:t xml:space="preserve">В случае если форма или информация, указанная в </w:t>
      </w:r>
      <w:hyperlink r:id="rId38" w:history="1">
        <w:r w:rsidRPr="0057647C">
          <w:rPr>
            <w:sz w:val="26"/>
            <w:szCs w:val="26"/>
          </w:rPr>
          <w:t>Сведениях</w:t>
        </w:r>
      </w:hyperlink>
      <w:r w:rsidRPr="0057647C">
        <w:rPr>
          <w:sz w:val="26"/>
          <w:szCs w:val="26"/>
        </w:rPr>
        <w:t xml:space="preserve">, не соответствуют требованиям, установленным </w:t>
      </w:r>
      <w:hyperlink w:anchor="P70" w:history="1">
        <w:r w:rsidRPr="0057647C">
          <w:rPr>
            <w:sz w:val="26"/>
            <w:szCs w:val="26"/>
          </w:rPr>
          <w:t>пунктами 8</w:t>
        </w:r>
      </w:hyperlink>
      <w:r w:rsidRPr="0057647C">
        <w:rPr>
          <w:sz w:val="26"/>
          <w:szCs w:val="26"/>
        </w:rPr>
        <w:t xml:space="preserve"> - </w:t>
      </w:r>
      <w:hyperlink w:anchor="P83" w:history="1">
        <w:r w:rsidRPr="0057647C">
          <w:rPr>
            <w:sz w:val="26"/>
            <w:szCs w:val="26"/>
          </w:rPr>
          <w:t>12</w:t>
        </w:r>
      </w:hyperlink>
      <w:r w:rsidRPr="0057647C">
        <w:rPr>
          <w:sz w:val="26"/>
          <w:szCs w:val="26"/>
        </w:rPr>
        <w:t xml:space="preserve"> настоящего Порядка, Управление Федерального казначейства не позднее рабочего дня, следующего за днем представления </w:t>
      </w:r>
      <w:hyperlink r:id="rId39" w:history="1">
        <w:r w:rsidRPr="0057647C">
          <w:rPr>
            <w:sz w:val="26"/>
            <w:szCs w:val="26"/>
          </w:rPr>
          <w:t>Сведений</w:t>
        </w:r>
      </w:hyperlink>
      <w:r w:rsidRPr="0057647C">
        <w:rPr>
          <w:sz w:val="26"/>
          <w:szCs w:val="26"/>
        </w:rPr>
        <w:t>, регистрирует их в журнале регистрации неисполненных документов (</w:t>
      </w:r>
      <w:hyperlink r:id="rId40" w:history="1">
        <w:r w:rsidRPr="0057647C">
          <w:rPr>
            <w:sz w:val="26"/>
            <w:szCs w:val="26"/>
          </w:rPr>
          <w:t>форма</w:t>
        </w:r>
      </w:hyperlink>
      <w:r w:rsidRPr="0057647C">
        <w:rPr>
          <w:sz w:val="26"/>
          <w:szCs w:val="26"/>
        </w:rPr>
        <w:t xml:space="preserve"> по КФД 0531804) в установленном порядке и возвращает учреждению экземпляры </w:t>
      </w:r>
      <w:hyperlink r:id="rId41" w:history="1">
        <w:r w:rsidRPr="0057647C">
          <w:rPr>
            <w:sz w:val="26"/>
            <w:szCs w:val="26"/>
          </w:rPr>
          <w:t>Сведений</w:t>
        </w:r>
      </w:hyperlink>
      <w:r w:rsidRPr="0057647C">
        <w:rPr>
          <w:sz w:val="26"/>
          <w:szCs w:val="26"/>
        </w:rPr>
        <w:t xml:space="preserve"> на бумажном носителе с указанием причины возврата в прилагаемом протоколе (</w:t>
      </w:r>
      <w:hyperlink r:id="rId42" w:history="1">
        <w:r w:rsidRPr="0057647C">
          <w:rPr>
            <w:sz w:val="26"/>
            <w:szCs w:val="26"/>
          </w:rPr>
          <w:t>форма</w:t>
        </w:r>
        <w:proofErr w:type="gramEnd"/>
      </w:hyperlink>
      <w:r w:rsidRPr="0057647C">
        <w:rPr>
          <w:sz w:val="26"/>
          <w:szCs w:val="26"/>
        </w:rPr>
        <w:t xml:space="preserve"> по КФД 0531805).</w:t>
      </w:r>
    </w:p>
    <w:p w:rsidR="0057647C" w:rsidRPr="0057647C" w:rsidRDefault="0057647C" w:rsidP="0057647C">
      <w:pPr>
        <w:spacing w:before="220" w:after="1"/>
        <w:ind w:firstLine="540"/>
        <w:jc w:val="both"/>
        <w:rPr>
          <w:sz w:val="26"/>
          <w:szCs w:val="26"/>
        </w:rPr>
      </w:pPr>
      <w:r w:rsidRPr="0057647C">
        <w:rPr>
          <w:sz w:val="26"/>
          <w:szCs w:val="26"/>
        </w:rPr>
        <w:t xml:space="preserve">В случае если </w:t>
      </w:r>
      <w:hyperlink r:id="rId43" w:history="1">
        <w:r w:rsidRPr="0057647C">
          <w:rPr>
            <w:sz w:val="26"/>
            <w:szCs w:val="26"/>
          </w:rPr>
          <w:t>Сведения</w:t>
        </w:r>
      </w:hyperlink>
      <w:r w:rsidRPr="0057647C">
        <w:rPr>
          <w:sz w:val="26"/>
          <w:szCs w:val="26"/>
        </w:rPr>
        <w:t xml:space="preserve">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57647C" w:rsidRPr="0057647C" w:rsidRDefault="0057647C" w:rsidP="0057647C">
      <w:pPr>
        <w:spacing w:before="220" w:after="1"/>
        <w:ind w:firstLine="540"/>
        <w:jc w:val="both"/>
        <w:rPr>
          <w:sz w:val="26"/>
          <w:szCs w:val="26"/>
        </w:rPr>
      </w:pPr>
      <w:r w:rsidRPr="0057647C">
        <w:rPr>
          <w:sz w:val="26"/>
          <w:szCs w:val="26"/>
        </w:rPr>
        <w:t xml:space="preserve">В случае соответствия представленных </w:t>
      </w:r>
      <w:hyperlink r:id="rId44" w:history="1">
        <w:r w:rsidRPr="0057647C">
          <w:rPr>
            <w:sz w:val="26"/>
            <w:szCs w:val="26"/>
          </w:rPr>
          <w:t>Сведений</w:t>
        </w:r>
      </w:hyperlink>
      <w:r w:rsidRPr="0057647C">
        <w:rPr>
          <w:sz w:val="26"/>
          <w:szCs w:val="26"/>
        </w:rPr>
        <w:t xml:space="preserve"> требованиям, установленным </w:t>
      </w:r>
      <w:hyperlink w:anchor="P70" w:history="1">
        <w:r w:rsidRPr="0057647C">
          <w:rPr>
            <w:sz w:val="26"/>
            <w:szCs w:val="26"/>
          </w:rPr>
          <w:t>пунктами 8</w:t>
        </w:r>
      </w:hyperlink>
      <w:r w:rsidRPr="0057647C">
        <w:rPr>
          <w:sz w:val="26"/>
          <w:szCs w:val="26"/>
        </w:rPr>
        <w:t xml:space="preserve"> - </w:t>
      </w:r>
      <w:hyperlink w:anchor="P83" w:history="1">
        <w:r w:rsidRPr="0057647C">
          <w:rPr>
            <w:sz w:val="26"/>
            <w:szCs w:val="26"/>
          </w:rPr>
          <w:t>12</w:t>
        </w:r>
      </w:hyperlink>
      <w:r w:rsidRPr="0057647C">
        <w:rPr>
          <w:sz w:val="26"/>
          <w:szCs w:val="26"/>
        </w:rPr>
        <w:t xml:space="preserve"> настоящего Порядка, показатели </w:t>
      </w:r>
      <w:hyperlink r:id="rId45" w:history="1">
        <w:r w:rsidRPr="0057647C">
          <w:rPr>
            <w:sz w:val="26"/>
            <w:szCs w:val="26"/>
          </w:rPr>
          <w:t>Сведений</w:t>
        </w:r>
      </w:hyperlink>
      <w:r w:rsidRPr="0057647C">
        <w:rPr>
          <w:sz w:val="26"/>
          <w:szCs w:val="26"/>
        </w:rPr>
        <w:t xml:space="preserve"> отражаются Управлением Федерального казначейства на лицевом счете по иным субсидиям, открытом учреждению.</w:t>
      </w:r>
    </w:p>
    <w:p w:rsidR="0057647C" w:rsidRPr="0057647C" w:rsidRDefault="0057647C" w:rsidP="0057647C">
      <w:pPr>
        <w:spacing w:before="220" w:after="1" w:line="220" w:lineRule="atLeast"/>
        <w:ind w:firstLine="540"/>
        <w:jc w:val="both"/>
        <w:rPr>
          <w:sz w:val="26"/>
          <w:szCs w:val="26"/>
        </w:rPr>
      </w:pPr>
      <w:bookmarkStart w:id="5" w:name="P91"/>
      <w:bookmarkEnd w:id="5"/>
      <w:r w:rsidRPr="0057647C">
        <w:rPr>
          <w:sz w:val="26"/>
          <w:szCs w:val="26"/>
        </w:rPr>
        <w:t>14. Операции по целевым расходам осуществляются в пределах средств, отраженных по соответствующему коду субсидии на лицевом счете по иным субсидиям.</w:t>
      </w:r>
    </w:p>
    <w:p w:rsidR="0057647C" w:rsidRPr="0057647C" w:rsidRDefault="0057647C" w:rsidP="0057647C">
      <w:pPr>
        <w:spacing w:before="220" w:after="1"/>
        <w:ind w:firstLine="540"/>
        <w:jc w:val="both"/>
        <w:rPr>
          <w:sz w:val="26"/>
          <w:szCs w:val="26"/>
        </w:rPr>
      </w:pPr>
      <w:proofErr w:type="gramStart"/>
      <w:r w:rsidRPr="0057647C">
        <w:rPr>
          <w:sz w:val="26"/>
          <w:szCs w:val="26"/>
        </w:rPr>
        <w:t>Средства, зачисленные в установленном порядке на счет Управления Федерального казначейства на основании расчетных документов, в которых не указан или указан несуществующий код субсидии, учитываются Управлением Федерального казначейства (при условии указания верного номера лицевого счета и возможности определения принадлежности поступления к средствам иной субсидии) на лицевом счете учреждения по иным субсидиям без права расходования и уточняются на основании уведомления об уточнении</w:t>
      </w:r>
      <w:proofErr w:type="gramEnd"/>
      <w:r w:rsidRPr="0057647C">
        <w:rPr>
          <w:sz w:val="26"/>
          <w:szCs w:val="26"/>
        </w:rPr>
        <w:t xml:space="preserve"> операций клиента (</w:t>
      </w:r>
      <w:hyperlink r:id="rId46" w:history="1">
        <w:r w:rsidRPr="0057647C">
          <w:rPr>
            <w:sz w:val="26"/>
            <w:szCs w:val="26"/>
          </w:rPr>
          <w:t>форма</w:t>
        </w:r>
      </w:hyperlink>
      <w:r w:rsidRPr="0057647C">
        <w:rPr>
          <w:sz w:val="26"/>
          <w:szCs w:val="26"/>
        </w:rPr>
        <w:t xml:space="preserve"> по КФД 0531852), представленного учреждением.</w:t>
      </w:r>
    </w:p>
    <w:p w:rsidR="0057647C" w:rsidRPr="0057647C" w:rsidRDefault="0057647C" w:rsidP="0057647C">
      <w:pPr>
        <w:spacing w:before="220" w:after="1"/>
        <w:ind w:firstLine="540"/>
        <w:jc w:val="both"/>
        <w:rPr>
          <w:sz w:val="26"/>
          <w:szCs w:val="26"/>
        </w:rPr>
      </w:pPr>
      <w:r w:rsidRPr="0057647C">
        <w:rPr>
          <w:sz w:val="26"/>
          <w:szCs w:val="26"/>
        </w:rPr>
        <w:t>Средства, поступившие учреждению на лицевой счет по иным субсидиям, но не относящиеся к иным субсидиям, учитываются Управлением Федерального казначейства в составе общего остатка на счете по учету сре</w:t>
      </w:r>
      <w:proofErr w:type="gramStart"/>
      <w:r w:rsidRPr="0057647C">
        <w:rPr>
          <w:sz w:val="26"/>
          <w:szCs w:val="26"/>
        </w:rPr>
        <w:t>дств кл</w:t>
      </w:r>
      <w:proofErr w:type="gramEnd"/>
      <w:r w:rsidRPr="0057647C">
        <w:rPr>
          <w:sz w:val="26"/>
          <w:szCs w:val="26"/>
        </w:rPr>
        <w:t>иентов с последующим уточнением или возвратом в установленном порядке.</w:t>
      </w:r>
    </w:p>
    <w:p w:rsidR="0057647C" w:rsidRPr="0057647C" w:rsidRDefault="0057647C" w:rsidP="0057647C">
      <w:pPr>
        <w:spacing w:before="220" w:after="1"/>
        <w:ind w:firstLine="540"/>
        <w:jc w:val="both"/>
        <w:rPr>
          <w:sz w:val="26"/>
          <w:szCs w:val="26"/>
        </w:rPr>
      </w:pPr>
      <w:r w:rsidRPr="0057647C">
        <w:rPr>
          <w:sz w:val="26"/>
          <w:szCs w:val="26"/>
        </w:rPr>
        <w:lastRenderedPageBreak/>
        <w:t>15. Целевые расходы осуществляются на основании представленной учреждением заявки на кассовый расход (</w:t>
      </w:r>
      <w:hyperlink r:id="rId47" w:history="1">
        <w:r w:rsidRPr="0057647C">
          <w:rPr>
            <w:sz w:val="26"/>
            <w:szCs w:val="26"/>
          </w:rPr>
          <w:t>форма</w:t>
        </w:r>
      </w:hyperlink>
      <w:r w:rsidRPr="0057647C">
        <w:rPr>
          <w:sz w:val="26"/>
          <w:szCs w:val="26"/>
        </w:rPr>
        <w:t xml:space="preserve"> по КФД 0531801), заявки на кассовый расход (сокращенной) (</w:t>
      </w:r>
      <w:hyperlink r:id="rId48" w:history="1">
        <w:r w:rsidRPr="0057647C">
          <w:rPr>
            <w:sz w:val="26"/>
            <w:szCs w:val="26"/>
          </w:rPr>
          <w:t>форма</w:t>
        </w:r>
      </w:hyperlink>
      <w:r w:rsidRPr="0057647C">
        <w:rPr>
          <w:sz w:val="26"/>
          <w:szCs w:val="26"/>
        </w:rPr>
        <w:t xml:space="preserve"> по КФД 0531851), заявки на получение наличных денег (</w:t>
      </w:r>
      <w:hyperlink r:id="rId49" w:history="1">
        <w:r w:rsidRPr="0057647C">
          <w:rPr>
            <w:sz w:val="26"/>
            <w:szCs w:val="26"/>
          </w:rPr>
          <w:t>форма</w:t>
        </w:r>
      </w:hyperlink>
      <w:r w:rsidRPr="0057647C">
        <w:rPr>
          <w:sz w:val="26"/>
          <w:szCs w:val="26"/>
        </w:rPr>
        <w:t xml:space="preserve"> по КФД 0531802) (далее - Заявка).</w:t>
      </w:r>
    </w:p>
    <w:p w:rsidR="0057647C" w:rsidRPr="0057647C" w:rsidRDefault="0057647C" w:rsidP="0057647C">
      <w:pPr>
        <w:spacing w:before="220" w:after="1"/>
        <w:ind w:firstLine="540"/>
        <w:jc w:val="both"/>
        <w:rPr>
          <w:sz w:val="26"/>
          <w:szCs w:val="26"/>
        </w:rPr>
      </w:pPr>
      <w:r w:rsidRPr="0057647C">
        <w:rPr>
          <w:sz w:val="26"/>
          <w:szCs w:val="26"/>
        </w:rPr>
        <w:t>В заявке на кассовый расход (</w:t>
      </w:r>
      <w:hyperlink r:id="rId50" w:history="1">
        <w:r w:rsidRPr="0057647C">
          <w:rPr>
            <w:sz w:val="26"/>
            <w:szCs w:val="26"/>
          </w:rPr>
          <w:t>форма</w:t>
        </w:r>
      </w:hyperlink>
      <w:r w:rsidRPr="0057647C">
        <w:rPr>
          <w:sz w:val="26"/>
          <w:szCs w:val="26"/>
        </w:rPr>
        <w:t xml:space="preserve"> по КФД 0531801) и в заявке на кассовый расход (сокращенной) (</w:t>
      </w:r>
      <w:hyperlink r:id="rId51" w:history="1">
        <w:r w:rsidRPr="0057647C">
          <w:rPr>
            <w:sz w:val="26"/>
            <w:szCs w:val="26"/>
          </w:rPr>
          <w:t>форма</w:t>
        </w:r>
      </w:hyperlink>
      <w:r w:rsidRPr="0057647C">
        <w:rPr>
          <w:sz w:val="26"/>
          <w:szCs w:val="26"/>
        </w:rPr>
        <w:t xml:space="preserve"> по КФД 0531851), в поле "Назначение платежа", перед текстовым указанием назначения платежа в скобках указывается код субсидии. В заявке на получение наличных денег (</w:t>
      </w:r>
      <w:hyperlink r:id="rId52" w:history="1">
        <w:r w:rsidRPr="0057647C">
          <w:rPr>
            <w:sz w:val="26"/>
            <w:szCs w:val="26"/>
          </w:rPr>
          <w:t>форма</w:t>
        </w:r>
      </w:hyperlink>
      <w:r w:rsidRPr="0057647C">
        <w:rPr>
          <w:sz w:val="26"/>
          <w:szCs w:val="26"/>
        </w:rPr>
        <w:t xml:space="preserve"> по КФД 0531802) код субсидии указывается в поле "Примечание".</w:t>
      </w:r>
    </w:p>
    <w:p w:rsidR="0057647C" w:rsidRPr="0057647C" w:rsidRDefault="0057647C" w:rsidP="0057647C">
      <w:pPr>
        <w:spacing w:before="220" w:after="1"/>
        <w:ind w:firstLine="540"/>
        <w:jc w:val="both"/>
        <w:rPr>
          <w:sz w:val="26"/>
          <w:szCs w:val="26"/>
        </w:rPr>
      </w:pPr>
      <w:r w:rsidRPr="0057647C">
        <w:rPr>
          <w:sz w:val="26"/>
          <w:szCs w:val="26"/>
        </w:rPr>
        <w:t>В одной заявке на кассовый расход (</w:t>
      </w:r>
      <w:hyperlink r:id="rId53" w:history="1">
        <w:r w:rsidRPr="0057647C">
          <w:rPr>
            <w:sz w:val="26"/>
            <w:szCs w:val="26"/>
          </w:rPr>
          <w:t>форма</w:t>
        </w:r>
      </w:hyperlink>
      <w:r w:rsidRPr="0057647C">
        <w:rPr>
          <w:sz w:val="26"/>
          <w:szCs w:val="26"/>
        </w:rPr>
        <w:t xml:space="preserve">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57647C" w:rsidRPr="0057647C" w:rsidRDefault="0057647C" w:rsidP="0057647C">
      <w:pPr>
        <w:spacing w:before="220" w:after="1"/>
        <w:ind w:firstLine="540"/>
        <w:jc w:val="both"/>
        <w:rPr>
          <w:sz w:val="26"/>
          <w:szCs w:val="26"/>
        </w:rPr>
      </w:pPr>
      <w:r w:rsidRPr="0057647C">
        <w:rPr>
          <w:sz w:val="26"/>
          <w:szCs w:val="26"/>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57647C" w:rsidRPr="0057647C" w:rsidRDefault="0057647C" w:rsidP="0057647C">
      <w:pPr>
        <w:spacing w:before="220" w:after="1"/>
        <w:ind w:firstLine="540"/>
        <w:jc w:val="both"/>
        <w:rPr>
          <w:sz w:val="26"/>
          <w:szCs w:val="26"/>
        </w:rPr>
      </w:pPr>
      <w:bookmarkStart w:id="6" w:name="P101"/>
      <w:bookmarkEnd w:id="6"/>
      <w:r w:rsidRPr="0057647C">
        <w:rPr>
          <w:sz w:val="26"/>
          <w:szCs w:val="26"/>
        </w:rPr>
        <w:t>16. 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Заявки, проверяет ее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57647C" w:rsidRPr="0057647C" w:rsidRDefault="0057647C" w:rsidP="0057647C">
      <w:pPr>
        <w:spacing w:before="220" w:after="1"/>
        <w:ind w:firstLine="540"/>
        <w:jc w:val="both"/>
        <w:rPr>
          <w:sz w:val="26"/>
          <w:szCs w:val="26"/>
        </w:rPr>
      </w:pPr>
      <w:r w:rsidRPr="0057647C">
        <w:rPr>
          <w:sz w:val="26"/>
          <w:szCs w:val="26"/>
        </w:rPr>
        <w:t xml:space="preserve">17. </w:t>
      </w:r>
      <w:proofErr w:type="gramStart"/>
      <w:r w:rsidRPr="0057647C">
        <w:rPr>
          <w:sz w:val="26"/>
          <w:szCs w:val="26"/>
        </w:rPr>
        <w:t>Для подтверждения возникновения денежного обязательства по поставке товаров, выполнению работ, оказанию услуг, аренде учреждение представляет в Управление Федерального казначейства вместе с Заявкой указанные в ней договор (изменения к договору) или контракт (изменения к контракту) на поставку товаров, выполнение работ, оказание услуг или договор аренды и (или) документ, подтверждающий возникновение денежного обязательства при поставке товаров (накладная и (или) акт приемки-передачи, и</w:t>
      </w:r>
      <w:proofErr w:type="gramEnd"/>
      <w:r w:rsidRPr="0057647C">
        <w:rPr>
          <w:sz w:val="26"/>
          <w:szCs w:val="26"/>
        </w:rPr>
        <w:t xml:space="preserve"> (</w:t>
      </w:r>
      <w:proofErr w:type="gramStart"/>
      <w:r w:rsidRPr="0057647C">
        <w:rPr>
          <w:sz w:val="26"/>
          <w:szCs w:val="26"/>
        </w:rPr>
        <w:t>или) счет-фактура), выполнение работ, оказание услуг (акт выполненных работ (услуг) и (или) счет, и (или) счет-фактура) и другие документы, предусмотренные нормативными правовыми актами (далее - документ-основание).</w:t>
      </w:r>
      <w:proofErr w:type="gramEnd"/>
    </w:p>
    <w:p w:rsidR="0057647C" w:rsidRPr="0057647C" w:rsidRDefault="0057647C" w:rsidP="0057647C">
      <w:pPr>
        <w:spacing w:before="220" w:after="1"/>
        <w:ind w:firstLine="540"/>
        <w:jc w:val="both"/>
        <w:rPr>
          <w:sz w:val="26"/>
          <w:szCs w:val="26"/>
        </w:rPr>
      </w:pPr>
      <w:bookmarkStart w:id="7" w:name="P103"/>
      <w:bookmarkEnd w:id="7"/>
      <w:r w:rsidRPr="0057647C">
        <w:rPr>
          <w:sz w:val="26"/>
          <w:szCs w:val="26"/>
        </w:rPr>
        <w:t>18. При санкционировании оплаты денежных обязательств Управлением Федерального казначейства осуществляется проверка Заявки по следующим направлениям:</w:t>
      </w:r>
    </w:p>
    <w:p w:rsidR="0057647C" w:rsidRPr="0057647C" w:rsidRDefault="0057647C" w:rsidP="0057647C">
      <w:pPr>
        <w:spacing w:before="220" w:after="1"/>
        <w:ind w:firstLine="540"/>
        <w:jc w:val="both"/>
        <w:rPr>
          <w:sz w:val="26"/>
          <w:szCs w:val="26"/>
        </w:rPr>
      </w:pPr>
      <w:r w:rsidRPr="0057647C">
        <w:rPr>
          <w:sz w:val="26"/>
          <w:szCs w:val="26"/>
        </w:rPr>
        <w:t>1) наличие указанног</w:t>
      </w:r>
      <w:proofErr w:type="gramStart"/>
      <w:r w:rsidRPr="0057647C">
        <w:rPr>
          <w:sz w:val="26"/>
          <w:szCs w:val="26"/>
        </w:rPr>
        <w:t>о(</w:t>
      </w:r>
      <w:proofErr w:type="spellStart"/>
      <w:proofErr w:type="gramEnd"/>
      <w:r w:rsidRPr="0057647C">
        <w:rPr>
          <w:sz w:val="26"/>
          <w:szCs w:val="26"/>
        </w:rPr>
        <w:t>ых</w:t>
      </w:r>
      <w:proofErr w:type="spellEnd"/>
      <w:r w:rsidRPr="0057647C">
        <w:rPr>
          <w:sz w:val="26"/>
          <w:szCs w:val="26"/>
        </w:rPr>
        <w:t>) в Заявке кода(</w:t>
      </w:r>
      <w:proofErr w:type="spellStart"/>
      <w:r w:rsidRPr="0057647C">
        <w:rPr>
          <w:sz w:val="26"/>
          <w:szCs w:val="26"/>
        </w:rPr>
        <w:t>ов</w:t>
      </w:r>
      <w:proofErr w:type="spellEnd"/>
      <w:r w:rsidRPr="0057647C">
        <w:rPr>
          <w:sz w:val="26"/>
          <w:szCs w:val="26"/>
        </w:rPr>
        <w:t xml:space="preserve">) по бюджетной классификации Российской Федерации (далее - код по бюджетной классификации), кода субсидии и кода объекта ФАИП (при наличии) в </w:t>
      </w:r>
      <w:hyperlink r:id="rId54" w:history="1">
        <w:r w:rsidRPr="0057647C">
          <w:rPr>
            <w:sz w:val="26"/>
            <w:szCs w:val="26"/>
          </w:rPr>
          <w:t>Сведениях</w:t>
        </w:r>
      </w:hyperlink>
      <w:r w:rsidRPr="0057647C">
        <w:rPr>
          <w:sz w:val="26"/>
          <w:szCs w:val="26"/>
        </w:rPr>
        <w:t>;</w:t>
      </w:r>
    </w:p>
    <w:p w:rsidR="0057647C" w:rsidRPr="0057647C" w:rsidRDefault="0057647C" w:rsidP="0057647C">
      <w:pPr>
        <w:spacing w:before="220" w:after="1"/>
        <w:ind w:firstLine="540"/>
        <w:jc w:val="both"/>
        <w:rPr>
          <w:sz w:val="26"/>
          <w:szCs w:val="26"/>
        </w:rPr>
      </w:pPr>
      <w:r w:rsidRPr="0057647C">
        <w:rPr>
          <w:sz w:val="26"/>
          <w:szCs w:val="26"/>
        </w:rPr>
        <w:lastRenderedPageBreak/>
        <w:t xml:space="preserve">2) соответствие указанного в Заявке кода по бюджетной классификации коду по бюджетной классификации, указанному в </w:t>
      </w:r>
      <w:hyperlink r:id="rId55" w:history="1">
        <w:r w:rsidRPr="0057647C">
          <w:rPr>
            <w:sz w:val="26"/>
            <w:szCs w:val="26"/>
          </w:rPr>
          <w:t>Сведениях</w:t>
        </w:r>
      </w:hyperlink>
      <w:r w:rsidRPr="0057647C">
        <w:rPr>
          <w:sz w:val="26"/>
          <w:szCs w:val="26"/>
        </w:rPr>
        <w:t xml:space="preserve"> по соответствующему коду субсидии;</w:t>
      </w:r>
    </w:p>
    <w:p w:rsidR="0057647C" w:rsidRPr="0057647C" w:rsidRDefault="0057647C" w:rsidP="0057647C">
      <w:pPr>
        <w:spacing w:before="220" w:after="1"/>
        <w:ind w:firstLine="540"/>
        <w:jc w:val="both"/>
        <w:rPr>
          <w:sz w:val="26"/>
          <w:szCs w:val="26"/>
        </w:rPr>
      </w:pPr>
      <w:r w:rsidRPr="0057647C">
        <w:rPr>
          <w:sz w:val="26"/>
          <w:szCs w:val="26"/>
        </w:rPr>
        <w:t>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57647C" w:rsidRPr="0057647C" w:rsidRDefault="0057647C" w:rsidP="0057647C">
      <w:pPr>
        <w:spacing w:before="220" w:after="1"/>
        <w:ind w:firstLine="540"/>
        <w:jc w:val="both"/>
        <w:rPr>
          <w:sz w:val="26"/>
          <w:szCs w:val="26"/>
        </w:rPr>
      </w:pPr>
      <w:r w:rsidRPr="0057647C">
        <w:rPr>
          <w:sz w:val="26"/>
          <w:szCs w:val="26"/>
        </w:rPr>
        <w:t>4) 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(за исключением операций по возврату учреждениями в установленном порядке неиспользованных остатков целевых субсидий в текущем финансовом году);</w:t>
      </w:r>
    </w:p>
    <w:p w:rsidR="0057647C" w:rsidRPr="0057647C" w:rsidRDefault="0057647C" w:rsidP="0057647C">
      <w:pPr>
        <w:spacing w:after="1"/>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647C" w:rsidRPr="0057647C" w:rsidTr="003F5A2D">
        <w:trPr>
          <w:jc w:val="center"/>
        </w:trPr>
        <w:tc>
          <w:tcPr>
            <w:tcW w:w="9294" w:type="dxa"/>
            <w:tcBorders>
              <w:top w:val="nil"/>
              <w:left w:val="single" w:sz="24" w:space="0" w:color="CED3F1"/>
              <w:bottom w:val="nil"/>
              <w:right w:val="single" w:sz="24" w:space="0" w:color="F4F3F8"/>
            </w:tcBorders>
            <w:shd w:val="clear" w:color="auto" w:fill="F4F3F8"/>
          </w:tcPr>
          <w:p w:rsidR="0057647C" w:rsidRPr="0057647C" w:rsidRDefault="0057647C" w:rsidP="003F5A2D">
            <w:pPr>
              <w:spacing w:after="1"/>
              <w:jc w:val="both"/>
              <w:rPr>
                <w:sz w:val="26"/>
                <w:szCs w:val="26"/>
              </w:rPr>
            </w:pPr>
            <w:r w:rsidRPr="0057647C">
              <w:rPr>
                <w:sz w:val="26"/>
                <w:szCs w:val="26"/>
              </w:rPr>
              <w:t>Положения подпункта 5 пункта 18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hyperlink w:anchor="P116" w:history="1">
              <w:r w:rsidRPr="0057647C">
                <w:rPr>
                  <w:sz w:val="26"/>
                  <w:szCs w:val="26"/>
                </w:rPr>
                <w:t>пункт 19</w:t>
              </w:r>
            </w:hyperlink>
            <w:r w:rsidRPr="0057647C">
              <w:rPr>
                <w:sz w:val="26"/>
                <w:szCs w:val="26"/>
              </w:rPr>
              <w:t xml:space="preserve"> данного документа).</w:t>
            </w:r>
          </w:p>
        </w:tc>
      </w:tr>
    </w:tbl>
    <w:p w:rsidR="0057647C" w:rsidRPr="0057647C" w:rsidRDefault="0057647C" w:rsidP="0057647C">
      <w:pPr>
        <w:spacing w:before="220" w:after="1"/>
        <w:ind w:firstLine="540"/>
        <w:jc w:val="both"/>
        <w:rPr>
          <w:sz w:val="26"/>
          <w:szCs w:val="26"/>
        </w:rPr>
      </w:pPr>
      <w:bookmarkStart w:id="8" w:name="P113"/>
      <w:bookmarkEnd w:id="8"/>
      <w:r w:rsidRPr="0057647C">
        <w:rPr>
          <w:sz w:val="26"/>
          <w:szCs w:val="26"/>
        </w:rPr>
        <w:t xml:space="preserve">5) не превышение суммы, указанной в Заявке, над суммой остатка расходов по соответствующему коду по бюджетной классификации и соответствующему коду субсидии, </w:t>
      </w:r>
      <w:proofErr w:type="gramStart"/>
      <w:r w:rsidRPr="0057647C">
        <w:rPr>
          <w:sz w:val="26"/>
          <w:szCs w:val="26"/>
        </w:rPr>
        <w:t>учтенным</w:t>
      </w:r>
      <w:proofErr w:type="gramEnd"/>
      <w:r w:rsidRPr="0057647C">
        <w:rPr>
          <w:sz w:val="26"/>
          <w:szCs w:val="26"/>
        </w:rPr>
        <w:t xml:space="preserve"> на отдельном лицевом счете бюджетного учреждения, отдельном лицевом счете муниципального учреждения;</w:t>
      </w:r>
    </w:p>
    <w:p w:rsidR="0057647C" w:rsidRPr="0057647C" w:rsidRDefault="0057647C" w:rsidP="0057647C">
      <w:pPr>
        <w:spacing w:before="220" w:after="1"/>
        <w:ind w:firstLine="540"/>
        <w:jc w:val="both"/>
        <w:rPr>
          <w:sz w:val="26"/>
          <w:szCs w:val="26"/>
        </w:rPr>
      </w:pPr>
      <w:r w:rsidRPr="0057647C">
        <w:rPr>
          <w:sz w:val="26"/>
          <w:szCs w:val="26"/>
        </w:rPr>
        <w:t xml:space="preserve">6) соответствие информации, указанной в Заявке, </w:t>
      </w:r>
      <w:hyperlink r:id="rId56" w:history="1">
        <w:r w:rsidRPr="0057647C">
          <w:rPr>
            <w:sz w:val="26"/>
            <w:szCs w:val="26"/>
          </w:rPr>
          <w:t>Сведениям</w:t>
        </w:r>
      </w:hyperlink>
      <w:r w:rsidRPr="0057647C">
        <w:rPr>
          <w:sz w:val="26"/>
          <w:szCs w:val="26"/>
        </w:rPr>
        <w:t>.</w:t>
      </w:r>
    </w:p>
    <w:p w:rsidR="0057647C" w:rsidRPr="0057647C" w:rsidRDefault="0057647C" w:rsidP="0057647C">
      <w:pPr>
        <w:spacing w:before="220" w:after="1"/>
        <w:ind w:firstLine="540"/>
        <w:jc w:val="both"/>
        <w:rPr>
          <w:sz w:val="26"/>
          <w:szCs w:val="26"/>
        </w:rPr>
      </w:pPr>
      <w:bookmarkStart w:id="9" w:name="P116"/>
      <w:bookmarkEnd w:id="9"/>
      <w:r w:rsidRPr="0057647C">
        <w:rPr>
          <w:sz w:val="26"/>
          <w:szCs w:val="26"/>
        </w:rPr>
        <w:t xml:space="preserve">19. Положения </w:t>
      </w:r>
      <w:hyperlink w:anchor="P113" w:history="1">
        <w:r w:rsidRPr="0057647C">
          <w:rPr>
            <w:sz w:val="26"/>
            <w:szCs w:val="26"/>
          </w:rPr>
          <w:t>подпункта 5 пункта 18</w:t>
        </w:r>
      </w:hyperlink>
      <w:r w:rsidRPr="0057647C">
        <w:rPr>
          <w:sz w:val="26"/>
          <w:szCs w:val="26"/>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57647C" w:rsidRPr="0057647C" w:rsidRDefault="0057647C" w:rsidP="0057647C">
      <w:pPr>
        <w:spacing w:before="220" w:after="1"/>
        <w:ind w:firstLine="540"/>
        <w:jc w:val="both"/>
        <w:rPr>
          <w:sz w:val="26"/>
          <w:szCs w:val="26"/>
        </w:rPr>
      </w:pPr>
      <w:r w:rsidRPr="0057647C">
        <w:rPr>
          <w:sz w:val="26"/>
          <w:szCs w:val="26"/>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w:t>
      </w:r>
    </w:p>
    <w:p w:rsidR="0057647C" w:rsidRPr="0057647C" w:rsidRDefault="0057647C" w:rsidP="0057647C">
      <w:pPr>
        <w:spacing w:before="220" w:after="1"/>
        <w:ind w:firstLine="540"/>
        <w:jc w:val="both"/>
        <w:rPr>
          <w:sz w:val="26"/>
          <w:szCs w:val="26"/>
        </w:rPr>
      </w:pPr>
      <w:r w:rsidRPr="0057647C">
        <w:rPr>
          <w:sz w:val="26"/>
          <w:szCs w:val="26"/>
        </w:rPr>
        <w:t xml:space="preserve">20. </w:t>
      </w:r>
      <w:proofErr w:type="gramStart"/>
      <w:r w:rsidRPr="0057647C">
        <w:rPr>
          <w:sz w:val="26"/>
          <w:szCs w:val="26"/>
        </w:rPr>
        <w:t xml:space="preserve">В случае если форма или информация, указанная в Заявке, представленной на бумажном носителе, не соответствуют требованиям, установленным </w:t>
      </w:r>
      <w:hyperlink w:anchor="P91" w:history="1">
        <w:r w:rsidRPr="0057647C">
          <w:rPr>
            <w:sz w:val="26"/>
            <w:szCs w:val="26"/>
          </w:rPr>
          <w:t>пунктами 14</w:t>
        </w:r>
      </w:hyperlink>
      <w:r w:rsidRPr="0057647C">
        <w:rPr>
          <w:sz w:val="26"/>
          <w:szCs w:val="26"/>
        </w:rPr>
        <w:t xml:space="preserve"> - </w:t>
      </w:r>
      <w:hyperlink w:anchor="P103" w:history="1">
        <w:r w:rsidRPr="0057647C">
          <w:rPr>
            <w:sz w:val="26"/>
            <w:szCs w:val="26"/>
          </w:rPr>
          <w:t>18</w:t>
        </w:r>
      </w:hyperlink>
      <w:r w:rsidRPr="0057647C">
        <w:rPr>
          <w:sz w:val="26"/>
          <w:szCs w:val="26"/>
        </w:rPr>
        <w:t xml:space="preserve"> настоящего Порядка, Управление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w:t>
      </w:r>
      <w:hyperlink w:anchor="P101" w:history="1">
        <w:r w:rsidRPr="0057647C">
          <w:rPr>
            <w:sz w:val="26"/>
            <w:szCs w:val="26"/>
          </w:rPr>
          <w:t>пунктом 16</w:t>
        </w:r>
      </w:hyperlink>
      <w:r w:rsidRPr="0057647C">
        <w:rPr>
          <w:sz w:val="26"/>
          <w:szCs w:val="26"/>
        </w:rPr>
        <w:t xml:space="preserve"> настоящего Порядка, экземпляры Заявок на бумажном носителе с указанием причины возврата в прилагаемом протоколе.</w:t>
      </w:r>
      <w:proofErr w:type="gramEnd"/>
    </w:p>
    <w:p w:rsidR="0057647C" w:rsidRPr="0057647C" w:rsidRDefault="0057647C" w:rsidP="0057647C">
      <w:pPr>
        <w:spacing w:before="220" w:after="1"/>
        <w:ind w:firstLine="540"/>
        <w:jc w:val="both"/>
        <w:rPr>
          <w:sz w:val="26"/>
          <w:szCs w:val="26"/>
        </w:rPr>
      </w:pPr>
      <w:r w:rsidRPr="0057647C">
        <w:rPr>
          <w:sz w:val="26"/>
          <w:szCs w:val="26"/>
        </w:rPr>
        <w:lastRenderedPageBreak/>
        <w:t xml:space="preserve">В случае если Заявка представлялась в электронном виде, учреждению не позднее срока, установленного </w:t>
      </w:r>
      <w:hyperlink w:anchor="P101" w:history="1">
        <w:r w:rsidRPr="0057647C">
          <w:rPr>
            <w:sz w:val="26"/>
            <w:szCs w:val="26"/>
          </w:rPr>
          <w:t>пунктом 16</w:t>
        </w:r>
      </w:hyperlink>
      <w:r w:rsidRPr="0057647C">
        <w:rPr>
          <w:sz w:val="26"/>
          <w:szCs w:val="26"/>
        </w:rPr>
        <w:t xml:space="preserve"> настоящего Порядка, направляется протокол в электронном виде, в котором указывается причина возврата.</w:t>
      </w:r>
    </w:p>
    <w:p w:rsidR="0057647C" w:rsidRPr="0057647C" w:rsidRDefault="0057647C" w:rsidP="0057647C">
      <w:pPr>
        <w:spacing w:before="220" w:after="1"/>
        <w:ind w:firstLine="540"/>
        <w:jc w:val="both"/>
        <w:rPr>
          <w:sz w:val="26"/>
          <w:szCs w:val="26"/>
        </w:rPr>
      </w:pPr>
      <w:r w:rsidRPr="0057647C">
        <w:rPr>
          <w:sz w:val="26"/>
          <w:szCs w:val="26"/>
        </w:rPr>
        <w:t>21.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Управления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указанного работника, и Заявка принимается к исполнению.</w:t>
      </w:r>
    </w:p>
    <w:p w:rsidR="0057647C" w:rsidRPr="0057647C" w:rsidRDefault="0057647C" w:rsidP="0057647C">
      <w:pPr>
        <w:spacing w:before="220" w:after="1"/>
        <w:ind w:firstLine="540"/>
        <w:jc w:val="both"/>
        <w:rPr>
          <w:sz w:val="26"/>
          <w:szCs w:val="26"/>
        </w:rPr>
      </w:pPr>
      <w:r w:rsidRPr="0057647C">
        <w:rPr>
          <w:sz w:val="26"/>
          <w:szCs w:val="26"/>
        </w:rPr>
        <w:t xml:space="preserve">22. </w:t>
      </w:r>
      <w:proofErr w:type="gramStart"/>
      <w:r w:rsidRPr="0057647C">
        <w:rPr>
          <w:sz w:val="26"/>
          <w:szCs w:val="26"/>
        </w:rPr>
        <w:t>В случае если расходы муниципального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муниципального учреждения, открытого ему в Управлении Федерального казначейства для учета операций со средствами</w:t>
      </w:r>
      <w:proofErr w:type="gramEnd"/>
      <w:r w:rsidRPr="0057647C">
        <w:rPr>
          <w:sz w:val="26"/>
          <w:szCs w:val="26"/>
        </w:rPr>
        <w:t xml:space="preserve">, </w:t>
      </w:r>
      <w:proofErr w:type="gramStart"/>
      <w:r w:rsidRPr="0057647C">
        <w:rPr>
          <w:sz w:val="26"/>
          <w:szCs w:val="26"/>
        </w:rPr>
        <w:t xml:space="preserve">получаемыми муниципального учреждением от приносящей доход деятельности, и со средствами, поступающими учреждению в соответствии с </w:t>
      </w:r>
      <w:hyperlink r:id="rId57" w:history="1">
        <w:r w:rsidRPr="0057647C">
          <w:rPr>
            <w:sz w:val="26"/>
            <w:szCs w:val="26"/>
          </w:rPr>
          <w:t>абзацем первым пункта 1 статьи 78.1</w:t>
        </w:r>
      </w:hyperlink>
      <w:r w:rsidRPr="0057647C">
        <w:rPr>
          <w:sz w:val="26"/>
          <w:szCs w:val="26"/>
        </w:rPr>
        <w:t xml:space="preserve"> Бюджетного кодекса Российской Федерации, учреждение вправе осуществить возмещение указанных расходов за счет целевой субсидии.</w:t>
      </w:r>
      <w:proofErr w:type="gramEnd"/>
    </w:p>
    <w:p w:rsidR="0057647C" w:rsidRPr="0057647C" w:rsidRDefault="0057647C" w:rsidP="0057647C">
      <w:pPr>
        <w:spacing w:before="220" w:after="1"/>
        <w:ind w:firstLine="540"/>
        <w:jc w:val="both"/>
        <w:rPr>
          <w:sz w:val="26"/>
          <w:szCs w:val="26"/>
        </w:rPr>
      </w:pPr>
      <w:r w:rsidRPr="0057647C">
        <w:rPr>
          <w:sz w:val="26"/>
          <w:szCs w:val="26"/>
        </w:rPr>
        <w:t>В целях осуществления возмещения кассовых расходов муниципальное учреждение представляет в Управление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57647C" w:rsidRPr="0057647C" w:rsidRDefault="0057647C" w:rsidP="0057647C">
      <w:pPr>
        <w:spacing w:before="220" w:after="1"/>
        <w:ind w:firstLine="540"/>
        <w:jc w:val="both"/>
        <w:rPr>
          <w:sz w:val="26"/>
          <w:szCs w:val="26"/>
        </w:rPr>
      </w:pPr>
      <w:r w:rsidRPr="0057647C">
        <w:rPr>
          <w:sz w:val="26"/>
          <w:szCs w:val="26"/>
        </w:rPr>
        <w:t xml:space="preserve">Заявление, представленное муниципальным учреждением, должно содержать информацию о </w:t>
      </w:r>
      <w:proofErr w:type="gramStart"/>
      <w:r w:rsidRPr="0057647C">
        <w:rPr>
          <w:sz w:val="26"/>
          <w:szCs w:val="26"/>
        </w:rPr>
        <w:t>суммах</w:t>
      </w:r>
      <w:proofErr w:type="gramEnd"/>
      <w:r w:rsidRPr="0057647C">
        <w:rPr>
          <w:sz w:val="26"/>
          <w:szCs w:val="26"/>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w:t>
      </w:r>
    </w:p>
    <w:p w:rsidR="0057647C" w:rsidRPr="0057647C" w:rsidRDefault="0057647C" w:rsidP="0057647C">
      <w:pPr>
        <w:spacing w:before="220" w:after="1"/>
        <w:ind w:firstLine="540"/>
        <w:jc w:val="both"/>
        <w:rPr>
          <w:sz w:val="26"/>
          <w:szCs w:val="26"/>
        </w:rPr>
      </w:pPr>
      <w:r w:rsidRPr="0057647C">
        <w:rPr>
          <w:sz w:val="26"/>
          <w:szCs w:val="26"/>
        </w:rPr>
        <w:t>Операция по возмещению кассовых расходов муниципального учреждения, подлежащих возмещению за счет целевой субсидии, осуществляется на основании представленной учреждением в Управление Федерального казначейства заявки на кассовый расход (</w:t>
      </w:r>
      <w:hyperlink r:id="rId58" w:history="1">
        <w:r w:rsidRPr="0057647C">
          <w:rPr>
            <w:sz w:val="26"/>
            <w:szCs w:val="26"/>
          </w:rPr>
          <w:t>форма</w:t>
        </w:r>
      </w:hyperlink>
      <w:r w:rsidRPr="0057647C">
        <w:rPr>
          <w:sz w:val="26"/>
          <w:szCs w:val="26"/>
        </w:rPr>
        <w:t xml:space="preserve"> по КФД 0531801) на списание сре</w:t>
      </w:r>
      <w:proofErr w:type="gramStart"/>
      <w:r w:rsidRPr="0057647C">
        <w:rPr>
          <w:sz w:val="26"/>
          <w:szCs w:val="26"/>
        </w:rPr>
        <w:t>дств с л</w:t>
      </w:r>
      <w:proofErr w:type="gramEnd"/>
      <w:r w:rsidRPr="0057647C">
        <w:rPr>
          <w:sz w:val="26"/>
          <w:szCs w:val="26"/>
        </w:rPr>
        <w:t>ицевого счета по иным субсидиям, заполненной с учетом следующих особенностей:</w:t>
      </w:r>
    </w:p>
    <w:p w:rsidR="0057647C" w:rsidRPr="0057647C" w:rsidRDefault="0057647C" w:rsidP="0057647C">
      <w:pPr>
        <w:spacing w:before="220" w:after="1"/>
        <w:ind w:firstLine="540"/>
        <w:jc w:val="both"/>
        <w:rPr>
          <w:sz w:val="26"/>
          <w:szCs w:val="26"/>
        </w:rPr>
      </w:pPr>
      <w:r w:rsidRPr="0057647C">
        <w:rPr>
          <w:sz w:val="26"/>
          <w:szCs w:val="26"/>
        </w:rPr>
        <w:t xml:space="preserve">в </w:t>
      </w:r>
      <w:hyperlink r:id="rId59" w:history="1">
        <w:r w:rsidRPr="0057647C">
          <w:rPr>
            <w:sz w:val="26"/>
            <w:szCs w:val="26"/>
          </w:rPr>
          <w:t>графе</w:t>
        </w:r>
      </w:hyperlink>
      <w:r w:rsidRPr="0057647C">
        <w:rPr>
          <w:sz w:val="26"/>
          <w:szCs w:val="26"/>
        </w:rPr>
        <w:t xml:space="preserve"> "Назначение платежа (примечание)" раздела 1 "Реквизиты документа" указывается "выплаты учреждению согласно заявлению от "___" ______ ___ </w:t>
      </w:r>
      <w:proofErr w:type="gramStart"/>
      <w:r w:rsidRPr="0057647C">
        <w:rPr>
          <w:sz w:val="26"/>
          <w:szCs w:val="26"/>
        </w:rPr>
        <w:t>г</w:t>
      </w:r>
      <w:proofErr w:type="gramEnd"/>
      <w:r w:rsidRPr="0057647C">
        <w:rPr>
          <w:sz w:val="26"/>
          <w:szCs w:val="26"/>
        </w:rPr>
        <w:t>. N "____";</w:t>
      </w:r>
    </w:p>
    <w:p w:rsidR="0057647C" w:rsidRPr="0057647C" w:rsidRDefault="0057647C" w:rsidP="0057647C">
      <w:pPr>
        <w:spacing w:before="220" w:after="1"/>
        <w:ind w:firstLine="540"/>
        <w:jc w:val="both"/>
        <w:rPr>
          <w:sz w:val="26"/>
          <w:szCs w:val="26"/>
        </w:rPr>
      </w:pPr>
      <w:r w:rsidRPr="0057647C">
        <w:rPr>
          <w:sz w:val="26"/>
          <w:szCs w:val="26"/>
        </w:rPr>
        <w:lastRenderedPageBreak/>
        <w:t xml:space="preserve">в разделе 2 "Реквизиты документа-основания" в </w:t>
      </w:r>
      <w:hyperlink r:id="rId60" w:history="1">
        <w:r w:rsidRPr="0057647C">
          <w:rPr>
            <w:sz w:val="26"/>
            <w:szCs w:val="26"/>
          </w:rPr>
          <w:t>графе 1</w:t>
        </w:r>
      </w:hyperlink>
      <w:r w:rsidRPr="0057647C">
        <w:rPr>
          <w:sz w:val="26"/>
          <w:szCs w:val="26"/>
        </w:rPr>
        <w:t xml:space="preserve"> указывается "заявление", в </w:t>
      </w:r>
      <w:hyperlink r:id="rId61" w:history="1">
        <w:r w:rsidRPr="0057647C">
          <w:rPr>
            <w:sz w:val="26"/>
            <w:szCs w:val="26"/>
          </w:rPr>
          <w:t>графе 2</w:t>
        </w:r>
      </w:hyperlink>
      <w:r w:rsidRPr="0057647C">
        <w:rPr>
          <w:sz w:val="26"/>
          <w:szCs w:val="26"/>
        </w:rPr>
        <w:t xml:space="preserve"> - номер заявления, в </w:t>
      </w:r>
      <w:hyperlink r:id="rId62" w:history="1">
        <w:r w:rsidRPr="0057647C">
          <w:rPr>
            <w:sz w:val="26"/>
            <w:szCs w:val="26"/>
          </w:rPr>
          <w:t>графе 3</w:t>
        </w:r>
      </w:hyperlink>
      <w:r w:rsidRPr="0057647C">
        <w:rPr>
          <w:sz w:val="26"/>
          <w:szCs w:val="26"/>
        </w:rPr>
        <w:t xml:space="preserve"> - дата заявления;</w:t>
      </w:r>
    </w:p>
    <w:p w:rsidR="0057647C" w:rsidRPr="0057647C" w:rsidRDefault="0057647C" w:rsidP="0057647C">
      <w:pPr>
        <w:spacing w:before="220" w:after="1"/>
        <w:ind w:firstLine="540"/>
        <w:jc w:val="both"/>
        <w:rPr>
          <w:sz w:val="26"/>
          <w:szCs w:val="26"/>
        </w:rPr>
      </w:pPr>
      <w:r w:rsidRPr="0057647C">
        <w:rPr>
          <w:sz w:val="26"/>
          <w:szCs w:val="26"/>
        </w:rPr>
        <w:t xml:space="preserve">в </w:t>
      </w:r>
      <w:hyperlink r:id="rId63" w:history="1">
        <w:r w:rsidRPr="0057647C">
          <w:rPr>
            <w:sz w:val="26"/>
            <w:szCs w:val="26"/>
          </w:rPr>
          <w:t>графе 5</w:t>
        </w:r>
      </w:hyperlink>
      <w:r w:rsidRPr="0057647C">
        <w:rPr>
          <w:sz w:val="26"/>
          <w:szCs w:val="26"/>
        </w:rPr>
        <w:t xml:space="preserve"> "Код цели (аналитический код)" раздела 5 "Расшифровка заявки на кассовый расход" указывается соответствующий код субсидии.</w:t>
      </w:r>
    </w:p>
    <w:p w:rsidR="0057647C" w:rsidRPr="0057647C" w:rsidRDefault="0057647C" w:rsidP="0057647C">
      <w:pPr>
        <w:spacing w:before="220" w:after="1"/>
        <w:ind w:firstLine="540"/>
        <w:jc w:val="both"/>
        <w:rPr>
          <w:sz w:val="26"/>
          <w:szCs w:val="26"/>
        </w:rPr>
      </w:pPr>
      <w:r w:rsidRPr="0057647C">
        <w:rPr>
          <w:sz w:val="26"/>
          <w:szCs w:val="26"/>
        </w:rPr>
        <w:t>Санкционирование операции по возмещению кассовых расходов за счет целевой субсидии осуществляется Управлением Федерального казначейства при условии соответствия сумм, кодов по бюджетной классификации и кода субсидии, указанных в Заявке, суммам, кодам по бюджетной классификации и коду субсидии, указанным в представленном автономным учреждением заявлении.</w:t>
      </w:r>
    </w:p>
    <w:p w:rsidR="0057647C" w:rsidRPr="0057647C" w:rsidRDefault="0057647C" w:rsidP="0057647C">
      <w:pPr>
        <w:jc w:val="both"/>
        <w:rPr>
          <w:sz w:val="26"/>
          <w:szCs w:val="26"/>
        </w:rPr>
      </w:pPr>
    </w:p>
    <w:p w:rsidR="0057647C" w:rsidRPr="0057647C" w:rsidRDefault="0057647C" w:rsidP="0057647C">
      <w:pPr>
        <w:jc w:val="both"/>
        <w:rPr>
          <w:sz w:val="26"/>
          <w:szCs w:val="26"/>
        </w:rPr>
      </w:pPr>
    </w:p>
    <w:p w:rsidR="0057647C" w:rsidRPr="0057647C" w:rsidRDefault="0057647C" w:rsidP="0057647C">
      <w:pPr>
        <w:jc w:val="both"/>
        <w:rPr>
          <w:sz w:val="26"/>
          <w:szCs w:val="26"/>
        </w:rPr>
      </w:pPr>
    </w:p>
    <w:p w:rsidR="0057647C" w:rsidRPr="0057647C" w:rsidRDefault="0057647C" w:rsidP="0057647C">
      <w:pPr>
        <w:jc w:val="both"/>
        <w:rPr>
          <w:b/>
          <w:sz w:val="26"/>
          <w:szCs w:val="26"/>
        </w:rPr>
      </w:pPr>
    </w:p>
    <w:p w:rsidR="003D4443" w:rsidRPr="0057647C" w:rsidRDefault="003D4443" w:rsidP="00401236">
      <w:pPr>
        <w:ind w:firstLine="720"/>
        <w:jc w:val="both"/>
        <w:rPr>
          <w:sz w:val="26"/>
          <w:szCs w:val="26"/>
        </w:rPr>
      </w:pPr>
    </w:p>
    <w:sectPr w:rsidR="003D4443" w:rsidRPr="0057647C" w:rsidSect="00062731">
      <w:pgSz w:w="12240" w:h="15840"/>
      <w:pgMar w:top="1134" w:right="567" w:bottom="851" w:left="198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29CE"/>
    <w:multiLevelType w:val="hybridMultilevel"/>
    <w:tmpl w:val="4A6684EC"/>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0B53B5"/>
    <w:multiLevelType w:val="hybridMultilevel"/>
    <w:tmpl w:val="DB666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7018BC"/>
    <w:multiLevelType w:val="multilevel"/>
    <w:tmpl w:val="47982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7CB63829"/>
    <w:multiLevelType w:val="hybridMultilevel"/>
    <w:tmpl w:val="9AF8A71C"/>
    <w:lvl w:ilvl="0" w:tplc="9126DCDE">
      <w:start w:val="1"/>
      <w:numFmt w:val="decimal"/>
      <w:lvlText w:val="%1."/>
      <w:lvlJc w:val="left"/>
      <w:pPr>
        <w:tabs>
          <w:tab w:val="num" w:pos="360"/>
        </w:tabs>
        <w:ind w:left="360" w:hanging="360"/>
      </w:pPr>
      <w:rPr>
        <w:rFonts w:hint="default"/>
      </w:rPr>
    </w:lvl>
    <w:lvl w:ilvl="1" w:tplc="D0CEE4EE">
      <w:numFmt w:val="none"/>
      <w:lvlText w:val=""/>
      <w:lvlJc w:val="left"/>
      <w:pPr>
        <w:tabs>
          <w:tab w:val="num" w:pos="360"/>
        </w:tabs>
      </w:pPr>
    </w:lvl>
    <w:lvl w:ilvl="2" w:tplc="0DB2C098">
      <w:numFmt w:val="none"/>
      <w:lvlText w:val=""/>
      <w:lvlJc w:val="left"/>
      <w:pPr>
        <w:tabs>
          <w:tab w:val="num" w:pos="360"/>
        </w:tabs>
      </w:pPr>
    </w:lvl>
    <w:lvl w:ilvl="3" w:tplc="0C4ACEEA">
      <w:numFmt w:val="none"/>
      <w:lvlText w:val=""/>
      <w:lvlJc w:val="left"/>
      <w:pPr>
        <w:tabs>
          <w:tab w:val="num" w:pos="360"/>
        </w:tabs>
      </w:pPr>
    </w:lvl>
    <w:lvl w:ilvl="4" w:tplc="6BA8864C">
      <w:numFmt w:val="none"/>
      <w:lvlText w:val=""/>
      <w:lvlJc w:val="left"/>
      <w:pPr>
        <w:tabs>
          <w:tab w:val="num" w:pos="360"/>
        </w:tabs>
      </w:pPr>
    </w:lvl>
    <w:lvl w:ilvl="5" w:tplc="AB3E17A8">
      <w:numFmt w:val="none"/>
      <w:lvlText w:val=""/>
      <w:lvlJc w:val="left"/>
      <w:pPr>
        <w:tabs>
          <w:tab w:val="num" w:pos="360"/>
        </w:tabs>
      </w:pPr>
    </w:lvl>
    <w:lvl w:ilvl="6" w:tplc="FFE6AC0C">
      <w:numFmt w:val="none"/>
      <w:lvlText w:val=""/>
      <w:lvlJc w:val="left"/>
      <w:pPr>
        <w:tabs>
          <w:tab w:val="num" w:pos="360"/>
        </w:tabs>
      </w:pPr>
    </w:lvl>
    <w:lvl w:ilvl="7" w:tplc="CB6ECC3A">
      <w:numFmt w:val="none"/>
      <w:lvlText w:val=""/>
      <w:lvlJc w:val="left"/>
      <w:pPr>
        <w:tabs>
          <w:tab w:val="num" w:pos="360"/>
        </w:tabs>
      </w:pPr>
    </w:lvl>
    <w:lvl w:ilvl="8" w:tplc="7A8CEF5C">
      <w:numFmt w:val="none"/>
      <w:lvlText w:val=""/>
      <w:lvlJc w:val="left"/>
      <w:pPr>
        <w:tabs>
          <w:tab w:val="num" w:pos="360"/>
        </w:tabs>
      </w:pPr>
    </w:lvl>
  </w:abstractNum>
  <w:num w:numId="1">
    <w:abstractNumId w:val="4"/>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AC2245"/>
    <w:rsid w:val="00024BD6"/>
    <w:rsid w:val="000261B1"/>
    <w:rsid w:val="00061B63"/>
    <w:rsid w:val="00062731"/>
    <w:rsid w:val="00072516"/>
    <w:rsid w:val="00085533"/>
    <w:rsid w:val="0009387D"/>
    <w:rsid w:val="00097210"/>
    <w:rsid w:val="000A79B1"/>
    <w:rsid w:val="000B324C"/>
    <w:rsid w:val="000E0E4D"/>
    <w:rsid w:val="00114E9B"/>
    <w:rsid w:val="00127321"/>
    <w:rsid w:val="00141579"/>
    <w:rsid w:val="0014347E"/>
    <w:rsid w:val="00143C5B"/>
    <w:rsid w:val="00146A52"/>
    <w:rsid w:val="00175D1B"/>
    <w:rsid w:val="001778DE"/>
    <w:rsid w:val="00180844"/>
    <w:rsid w:val="001839D1"/>
    <w:rsid w:val="001860F5"/>
    <w:rsid w:val="001930C4"/>
    <w:rsid w:val="001A0D7C"/>
    <w:rsid w:val="001C1675"/>
    <w:rsid w:val="001C6B82"/>
    <w:rsid w:val="001D63CC"/>
    <w:rsid w:val="001F1F20"/>
    <w:rsid w:val="00230F77"/>
    <w:rsid w:val="00252590"/>
    <w:rsid w:val="00285AD2"/>
    <w:rsid w:val="00290253"/>
    <w:rsid w:val="002A2FD0"/>
    <w:rsid w:val="002A76BE"/>
    <w:rsid w:val="002B50BE"/>
    <w:rsid w:val="002D5752"/>
    <w:rsid w:val="002D6AA5"/>
    <w:rsid w:val="002E31DE"/>
    <w:rsid w:val="002E4425"/>
    <w:rsid w:val="002F60EF"/>
    <w:rsid w:val="002F68C2"/>
    <w:rsid w:val="00311C9C"/>
    <w:rsid w:val="00317560"/>
    <w:rsid w:val="00320C37"/>
    <w:rsid w:val="003210C8"/>
    <w:rsid w:val="003251BD"/>
    <w:rsid w:val="00325263"/>
    <w:rsid w:val="00365E36"/>
    <w:rsid w:val="0038053F"/>
    <w:rsid w:val="003922EB"/>
    <w:rsid w:val="00396F6E"/>
    <w:rsid w:val="003970FB"/>
    <w:rsid w:val="003A0F2B"/>
    <w:rsid w:val="003B17C7"/>
    <w:rsid w:val="003C30EA"/>
    <w:rsid w:val="003D4443"/>
    <w:rsid w:val="003D7B3B"/>
    <w:rsid w:val="003F30CB"/>
    <w:rsid w:val="00401236"/>
    <w:rsid w:val="004028EB"/>
    <w:rsid w:val="00405614"/>
    <w:rsid w:val="0040615C"/>
    <w:rsid w:val="00407A1B"/>
    <w:rsid w:val="0043238E"/>
    <w:rsid w:val="00443DD1"/>
    <w:rsid w:val="00465E7F"/>
    <w:rsid w:val="00467C99"/>
    <w:rsid w:val="0048030D"/>
    <w:rsid w:val="00485BA1"/>
    <w:rsid w:val="00486936"/>
    <w:rsid w:val="00490D2B"/>
    <w:rsid w:val="00494088"/>
    <w:rsid w:val="004A31FE"/>
    <w:rsid w:val="004A39FD"/>
    <w:rsid w:val="004A3E67"/>
    <w:rsid w:val="004C21EC"/>
    <w:rsid w:val="004C58A6"/>
    <w:rsid w:val="004F41BD"/>
    <w:rsid w:val="004F669C"/>
    <w:rsid w:val="005174FE"/>
    <w:rsid w:val="0052267B"/>
    <w:rsid w:val="005258DB"/>
    <w:rsid w:val="00536CE2"/>
    <w:rsid w:val="005371D2"/>
    <w:rsid w:val="00540E1F"/>
    <w:rsid w:val="00543B7A"/>
    <w:rsid w:val="00560433"/>
    <w:rsid w:val="00566770"/>
    <w:rsid w:val="0057647C"/>
    <w:rsid w:val="00583A88"/>
    <w:rsid w:val="005A71F6"/>
    <w:rsid w:val="005A7FB9"/>
    <w:rsid w:val="005C26FF"/>
    <w:rsid w:val="005E70D9"/>
    <w:rsid w:val="005F626B"/>
    <w:rsid w:val="006116F4"/>
    <w:rsid w:val="006145C9"/>
    <w:rsid w:val="00633C44"/>
    <w:rsid w:val="00635F00"/>
    <w:rsid w:val="006833A3"/>
    <w:rsid w:val="006A0E48"/>
    <w:rsid w:val="006C158E"/>
    <w:rsid w:val="006D4BE8"/>
    <w:rsid w:val="00710CD7"/>
    <w:rsid w:val="00720E68"/>
    <w:rsid w:val="0072361B"/>
    <w:rsid w:val="007306EB"/>
    <w:rsid w:val="00770B8F"/>
    <w:rsid w:val="007753BD"/>
    <w:rsid w:val="00796DF9"/>
    <w:rsid w:val="007A3B58"/>
    <w:rsid w:val="007A66AE"/>
    <w:rsid w:val="007C0A3F"/>
    <w:rsid w:val="007C2234"/>
    <w:rsid w:val="007C793E"/>
    <w:rsid w:val="007D32FB"/>
    <w:rsid w:val="007F1617"/>
    <w:rsid w:val="007F6C85"/>
    <w:rsid w:val="00802BA7"/>
    <w:rsid w:val="008508F1"/>
    <w:rsid w:val="008549DF"/>
    <w:rsid w:val="00863B45"/>
    <w:rsid w:val="00867608"/>
    <w:rsid w:val="00867CDB"/>
    <w:rsid w:val="008827BC"/>
    <w:rsid w:val="008834A9"/>
    <w:rsid w:val="008A0A56"/>
    <w:rsid w:val="008B241A"/>
    <w:rsid w:val="008C3745"/>
    <w:rsid w:val="008E04AA"/>
    <w:rsid w:val="008E20AE"/>
    <w:rsid w:val="008E6A11"/>
    <w:rsid w:val="008E6FD6"/>
    <w:rsid w:val="00905E79"/>
    <w:rsid w:val="00911A87"/>
    <w:rsid w:val="009277E7"/>
    <w:rsid w:val="009356D3"/>
    <w:rsid w:val="00952F9A"/>
    <w:rsid w:val="00961976"/>
    <w:rsid w:val="00987886"/>
    <w:rsid w:val="009B0AD4"/>
    <w:rsid w:val="009B5323"/>
    <w:rsid w:val="009D1314"/>
    <w:rsid w:val="009E7372"/>
    <w:rsid w:val="009F0733"/>
    <w:rsid w:val="00A126E4"/>
    <w:rsid w:val="00A2051B"/>
    <w:rsid w:val="00A20EC2"/>
    <w:rsid w:val="00A3664B"/>
    <w:rsid w:val="00A36B31"/>
    <w:rsid w:val="00A41A80"/>
    <w:rsid w:val="00A60455"/>
    <w:rsid w:val="00A703F0"/>
    <w:rsid w:val="00A9701A"/>
    <w:rsid w:val="00AB32BA"/>
    <w:rsid w:val="00AB77BB"/>
    <w:rsid w:val="00AC2245"/>
    <w:rsid w:val="00AC3B4C"/>
    <w:rsid w:val="00AC3D6B"/>
    <w:rsid w:val="00AD17F9"/>
    <w:rsid w:val="00AD7BA6"/>
    <w:rsid w:val="00B00E68"/>
    <w:rsid w:val="00B1299A"/>
    <w:rsid w:val="00B1310E"/>
    <w:rsid w:val="00B16515"/>
    <w:rsid w:val="00B16A6D"/>
    <w:rsid w:val="00B1791F"/>
    <w:rsid w:val="00B365B4"/>
    <w:rsid w:val="00B45E58"/>
    <w:rsid w:val="00B65FB4"/>
    <w:rsid w:val="00B70B13"/>
    <w:rsid w:val="00B734FB"/>
    <w:rsid w:val="00B84C29"/>
    <w:rsid w:val="00B95693"/>
    <w:rsid w:val="00BA1A1D"/>
    <w:rsid w:val="00BB21BC"/>
    <w:rsid w:val="00BC10B2"/>
    <w:rsid w:val="00BD0337"/>
    <w:rsid w:val="00BD7293"/>
    <w:rsid w:val="00BE0BD7"/>
    <w:rsid w:val="00C13794"/>
    <w:rsid w:val="00C26073"/>
    <w:rsid w:val="00C37C98"/>
    <w:rsid w:val="00C47A3E"/>
    <w:rsid w:val="00C60125"/>
    <w:rsid w:val="00C602C5"/>
    <w:rsid w:val="00C61BFA"/>
    <w:rsid w:val="00C81BE7"/>
    <w:rsid w:val="00CB5D1D"/>
    <w:rsid w:val="00CB7424"/>
    <w:rsid w:val="00CD56D4"/>
    <w:rsid w:val="00CF0862"/>
    <w:rsid w:val="00D01DEB"/>
    <w:rsid w:val="00D06FFE"/>
    <w:rsid w:val="00D12C85"/>
    <w:rsid w:val="00D17B51"/>
    <w:rsid w:val="00D32AA4"/>
    <w:rsid w:val="00D52815"/>
    <w:rsid w:val="00D65B9F"/>
    <w:rsid w:val="00D92638"/>
    <w:rsid w:val="00DA4DD4"/>
    <w:rsid w:val="00DC3090"/>
    <w:rsid w:val="00DC7689"/>
    <w:rsid w:val="00DD4B42"/>
    <w:rsid w:val="00DE0FC2"/>
    <w:rsid w:val="00DE71F0"/>
    <w:rsid w:val="00DF104A"/>
    <w:rsid w:val="00E01324"/>
    <w:rsid w:val="00E13DD1"/>
    <w:rsid w:val="00E3247A"/>
    <w:rsid w:val="00E56E34"/>
    <w:rsid w:val="00E60152"/>
    <w:rsid w:val="00E71BCF"/>
    <w:rsid w:val="00E753B8"/>
    <w:rsid w:val="00E77DA2"/>
    <w:rsid w:val="00E830BF"/>
    <w:rsid w:val="00E83E3C"/>
    <w:rsid w:val="00E93993"/>
    <w:rsid w:val="00EC79C6"/>
    <w:rsid w:val="00EE5548"/>
    <w:rsid w:val="00EF57D4"/>
    <w:rsid w:val="00EF6216"/>
    <w:rsid w:val="00EF64AF"/>
    <w:rsid w:val="00F14BDC"/>
    <w:rsid w:val="00F16753"/>
    <w:rsid w:val="00F237CD"/>
    <w:rsid w:val="00F26CB5"/>
    <w:rsid w:val="00F274F0"/>
    <w:rsid w:val="00F30CCA"/>
    <w:rsid w:val="00F35BC6"/>
    <w:rsid w:val="00F42360"/>
    <w:rsid w:val="00F501FE"/>
    <w:rsid w:val="00F513AC"/>
    <w:rsid w:val="00F5366E"/>
    <w:rsid w:val="00F66090"/>
    <w:rsid w:val="00F750A6"/>
    <w:rsid w:val="00F865BA"/>
    <w:rsid w:val="00FB6800"/>
    <w:rsid w:val="00FD0EB2"/>
    <w:rsid w:val="00FD4584"/>
    <w:rsid w:val="00FD5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548"/>
  </w:style>
  <w:style w:type="paragraph" w:styleId="10">
    <w:name w:val="heading 1"/>
    <w:basedOn w:val="a"/>
    <w:next w:val="a"/>
    <w:qFormat/>
    <w:rsid w:val="00143C5B"/>
    <w:pPr>
      <w:keepNext/>
      <w:spacing w:before="240" w:after="60"/>
      <w:outlineLvl w:val="0"/>
    </w:pPr>
    <w:rPr>
      <w:rFonts w:ascii="Arial" w:hAnsi="Arial" w:cs="Arial"/>
      <w:b/>
      <w:bCs/>
      <w:kern w:val="32"/>
      <w:sz w:val="32"/>
      <w:szCs w:val="32"/>
    </w:rPr>
  </w:style>
  <w:style w:type="paragraph" w:styleId="2">
    <w:name w:val="heading 2"/>
    <w:basedOn w:val="a"/>
    <w:next w:val="a"/>
    <w:qFormat/>
    <w:rsid w:val="00EE554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E5548"/>
    <w:pPr>
      <w:jc w:val="center"/>
    </w:pPr>
    <w:rPr>
      <w:sz w:val="28"/>
    </w:rPr>
  </w:style>
  <w:style w:type="paragraph" w:styleId="a4">
    <w:name w:val="Body Text"/>
    <w:basedOn w:val="a"/>
    <w:rsid w:val="00EE5548"/>
    <w:rPr>
      <w:sz w:val="28"/>
    </w:rPr>
  </w:style>
  <w:style w:type="paragraph" w:customStyle="1" w:styleId="ConsNonformat">
    <w:name w:val="ConsNonformat"/>
    <w:rsid w:val="00143C5B"/>
    <w:pPr>
      <w:widowControl w:val="0"/>
      <w:autoSpaceDE w:val="0"/>
      <w:autoSpaceDN w:val="0"/>
      <w:adjustRightInd w:val="0"/>
      <w:ind w:right="19772"/>
    </w:pPr>
    <w:rPr>
      <w:rFonts w:ascii="Courier New" w:hAnsi="Courier New" w:cs="Courier New"/>
      <w:lang w:eastAsia="en-US"/>
    </w:rPr>
  </w:style>
  <w:style w:type="paragraph" w:styleId="a5">
    <w:name w:val="Balloon Text"/>
    <w:basedOn w:val="a"/>
    <w:semiHidden/>
    <w:rsid w:val="00DC7689"/>
    <w:rPr>
      <w:rFonts w:ascii="Tahoma" w:hAnsi="Tahoma" w:cs="Tahoma"/>
      <w:sz w:val="16"/>
      <w:szCs w:val="16"/>
    </w:rPr>
  </w:style>
  <w:style w:type="paragraph" w:customStyle="1" w:styleId="ConsPlusTitle">
    <w:name w:val="ConsPlusTitle"/>
    <w:rsid w:val="00317560"/>
    <w:pPr>
      <w:widowControl w:val="0"/>
      <w:autoSpaceDE w:val="0"/>
      <w:autoSpaceDN w:val="0"/>
      <w:adjustRightInd w:val="0"/>
    </w:pPr>
    <w:rPr>
      <w:rFonts w:ascii="Arial" w:hAnsi="Arial" w:cs="Arial"/>
      <w:b/>
      <w:bCs/>
    </w:rPr>
  </w:style>
  <w:style w:type="character" w:styleId="a6">
    <w:name w:val="Hyperlink"/>
    <w:basedOn w:val="a0"/>
    <w:rsid w:val="00290253"/>
    <w:rPr>
      <w:color w:val="0000FF"/>
      <w:u w:val="single"/>
    </w:rPr>
  </w:style>
  <w:style w:type="table" w:styleId="a7">
    <w:name w:val="Table Grid"/>
    <w:basedOn w:val="a1"/>
    <w:rsid w:val="00285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semiHidden/>
    <w:rsid w:val="003210C8"/>
    <w:pPr>
      <w:numPr>
        <w:numId w:val="4"/>
      </w:numPr>
      <w:spacing w:before="120" w:after="160" w:line="240" w:lineRule="exact"/>
      <w:jc w:val="both"/>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15100988">
      <w:bodyDiv w:val="1"/>
      <w:marLeft w:val="0"/>
      <w:marRight w:val="0"/>
      <w:marTop w:val="0"/>
      <w:marBottom w:val="0"/>
      <w:divBdr>
        <w:top w:val="none" w:sz="0" w:space="0" w:color="auto"/>
        <w:left w:val="none" w:sz="0" w:space="0" w:color="auto"/>
        <w:bottom w:val="none" w:sz="0" w:space="0" w:color="auto"/>
        <w:right w:val="none" w:sz="0" w:space="0" w:color="auto"/>
      </w:divBdr>
    </w:div>
    <w:div w:id="316611877">
      <w:bodyDiv w:val="1"/>
      <w:marLeft w:val="0"/>
      <w:marRight w:val="0"/>
      <w:marTop w:val="0"/>
      <w:marBottom w:val="0"/>
      <w:divBdr>
        <w:top w:val="none" w:sz="0" w:space="0" w:color="auto"/>
        <w:left w:val="none" w:sz="0" w:space="0" w:color="auto"/>
        <w:bottom w:val="none" w:sz="0" w:space="0" w:color="auto"/>
        <w:right w:val="none" w:sz="0" w:space="0" w:color="auto"/>
      </w:divBdr>
    </w:div>
    <w:div w:id="370107983">
      <w:bodyDiv w:val="1"/>
      <w:marLeft w:val="0"/>
      <w:marRight w:val="0"/>
      <w:marTop w:val="0"/>
      <w:marBottom w:val="0"/>
      <w:divBdr>
        <w:top w:val="none" w:sz="0" w:space="0" w:color="auto"/>
        <w:left w:val="none" w:sz="0" w:space="0" w:color="auto"/>
        <w:bottom w:val="none" w:sz="0" w:space="0" w:color="auto"/>
        <w:right w:val="none" w:sz="0" w:space="0" w:color="auto"/>
      </w:divBdr>
    </w:div>
    <w:div w:id="727843553">
      <w:bodyDiv w:val="1"/>
      <w:marLeft w:val="0"/>
      <w:marRight w:val="0"/>
      <w:marTop w:val="0"/>
      <w:marBottom w:val="0"/>
      <w:divBdr>
        <w:top w:val="none" w:sz="0" w:space="0" w:color="auto"/>
        <w:left w:val="none" w:sz="0" w:space="0" w:color="auto"/>
        <w:bottom w:val="none" w:sz="0" w:space="0" w:color="auto"/>
        <w:right w:val="none" w:sz="0" w:space="0" w:color="auto"/>
      </w:divBdr>
    </w:div>
    <w:div w:id="734476328">
      <w:bodyDiv w:val="1"/>
      <w:marLeft w:val="0"/>
      <w:marRight w:val="0"/>
      <w:marTop w:val="0"/>
      <w:marBottom w:val="0"/>
      <w:divBdr>
        <w:top w:val="none" w:sz="0" w:space="0" w:color="auto"/>
        <w:left w:val="none" w:sz="0" w:space="0" w:color="auto"/>
        <w:bottom w:val="none" w:sz="0" w:space="0" w:color="auto"/>
        <w:right w:val="none" w:sz="0" w:space="0" w:color="auto"/>
      </w:divBdr>
    </w:div>
    <w:div w:id="893540968">
      <w:bodyDiv w:val="1"/>
      <w:marLeft w:val="0"/>
      <w:marRight w:val="0"/>
      <w:marTop w:val="0"/>
      <w:marBottom w:val="0"/>
      <w:divBdr>
        <w:top w:val="none" w:sz="0" w:space="0" w:color="auto"/>
        <w:left w:val="none" w:sz="0" w:space="0" w:color="auto"/>
        <w:bottom w:val="none" w:sz="0" w:space="0" w:color="auto"/>
        <w:right w:val="none" w:sz="0" w:space="0" w:color="auto"/>
      </w:divBdr>
    </w:div>
    <w:div w:id="928545122">
      <w:bodyDiv w:val="1"/>
      <w:marLeft w:val="0"/>
      <w:marRight w:val="0"/>
      <w:marTop w:val="0"/>
      <w:marBottom w:val="0"/>
      <w:divBdr>
        <w:top w:val="none" w:sz="0" w:space="0" w:color="auto"/>
        <w:left w:val="none" w:sz="0" w:space="0" w:color="auto"/>
        <w:bottom w:val="none" w:sz="0" w:space="0" w:color="auto"/>
        <w:right w:val="none" w:sz="0" w:space="0" w:color="auto"/>
      </w:divBdr>
    </w:div>
    <w:div w:id="1520894986">
      <w:bodyDiv w:val="1"/>
      <w:marLeft w:val="0"/>
      <w:marRight w:val="0"/>
      <w:marTop w:val="0"/>
      <w:marBottom w:val="0"/>
      <w:divBdr>
        <w:top w:val="none" w:sz="0" w:space="0" w:color="auto"/>
        <w:left w:val="none" w:sz="0" w:space="0" w:color="auto"/>
        <w:bottom w:val="none" w:sz="0" w:space="0" w:color="auto"/>
        <w:right w:val="none" w:sz="0" w:space="0" w:color="auto"/>
      </w:divBdr>
    </w:div>
    <w:div w:id="15355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998A93E479AA980B43B1200AACE454FB93EE8A443D7C682AB12B3A00A1E8BFDC726EB9Q3D6G" TargetMode="External"/><Relationship Id="rId18" Type="http://schemas.openxmlformats.org/officeDocument/2006/relationships/hyperlink" Target="consultantplus://offline/ref=94998A93E479AA980B43B1200AACE454FB93EE8A443D7C682AB12B3A00A1E8BFDC726EB0355597C5QCDFG" TargetMode="External"/><Relationship Id="rId26" Type="http://schemas.openxmlformats.org/officeDocument/2006/relationships/hyperlink" Target="consultantplus://offline/ref=94998A93E479AA980B43B1200AACE454FB93EE8A443D7C682AB12B3A00A1E8BFDC726EB9Q3D6G" TargetMode="External"/><Relationship Id="rId39" Type="http://schemas.openxmlformats.org/officeDocument/2006/relationships/hyperlink" Target="consultantplus://offline/ref=94998A93E479AA980B43B1200AACE454FB93EE8A443D7C682AB12B3A00A1E8BFDC726EB0355597C5QCDFG" TargetMode="External"/><Relationship Id="rId21" Type="http://schemas.openxmlformats.org/officeDocument/2006/relationships/hyperlink" Target="consultantplus://offline/ref=94998A93E479AA980B43B1200AACE454FB93EE8A443D7C682AB12B3A00A1E8BFDC726EB0355597C5QCDFG" TargetMode="External"/><Relationship Id="rId34" Type="http://schemas.openxmlformats.org/officeDocument/2006/relationships/hyperlink" Target="consultantplus://offline/ref=94998A93E479AA980B43B1200AACE454FB93EE8A443D7C682AB12B3A00A1E8BFDC726EB9Q3D6G" TargetMode="External"/><Relationship Id="rId42" Type="http://schemas.openxmlformats.org/officeDocument/2006/relationships/hyperlink" Target="consultantplus://offline/ref=94998A93E479AA980B43B1200AACE454FB9BE08C41387C682AB12B3A00A1E8BFDC726EB0355491C2QCDDG" TargetMode="External"/><Relationship Id="rId47" Type="http://schemas.openxmlformats.org/officeDocument/2006/relationships/hyperlink" Target="consultantplus://offline/ref=94998A93E479AA980B43B1200AACE454FB9BE08C41387C682AB12B3A00A1E8BFDC726EB0355490C5QCD8G" TargetMode="External"/><Relationship Id="rId50" Type="http://schemas.openxmlformats.org/officeDocument/2006/relationships/hyperlink" Target="consultantplus://offline/ref=94998A93E479AA980B43B1200AACE454FB9BE08C41387C682AB12B3A00A1E8BFDC726EB630Q5D6G" TargetMode="External"/><Relationship Id="rId55" Type="http://schemas.openxmlformats.org/officeDocument/2006/relationships/hyperlink" Target="consultantplus://offline/ref=94998A93E479AA980B43B1200AACE454FB93EE8A443D7C682AB12B3A00A1E8BFDC726EB0355597C5QCDFG" TargetMode="External"/><Relationship Id="rId63" Type="http://schemas.openxmlformats.org/officeDocument/2006/relationships/hyperlink" Target="consultantplus://offline/ref=94998A93E479AA980B43B1200AACE454FB9BE08C41387C682AB12B3A00A1E8BFDC726EB931Q5D1G" TargetMode="External"/><Relationship Id="rId7" Type="http://schemas.openxmlformats.org/officeDocument/2006/relationships/hyperlink" Target="consultantplus://offline/ref=94998A93E479AA980B43B1200AACE454FB9BE08C40367C682AB12B3A00QAD1G" TargetMode="External"/><Relationship Id="rId2" Type="http://schemas.openxmlformats.org/officeDocument/2006/relationships/numbering" Target="numbering.xml"/><Relationship Id="rId16" Type="http://schemas.openxmlformats.org/officeDocument/2006/relationships/hyperlink" Target="consultantplus://offline/ref=94998A93E479AA980B43B1200AACE454FB93EE8A443D7C682AB12B3A00A1E8BFDC726EB0355597C5QCDFG" TargetMode="External"/><Relationship Id="rId20" Type="http://schemas.openxmlformats.org/officeDocument/2006/relationships/hyperlink" Target="consultantplus://offline/ref=94998A93E479AA980B43B1200AACE454FB93EE8A443D7C682AB12B3A00A1E8BFDC726EB0355597C5QCDFG" TargetMode="External"/><Relationship Id="rId29" Type="http://schemas.openxmlformats.org/officeDocument/2006/relationships/hyperlink" Target="consultantplus://offline/ref=94998A93E479AA980B43B1200AACE454FB93EE8A443D7C682AB12B3A00A1E8BFDC726EB9Q3D6G" TargetMode="External"/><Relationship Id="rId41" Type="http://schemas.openxmlformats.org/officeDocument/2006/relationships/hyperlink" Target="consultantplus://offline/ref=94998A93E479AA980B43B1200AACE454FB93EE8A443D7C682AB12B3A00A1E8BFDC726EB0355597C5QCDFG" TargetMode="External"/><Relationship Id="rId54" Type="http://schemas.openxmlformats.org/officeDocument/2006/relationships/hyperlink" Target="consultantplus://offline/ref=94998A93E479AA980B43B1200AACE454FB93EE8A443D7C682AB12B3A00A1E8BFDC726EB9Q3D6G" TargetMode="External"/><Relationship Id="rId62" Type="http://schemas.openxmlformats.org/officeDocument/2006/relationships/hyperlink" Target="consultantplus://offline/ref=94998A93E479AA980B43B1200AACE454FB9BE08C41387C682AB12B3A00A1E8BFDC726EB63CQ5D6G" TargetMode="External"/><Relationship Id="rId1" Type="http://schemas.openxmlformats.org/officeDocument/2006/relationships/customXml" Target="../customXml/item1.xml"/><Relationship Id="rId6" Type="http://schemas.openxmlformats.org/officeDocument/2006/relationships/hyperlink" Target="consultantplus://offline/ref=94998A93E479AA980B43B1200AACE454FB93EB8E4E3F7C682AB12B3A00A1E8BFDC726EQBD6G" TargetMode="External"/><Relationship Id="rId11" Type="http://schemas.openxmlformats.org/officeDocument/2006/relationships/hyperlink" Target="consultantplus://offline/ref=94998A93E479AA980B43B1200AACE454FB93EE8A443D7C682AB12B3A00A1E8BFDC726EB9Q3D6G" TargetMode="External"/><Relationship Id="rId24" Type="http://schemas.openxmlformats.org/officeDocument/2006/relationships/hyperlink" Target="consultantplus://offline/ref=94998A93E479AA980B43B1200AACE454FB93EE8A443D7C682AB12B3A00A1E8BFDC726EB0355597C5QCDFG" TargetMode="External"/><Relationship Id="rId32" Type="http://schemas.openxmlformats.org/officeDocument/2006/relationships/hyperlink" Target="consultantplus://offline/ref=94998A93E479AA980B43B1200AACE454FB93EE8A443D7C682AB12B3A00A1E8BFDC726EB9Q3D6G" TargetMode="External"/><Relationship Id="rId37" Type="http://schemas.openxmlformats.org/officeDocument/2006/relationships/hyperlink" Target="consultantplus://offline/ref=94998A93E479AA980B43B1200AACE454FB93EE8A443D7C682AB12B3A00A1E8BFDC726EB9Q3D6G" TargetMode="External"/><Relationship Id="rId40" Type="http://schemas.openxmlformats.org/officeDocument/2006/relationships/hyperlink" Target="consultantplus://offline/ref=94998A93E479AA980B43B1200AACE454FB9BE08C41387C682AB12B3A00A1E8BFDC726EB0355491C5QCDAG" TargetMode="External"/><Relationship Id="rId45" Type="http://schemas.openxmlformats.org/officeDocument/2006/relationships/hyperlink" Target="consultantplus://offline/ref=94998A93E479AA980B43B1200AACE454FB93EE8A443D7C682AB12B3A00A1E8BFDC726EB0355597C5QCDFG" TargetMode="External"/><Relationship Id="rId53" Type="http://schemas.openxmlformats.org/officeDocument/2006/relationships/hyperlink" Target="consultantplus://offline/ref=94998A93E479AA980B43B1200AACE454FB9BE08C41387C682AB12B3A00A1E8BFDC726EB0355490C5QCD8G" TargetMode="External"/><Relationship Id="rId58" Type="http://schemas.openxmlformats.org/officeDocument/2006/relationships/hyperlink" Target="consultantplus://offline/ref=94998A93E479AA980B43B1200AACE454FB9BE08C41387C682AB12B3A00A1E8BFDC726EB630Q5D6G" TargetMode="External"/><Relationship Id="rId5" Type="http://schemas.openxmlformats.org/officeDocument/2006/relationships/webSettings" Target="webSettings.xml"/><Relationship Id="rId15" Type="http://schemas.openxmlformats.org/officeDocument/2006/relationships/hyperlink" Target="consultantplus://offline/ref=94998A93E479AA980B43B1200AACE454FB93EE8A443D7C682AB12B3A00A1E8BFDC726EB0355597C5QCDFG" TargetMode="External"/><Relationship Id="rId23" Type="http://schemas.openxmlformats.org/officeDocument/2006/relationships/hyperlink" Target="consultantplus://offline/ref=94998A93E479AA980B43B1200AACE454FB93EE8A443D7C682AB12B3A00A1E8BFDC726EB0355597C5QCDFG" TargetMode="External"/><Relationship Id="rId28" Type="http://schemas.openxmlformats.org/officeDocument/2006/relationships/hyperlink" Target="consultantplus://offline/ref=94998A93E479AA980B43B1200AACE454FB93EE8A443D7C682AB12B3A00A1E8BFDC726EB9Q3D6G" TargetMode="External"/><Relationship Id="rId36" Type="http://schemas.openxmlformats.org/officeDocument/2006/relationships/hyperlink" Target="consultantplus://offline/ref=94998A93E479AA980B43B1200AACE454FB93EE8A443D7C682AB12B3A00A1E8BFDC726EB9Q3D6G" TargetMode="External"/><Relationship Id="rId49" Type="http://schemas.openxmlformats.org/officeDocument/2006/relationships/hyperlink" Target="consultantplus://offline/ref=94998A93E479AA980B43B1200AACE454FB9BE08C41387C682AB12B3A00A1E8BFDC726EB0355490C1QCDBG" TargetMode="External"/><Relationship Id="rId57" Type="http://schemas.openxmlformats.org/officeDocument/2006/relationships/hyperlink" Target="consultantplus://offline/ref=94998A93E479AA980B43B1200AACE454FB99E88E47367C682AB12B3A00A1E8BFDC726EB0355697C5QCDCG" TargetMode="External"/><Relationship Id="rId61" Type="http://schemas.openxmlformats.org/officeDocument/2006/relationships/hyperlink" Target="consultantplus://offline/ref=94998A93E479AA980B43B1200AACE454FB9BE08C41387C682AB12B3A00A1E8BFDC726EB63CQ5D7G" TargetMode="External"/><Relationship Id="rId10" Type="http://schemas.openxmlformats.org/officeDocument/2006/relationships/hyperlink" Target="consultantplus://offline/ref=94998A93E479AA980B43B1200AACE454FB93EE8A443D7C682AB12B3A00A1E8BFDC726EB0355597C5QCDFG" TargetMode="External"/><Relationship Id="rId19" Type="http://schemas.openxmlformats.org/officeDocument/2006/relationships/hyperlink" Target="consultantplus://offline/ref=94998A93E479AA980B43B1200AACE454FB93EE8A443D7C682AB12B3A00A1E8BFDC726EB0355597C5QCDFG" TargetMode="External"/><Relationship Id="rId31" Type="http://schemas.openxmlformats.org/officeDocument/2006/relationships/hyperlink" Target="consultantplus://offline/ref=94998A93E479AA980B43B1200AACE454FB93EE8A443D7C682AB12B3A00A1E8BFDC726EB9Q3D6G" TargetMode="External"/><Relationship Id="rId44" Type="http://schemas.openxmlformats.org/officeDocument/2006/relationships/hyperlink" Target="consultantplus://offline/ref=94998A93E479AA980B43B1200AACE454FB93EE8A443D7C682AB12B3A00A1E8BFDC726EB0355597C5QCDFG" TargetMode="External"/><Relationship Id="rId52" Type="http://schemas.openxmlformats.org/officeDocument/2006/relationships/hyperlink" Target="consultantplus://offline/ref=94998A93E479AA980B43B1200AACE454FB9BE08C41387C682AB12B3A00A1E8BFDC726EB933Q5D1G" TargetMode="External"/><Relationship Id="rId60" Type="http://schemas.openxmlformats.org/officeDocument/2006/relationships/hyperlink" Target="consultantplus://offline/ref=94998A93E479AA980B43B1200AACE454FB9BE08C41387C682AB12B3A00A1E8BFDC726EB63CQ5D4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998A93E479AA980B43B1200AACE454FB9BE08C41387C682AB12B3A00A1E8BFDC726EB0355491C2QCDDG" TargetMode="External"/><Relationship Id="rId14" Type="http://schemas.openxmlformats.org/officeDocument/2006/relationships/hyperlink" Target="consultantplus://offline/ref=94998A93E479AA980B43B1200AACE454FB99E88C423C7C682AB12B3A00A1E8BFDC726EB0345095C5QCDAG" TargetMode="External"/><Relationship Id="rId22" Type="http://schemas.openxmlformats.org/officeDocument/2006/relationships/hyperlink" Target="consultantplus://offline/ref=94998A93E479AA980B43B1200AACE454FB93EE8A443D7C682AB12B3A00A1E8BFDC726EB0355597C5QCDFG" TargetMode="External"/><Relationship Id="rId27" Type="http://schemas.openxmlformats.org/officeDocument/2006/relationships/hyperlink" Target="consultantplus://offline/ref=94998A93E479AA980B43B1200AACE454FB93EE8A443D7C682AB12B3A00A1E8BFDC726EB9Q3D6G" TargetMode="External"/><Relationship Id="rId30" Type="http://schemas.openxmlformats.org/officeDocument/2006/relationships/hyperlink" Target="consultantplus://offline/ref=94998A93E479AA980B43B1200AACE454FB93EE8A443D7C682AB12B3A00A1E8BFDC726EB9Q3D6G" TargetMode="External"/><Relationship Id="rId35" Type="http://schemas.openxmlformats.org/officeDocument/2006/relationships/hyperlink" Target="consultantplus://offline/ref=94998A93E479AA980B43B1200AACE454FB93EE8A443D7C682AB12B3A00A1E8BFDC726EB9Q3D6G" TargetMode="External"/><Relationship Id="rId43" Type="http://schemas.openxmlformats.org/officeDocument/2006/relationships/hyperlink" Target="consultantplus://offline/ref=94998A93E479AA980B43B1200AACE454FB93EE8A443D7C682AB12B3A00A1E8BFDC726EB0355597C5QCDFG" TargetMode="External"/><Relationship Id="rId48" Type="http://schemas.openxmlformats.org/officeDocument/2006/relationships/hyperlink" Target="consultantplus://offline/ref=94998A93E479AA980B43B1200AACE454FB9BE08C41387C682AB12B3A00A1E8BFDC726EB335Q5D0G" TargetMode="External"/><Relationship Id="rId56" Type="http://schemas.openxmlformats.org/officeDocument/2006/relationships/hyperlink" Target="consultantplus://offline/ref=94998A93E479AA980B43B1200AACE454FB93EE8A443D7C682AB12B3A00A1E8BFDC726EB0355597C5QCDFG" TargetMode="External"/><Relationship Id="rId64" Type="http://schemas.openxmlformats.org/officeDocument/2006/relationships/fontTable" Target="fontTable.xml"/><Relationship Id="rId8" Type="http://schemas.openxmlformats.org/officeDocument/2006/relationships/hyperlink" Target="consultantplus://offline/ref=94998A93E479AA980B43B1200AACE454FB9AE18C41367C682AB12B3A00A1E8BFDC726EB0355596C3QCDFG" TargetMode="External"/><Relationship Id="rId51" Type="http://schemas.openxmlformats.org/officeDocument/2006/relationships/hyperlink" Target="consultantplus://offline/ref=94998A93E479AA980B43B1200AACE454FB9BE08C41387C682AB12B3A00A1E8BFDC726EB03451Q9D6G" TargetMode="External"/><Relationship Id="rId3" Type="http://schemas.openxmlformats.org/officeDocument/2006/relationships/styles" Target="styles.xml"/><Relationship Id="rId12" Type="http://schemas.openxmlformats.org/officeDocument/2006/relationships/hyperlink" Target="consultantplus://offline/ref=94998A93E479AA980B43B1200AACE454FB99E88C423C7C682AB12B3A00A1E8BFDC726EB0345095C5QCDAG" TargetMode="External"/><Relationship Id="rId17" Type="http://schemas.openxmlformats.org/officeDocument/2006/relationships/hyperlink" Target="consultantplus://offline/ref=94998A93E479AA980B43B1200AACE454FB93EE8A443D7C682AB12B3A00A1E8BFDC726EB0355597C5QCDFG" TargetMode="External"/><Relationship Id="rId25" Type="http://schemas.openxmlformats.org/officeDocument/2006/relationships/hyperlink" Target="consultantplus://offline/ref=94998A93E479AA980B43B1200AACE454FB93EE8A443D7C682AB12B3A00A1E8BFDC726EB0355597C5QCDFG" TargetMode="External"/><Relationship Id="rId33" Type="http://schemas.openxmlformats.org/officeDocument/2006/relationships/hyperlink" Target="consultantplus://offline/ref=94998A93E479AA980B43B1200AACE454FB93EE8A443D7C682AB12B3A00A1E8BFDC726EB9Q3D6G" TargetMode="External"/><Relationship Id="rId38" Type="http://schemas.openxmlformats.org/officeDocument/2006/relationships/hyperlink" Target="consultantplus://offline/ref=94998A93E479AA980B43B1200AACE454FB93EE8A443D7C682AB12B3A00A1E8BFDC726EB0355597C5QCDFG" TargetMode="External"/><Relationship Id="rId46" Type="http://schemas.openxmlformats.org/officeDocument/2006/relationships/hyperlink" Target="consultantplus://offline/ref=94998A93E479AA980B43B1200AACE454FB9BE08C41397C682AB12B3A00A1E8BFDC726EB0355596C0QCDEG" TargetMode="External"/><Relationship Id="rId59" Type="http://schemas.openxmlformats.org/officeDocument/2006/relationships/hyperlink" Target="consultantplus://offline/ref=94998A93E479AA980B43B1200AACE454FB9BE08C41387C682AB12B3A00A1E8BFDC726EB632Q5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221F-9598-4C61-8CAF-218A551E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4738</Words>
  <Characters>27011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Кузнецова</dc:creator>
  <cp:lastModifiedBy>Admin</cp:lastModifiedBy>
  <cp:revision>3</cp:revision>
  <cp:lastPrinted>2018-02-06T08:08:00Z</cp:lastPrinted>
  <dcterms:created xsi:type="dcterms:W3CDTF">2018-02-06T08:29:00Z</dcterms:created>
  <dcterms:modified xsi:type="dcterms:W3CDTF">2018-02-06T08:43:00Z</dcterms:modified>
</cp:coreProperties>
</file>