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0B" w:rsidRDefault="001260E0" w:rsidP="001260E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РОССИЙСКАЯ ФЕДЕРАЦИЯ </w:t>
      </w:r>
    </w:p>
    <w:p w:rsidR="001260E0" w:rsidRDefault="001260E0" w:rsidP="001260E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РЕСПУБЛИКА ХАКАСИЯ</w:t>
      </w:r>
    </w:p>
    <w:p w:rsidR="001260E0" w:rsidRDefault="001260E0" w:rsidP="001260E0">
      <w:pPr>
        <w:jc w:val="center"/>
        <w:rPr>
          <w:rFonts w:ascii="Times New Roman" w:hAnsi="Times New Roman" w:cs="Times New Roman"/>
          <w:b/>
          <w:sz w:val="32"/>
          <w:szCs w:val="32"/>
        </w:rPr>
      </w:pPr>
    </w:p>
    <w:p w:rsidR="001260E0" w:rsidRDefault="001260E0" w:rsidP="001260E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КРАСНОИЮССКОГО СЕЛЬСОВЕТА</w:t>
      </w:r>
    </w:p>
    <w:p w:rsidR="001260E0" w:rsidRDefault="001260E0" w:rsidP="001260E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ОРДЖОНИКИДЗЕВСКОГО РАЙОНА</w:t>
      </w:r>
    </w:p>
    <w:p w:rsidR="001260E0" w:rsidRDefault="001260E0" w:rsidP="001260E0">
      <w:pPr>
        <w:spacing w:after="0" w:line="240" w:lineRule="auto"/>
        <w:jc w:val="center"/>
        <w:rPr>
          <w:rFonts w:ascii="Times New Roman" w:hAnsi="Times New Roman" w:cs="Times New Roman"/>
          <w:b/>
          <w:sz w:val="32"/>
          <w:szCs w:val="32"/>
        </w:rPr>
      </w:pPr>
    </w:p>
    <w:p w:rsidR="001260E0" w:rsidRDefault="001260E0" w:rsidP="001260E0">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1260E0" w:rsidRPr="00CB6B41" w:rsidRDefault="001260E0" w:rsidP="001260E0">
      <w:pPr>
        <w:jc w:val="both"/>
        <w:rPr>
          <w:rFonts w:ascii="Times New Roman" w:hAnsi="Times New Roman" w:cs="Times New Roman"/>
          <w:sz w:val="28"/>
          <w:szCs w:val="28"/>
        </w:rPr>
      </w:pPr>
      <w:r w:rsidRPr="00CB6B41">
        <w:rPr>
          <w:rFonts w:ascii="Times New Roman" w:hAnsi="Times New Roman" w:cs="Times New Roman"/>
          <w:sz w:val="28"/>
          <w:szCs w:val="28"/>
        </w:rPr>
        <w:t>«</w:t>
      </w:r>
      <w:r w:rsidR="001C1B88">
        <w:rPr>
          <w:rFonts w:ascii="Times New Roman" w:hAnsi="Times New Roman" w:cs="Times New Roman"/>
          <w:sz w:val="28"/>
          <w:szCs w:val="28"/>
        </w:rPr>
        <w:t>30</w:t>
      </w:r>
      <w:bookmarkStart w:id="0" w:name="_GoBack"/>
      <w:bookmarkEnd w:id="0"/>
      <w:r w:rsidRPr="00CB6B41">
        <w:rPr>
          <w:rFonts w:ascii="Times New Roman" w:hAnsi="Times New Roman" w:cs="Times New Roman"/>
          <w:sz w:val="28"/>
          <w:szCs w:val="28"/>
        </w:rPr>
        <w:t>» марта 2021 г.                                                                                №</w:t>
      </w:r>
      <w:r w:rsidR="001C1B88">
        <w:rPr>
          <w:rFonts w:ascii="Times New Roman" w:hAnsi="Times New Roman" w:cs="Times New Roman"/>
          <w:sz w:val="28"/>
          <w:szCs w:val="28"/>
        </w:rPr>
        <w:t xml:space="preserve"> 20</w:t>
      </w:r>
    </w:p>
    <w:p w:rsidR="001260E0" w:rsidRPr="00CB6B41" w:rsidRDefault="001260E0" w:rsidP="001260E0">
      <w:pPr>
        <w:jc w:val="center"/>
        <w:rPr>
          <w:rFonts w:ascii="Times New Roman" w:hAnsi="Times New Roman" w:cs="Times New Roman"/>
          <w:sz w:val="28"/>
          <w:szCs w:val="28"/>
        </w:rPr>
      </w:pPr>
      <w:r w:rsidRPr="00CB6B41">
        <w:rPr>
          <w:rFonts w:ascii="Times New Roman" w:hAnsi="Times New Roman" w:cs="Times New Roman"/>
          <w:sz w:val="28"/>
          <w:szCs w:val="28"/>
        </w:rPr>
        <w:t xml:space="preserve">с. </w:t>
      </w:r>
      <w:proofErr w:type="spellStart"/>
      <w:r w:rsidRPr="00CB6B41">
        <w:rPr>
          <w:rFonts w:ascii="Times New Roman" w:hAnsi="Times New Roman" w:cs="Times New Roman"/>
          <w:sz w:val="28"/>
          <w:szCs w:val="28"/>
        </w:rPr>
        <w:t>Июс</w:t>
      </w:r>
      <w:proofErr w:type="spellEnd"/>
    </w:p>
    <w:p w:rsidR="001260E0" w:rsidRPr="00CB6B41" w:rsidRDefault="001260E0" w:rsidP="001260E0">
      <w:pPr>
        <w:spacing w:after="0" w:line="240" w:lineRule="auto"/>
        <w:jc w:val="center"/>
        <w:rPr>
          <w:rFonts w:ascii="Times New Roman" w:hAnsi="Times New Roman" w:cs="Times New Roman"/>
          <w:b/>
          <w:sz w:val="28"/>
          <w:szCs w:val="28"/>
        </w:rPr>
      </w:pPr>
      <w:r w:rsidRPr="00CB6B41">
        <w:rPr>
          <w:rFonts w:ascii="Times New Roman" w:hAnsi="Times New Roman" w:cs="Times New Roman"/>
          <w:b/>
          <w:sz w:val="28"/>
          <w:szCs w:val="28"/>
        </w:rPr>
        <w:t>О внесении изменени</w:t>
      </w:r>
      <w:r w:rsidR="007249D4" w:rsidRPr="00CB6B41">
        <w:rPr>
          <w:rFonts w:ascii="Times New Roman" w:hAnsi="Times New Roman" w:cs="Times New Roman"/>
          <w:b/>
          <w:sz w:val="28"/>
          <w:szCs w:val="28"/>
        </w:rPr>
        <w:t>й</w:t>
      </w:r>
      <w:r w:rsidR="00FB0DDC" w:rsidRPr="00CB6B41">
        <w:rPr>
          <w:rFonts w:ascii="Times New Roman" w:hAnsi="Times New Roman" w:cs="Times New Roman"/>
          <w:b/>
          <w:sz w:val="28"/>
          <w:szCs w:val="28"/>
        </w:rPr>
        <w:t xml:space="preserve"> в приложение 1 к</w:t>
      </w:r>
      <w:r w:rsidRPr="00CB6B41">
        <w:rPr>
          <w:rFonts w:ascii="Times New Roman" w:hAnsi="Times New Roman" w:cs="Times New Roman"/>
          <w:b/>
          <w:sz w:val="28"/>
          <w:szCs w:val="28"/>
        </w:rPr>
        <w:t xml:space="preserve"> постановлени</w:t>
      </w:r>
      <w:r w:rsidR="00FB0DDC" w:rsidRPr="00CB6B41">
        <w:rPr>
          <w:rFonts w:ascii="Times New Roman" w:hAnsi="Times New Roman" w:cs="Times New Roman"/>
          <w:b/>
          <w:sz w:val="28"/>
          <w:szCs w:val="28"/>
        </w:rPr>
        <w:t>ю</w:t>
      </w:r>
      <w:r w:rsidRPr="00CB6B41">
        <w:rPr>
          <w:rFonts w:ascii="Times New Roman" w:hAnsi="Times New Roman" w:cs="Times New Roman"/>
          <w:b/>
          <w:sz w:val="28"/>
          <w:szCs w:val="28"/>
        </w:rPr>
        <w:t xml:space="preserve"> от 25.12.2012 г. № 85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1260E0" w:rsidRDefault="001260E0" w:rsidP="001260E0">
      <w:pPr>
        <w:spacing w:after="0" w:line="240" w:lineRule="auto"/>
        <w:jc w:val="center"/>
        <w:rPr>
          <w:rFonts w:ascii="Times New Roman" w:hAnsi="Times New Roman" w:cs="Times New Roman"/>
          <w:b/>
          <w:sz w:val="32"/>
          <w:szCs w:val="32"/>
        </w:rPr>
      </w:pPr>
    </w:p>
    <w:p w:rsidR="001260E0" w:rsidRPr="00A3782E" w:rsidRDefault="001260E0" w:rsidP="001260E0">
      <w:pPr>
        <w:spacing w:after="0" w:line="240" w:lineRule="auto"/>
        <w:jc w:val="both"/>
        <w:rPr>
          <w:rFonts w:ascii="Times New Roman" w:hAnsi="Times New Roman" w:cs="Times New Roman"/>
          <w:sz w:val="28"/>
          <w:szCs w:val="28"/>
        </w:rPr>
      </w:pPr>
      <w:r>
        <w:rPr>
          <w:rFonts w:ascii="Times New Roman" w:hAnsi="Times New Roman" w:cs="Times New Roman"/>
          <w:sz w:val="32"/>
          <w:szCs w:val="32"/>
        </w:rPr>
        <w:tab/>
      </w:r>
      <w:r w:rsidRPr="00A3782E">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27.07.210 № 210-ФЗ «Об организации предоставления государственных и муниципальных услуг», Уставом муниципального образования </w:t>
      </w:r>
      <w:proofErr w:type="spellStart"/>
      <w:r w:rsidRPr="00A3782E">
        <w:rPr>
          <w:rFonts w:ascii="Times New Roman" w:hAnsi="Times New Roman" w:cs="Times New Roman"/>
          <w:sz w:val="28"/>
          <w:szCs w:val="28"/>
        </w:rPr>
        <w:t>Красноиюсский</w:t>
      </w:r>
      <w:proofErr w:type="spellEnd"/>
      <w:r w:rsidRPr="00A3782E">
        <w:rPr>
          <w:rFonts w:ascii="Times New Roman" w:hAnsi="Times New Roman" w:cs="Times New Roman"/>
          <w:sz w:val="28"/>
          <w:szCs w:val="28"/>
        </w:rPr>
        <w:t xml:space="preserve"> сельсовет Орджоникидзевского района Республики Хакасия, на основании протеста прокуратуры Орджоникидзевского района от 24.03.20021 № 7-3-2021, </w:t>
      </w:r>
    </w:p>
    <w:p w:rsidR="001260E0" w:rsidRPr="00A3782E" w:rsidRDefault="001260E0" w:rsidP="001260E0">
      <w:pPr>
        <w:spacing w:after="0" w:line="240" w:lineRule="auto"/>
        <w:jc w:val="both"/>
        <w:rPr>
          <w:rFonts w:ascii="Times New Roman" w:hAnsi="Times New Roman" w:cs="Times New Roman"/>
          <w:b/>
          <w:sz w:val="28"/>
          <w:szCs w:val="28"/>
        </w:rPr>
      </w:pPr>
      <w:r w:rsidRPr="00A3782E">
        <w:rPr>
          <w:rFonts w:ascii="Times New Roman" w:hAnsi="Times New Roman" w:cs="Times New Roman"/>
          <w:b/>
          <w:sz w:val="28"/>
          <w:szCs w:val="28"/>
        </w:rPr>
        <w:t>постановляет:</w:t>
      </w:r>
    </w:p>
    <w:p w:rsidR="001260E0" w:rsidRPr="00A3782E" w:rsidRDefault="00FB0DDC" w:rsidP="00FB0DDC">
      <w:pPr>
        <w:spacing w:after="0" w:line="240" w:lineRule="auto"/>
        <w:ind w:firstLine="708"/>
        <w:jc w:val="both"/>
        <w:rPr>
          <w:rFonts w:ascii="Times New Roman" w:hAnsi="Times New Roman" w:cs="Times New Roman"/>
          <w:sz w:val="28"/>
          <w:szCs w:val="28"/>
        </w:rPr>
      </w:pPr>
      <w:r w:rsidRPr="00A3782E">
        <w:rPr>
          <w:rFonts w:ascii="Times New Roman" w:hAnsi="Times New Roman" w:cs="Times New Roman"/>
          <w:sz w:val="28"/>
          <w:szCs w:val="28"/>
        </w:rPr>
        <w:t>1.</w:t>
      </w:r>
      <w:r w:rsidR="00607205" w:rsidRPr="00A3782E">
        <w:rPr>
          <w:rFonts w:ascii="Times New Roman" w:hAnsi="Times New Roman" w:cs="Times New Roman"/>
          <w:sz w:val="28"/>
          <w:szCs w:val="28"/>
        </w:rPr>
        <w:t xml:space="preserve">внести изменения </w:t>
      </w:r>
      <w:r w:rsidRPr="00A3782E">
        <w:rPr>
          <w:rFonts w:ascii="Times New Roman" w:hAnsi="Times New Roman" w:cs="Times New Roman"/>
          <w:sz w:val="28"/>
          <w:szCs w:val="28"/>
        </w:rPr>
        <w:t>в положение 1 к постановлени</w:t>
      </w:r>
      <w:r w:rsidR="00F169DB" w:rsidRPr="00A3782E">
        <w:rPr>
          <w:rFonts w:ascii="Times New Roman" w:hAnsi="Times New Roman" w:cs="Times New Roman"/>
          <w:sz w:val="28"/>
          <w:szCs w:val="28"/>
        </w:rPr>
        <w:t>ю</w:t>
      </w:r>
      <w:r w:rsidRPr="00A3782E">
        <w:rPr>
          <w:rFonts w:ascii="Times New Roman" w:hAnsi="Times New Roman" w:cs="Times New Roman"/>
          <w:sz w:val="28"/>
          <w:szCs w:val="28"/>
        </w:rPr>
        <w:t xml:space="preserve"> от 25.12.2012 г. № 85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FB0DDC" w:rsidRPr="00A3782E" w:rsidRDefault="00FB0DDC" w:rsidP="00FB0DDC">
      <w:pPr>
        <w:spacing w:after="0" w:line="240" w:lineRule="auto"/>
        <w:ind w:firstLine="708"/>
        <w:jc w:val="both"/>
        <w:rPr>
          <w:rFonts w:ascii="Times New Roman" w:hAnsi="Times New Roman" w:cs="Times New Roman"/>
          <w:sz w:val="28"/>
          <w:szCs w:val="28"/>
        </w:rPr>
      </w:pPr>
      <w:r w:rsidRPr="00A3782E">
        <w:rPr>
          <w:rFonts w:ascii="Times New Roman" w:hAnsi="Times New Roman" w:cs="Times New Roman"/>
          <w:sz w:val="28"/>
          <w:szCs w:val="28"/>
        </w:rPr>
        <w:t>-</w:t>
      </w:r>
      <w:r w:rsidR="00F169DB" w:rsidRPr="00A3782E">
        <w:rPr>
          <w:rFonts w:ascii="Times New Roman" w:hAnsi="Times New Roman" w:cs="Times New Roman"/>
          <w:sz w:val="28"/>
          <w:szCs w:val="28"/>
        </w:rPr>
        <w:t xml:space="preserve"> </w:t>
      </w:r>
      <w:r w:rsidR="00F169DB" w:rsidRPr="00A3782E">
        <w:rPr>
          <w:rFonts w:ascii="Times New Roman" w:hAnsi="Times New Roman" w:cs="Times New Roman"/>
          <w:b/>
          <w:sz w:val="28"/>
          <w:szCs w:val="28"/>
        </w:rPr>
        <w:t xml:space="preserve">пункт </w:t>
      </w:r>
      <w:r w:rsidR="00F169DB" w:rsidRPr="00A3782E">
        <w:rPr>
          <w:rFonts w:ascii="Times New Roman" w:hAnsi="Times New Roman" w:cs="Times New Roman"/>
          <w:b/>
          <w:sz w:val="28"/>
          <w:szCs w:val="28"/>
          <w:lang w:val="en-US"/>
        </w:rPr>
        <w:t>V</w:t>
      </w:r>
      <w:r w:rsidR="00F169DB" w:rsidRPr="00A3782E">
        <w:rPr>
          <w:rFonts w:ascii="Times New Roman" w:hAnsi="Times New Roman" w:cs="Times New Roman"/>
          <w:sz w:val="28"/>
          <w:szCs w:val="28"/>
        </w:rPr>
        <w:t xml:space="preserve"> считать в новой редакции:</w:t>
      </w:r>
    </w:p>
    <w:p w:rsidR="00F169DB" w:rsidRPr="00A3782E" w:rsidRDefault="00F169DB" w:rsidP="00F169DB">
      <w:pPr>
        <w:spacing w:after="0" w:line="240" w:lineRule="auto"/>
        <w:ind w:firstLine="708"/>
        <w:jc w:val="center"/>
        <w:rPr>
          <w:rFonts w:ascii="Times New Roman" w:hAnsi="Times New Roman" w:cs="Times New Roman"/>
          <w:b/>
          <w:bCs/>
          <w:color w:val="000000"/>
          <w:sz w:val="28"/>
          <w:szCs w:val="28"/>
          <w:shd w:val="clear" w:color="auto" w:fill="FFFFFF"/>
        </w:rPr>
      </w:pPr>
      <w:r w:rsidRPr="00A3782E">
        <w:rPr>
          <w:rFonts w:ascii="Times New Roman" w:hAnsi="Times New Roman" w:cs="Times New Roman"/>
          <w:b/>
          <w:sz w:val="28"/>
          <w:szCs w:val="28"/>
          <w:lang w:val="en-US"/>
        </w:rPr>
        <w:t>V</w:t>
      </w:r>
      <w:r w:rsidRPr="00A3782E">
        <w:rPr>
          <w:rFonts w:ascii="Times New Roman" w:hAnsi="Times New Roman" w:cs="Times New Roman"/>
          <w:b/>
          <w:sz w:val="28"/>
          <w:szCs w:val="28"/>
        </w:rPr>
        <w:t xml:space="preserve"> </w:t>
      </w:r>
      <w:r w:rsidRPr="00A3782E">
        <w:rPr>
          <w:rFonts w:ascii="Times New Roman" w:hAnsi="Times New Roman" w:cs="Times New Roman"/>
          <w:b/>
          <w:bCs/>
          <w:color w:val="000000"/>
          <w:sz w:val="28"/>
          <w:szCs w:val="28"/>
          <w:shd w:val="clear" w:color="auto" w:fill="FFFFFF"/>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F169DB" w:rsidRPr="00A3782E" w:rsidRDefault="00F169DB" w:rsidP="00F169DB">
      <w:pPr>
        <w:spacing w:after="0" w:line="240" w:lineRule="auto"/>
        <w:ind w:firstLine="708"/>
        <w:jc w:val="center"/>
        <w:rPr>
          <w:rFonts w:ascii="Times New Roman" w:hAnsi="Times New Roman" w:cs="Times New Roman"/>
          <w:b/>
          <w:bCs/>
          <w:color w:val="000000"/>
          <w:sz w:val="28"/>
          <w:szCs w:val="28"/>
          <w:shd w:val="clear" w:color="auto" w:fill="FFFFFF"/>
        </w:rPr>
      </w:pPr>
    </w:p>
    <w:p w:rsidR="004C0E2D" w:rsidRPr="00A3782E" w:rsidRDefault="0031270D" w:rsidP="0031270D">
      <w:pPr>
        <w:pStyle w:val="20"/>
        <w:shd w:val="clear" w:color="auto" w:fill="auto"/>
        <w:tabs>
          <w:tab w:val="left" w:pos="1148"/>
        </w:tabs>
        <w:spacing w:line="346" w:lineRule="exact"/>
        <w:rPr>
          <w:sz w:val="28"/>
          <w:szCs w:val="28"/>
        </w:rPr>
      </w:pPr>
      <w:r w:rsidRPr="00A3782E">
        <w:rPr>
          <w:sz w:val="28"/>
          <w:szCs w:val="28"/>
        </w:rPr>
        <w:t xml:space="preserve">             62.</w:t>
      </w:r>
      <w:r w:rsidR="004C0E2D" w:rsidRPr="00A3782E">
        <w:rPr>
          <w:sz w:val="28"/>
          <w:szCs w:val="28"/>
        </w:rPr>
        <w:t>Заявитель имеет пр</w:t>
      </w:r>
      <w:r w:rsidRPr="00A3782E">
        <w:rPr>
          <w:sz w:val="28"/>
          <w:szCs w:val="28"/>
        </w:rPr>
        <w:t>аво</w:t>
      </w:r>
      <w:r w:rsidR="00A3782E">
        <w:rPr>
          <w:sz w:val="28"/>
          <w:szCs w:val="28"/>
        </w:rPr>
        <w:t xml:space="preserve"> </w:t>
      </w:r>
      <w:r w:rsidR="004C0E2D" w:rsidRPr="00A3782E">
        <w:rPr>
          <w:sz w:val="28"/>
          <w:szCs w:val="28"/>
        </w:rPr>
        <w:t xml:space="preserve"> на досудебное (внесудебное) обжалование</w:t>
      </w:r>
      <w:r w:rsidRPr="00A3782E">
        <w:rPr>
          <w:sz w:val="28"/>
          <w:szCs w:val="28"/>
        </w:rPr>
        <w:t xml:space="preserve"> действий (бездействия) и решений,</w:t>
      </w:r>
      <w:r w:rsidR="004C0E2D" w:rsidRPr="00A3782E">
        <w:rPr>
          <w:sz w:val="28"/>
          <w:szCs w:val="28"/>
        </w:rPr>
        <w:t xml:space="preserve"> осуществляемых (принятых) в ходе </w:t>
      </w:r>
      <w:r w:rsidR="004C0E2D" w:rsidRPr="00A3782E">
        <w:rPr>
          <w:sz w:val="28"/>
          <w:szCs w:val="28"/>
        </w:rPr>
        <w:lastRenderedPageBreak/>
        <w:t>исполнения</w:t>
      </w:r>
      <w:r w:rsidRPr="00A3782E">
        <w:rPr>
          <w:sz w:val="28"/>
          <w:szCs w:val="28"/>
        </w:rPr>
        <w:t xml:space="preserve"> муниципальной услуги, в досудебн</w:t>
      </w:r>
      <w:r w:rsidR="004C0E2D" w:rsidRPr="00A3782E">
        <w:rPr>
          <w:sz w:val="28"/>
          <w:szCs w:val="28"/>
        </w:rPr>
        <w:t>ом порядке.</w:t>
      </w:r>
    </w:p>
    <w:p w:rsidR="004C0E2D" w:rsidRPr="00A3782E" w:rsidRDefault="0031270D" w:rsidP="0031270D">
      <w:pPr>
        <w:pStyle w:val="20"/>
        <w:shd w:val="clear" w:color="auto" w:fill="auto"/>
        <w:tabs>
          <w:tab w:val="left" w:pos="1198"/>
        </w:tabs>
        <w:spacing w:line="346" w:lineRule="exact"/>
        <w:rPr>
          <w:sz w:val="28"/>
          <w:szCs w:val="28"/>
        </w:rPr>
      </w:pPr>
      <w:r w:rsidRPr="00A3782E">
        <w:rPr>
          <w:sz w:val="28"/>
          <w:szCs w:val="28"/>
        </w:rPr>
        <w:t xml:space="preserve">            63.Заявитель может обрати</w:t>
      </w:r>
      <w:r w:rsidR="004C0E2D" w:rsidRPr="00A3782E">
        <w:rPr>
          <w:sz w:val="28"/>
          <w:szCs w:val="28"/>
        </w:rPr>
        <w:t>ться с жалобой в следующих случаях:</w:t>
      </w:r>
    </w:p>
    <w:p w:rsidR="004C0E2D" w:rsidRPr="00A3782E" w:rsidRDefault="004C0E2D" w:rsidP="004C0E2D">
      <w:pPr>
        <w:pStyle w:val="20"/>
        <w:numPr>
          <w:ilvl w:val="0"/>
          <w:numId w:val="3"/>
        </w:numPr>
        <w:shd w:val="clear" w:color="auto" w:fill="auto"/>
        <w:tabs>
          <w:tab w:val="left" w:pos="1068"/>
        </w:tabs>
        <w:spacing w:line="341" w:lineRule="exact"/>
        <w:ind w:left="160" w:firstLine="700"/>
        <w:rPr>
          <w:sz w:val="28"/>
          <w:szCs w:val="28"/>
        </w:rPr>
      </w:pPr>
      <w:r w:rsidRPr="00A3782E">
        <w:rPr>
          <w:sz w:val="28"/>
          <w:szCs w:val="28"/>
        </w:rPr>
        <w:t>нарушение срока регистрации запроса заявителя о предоставлении муниципальной услуги;</w:t>
      </w:r>
    </w:p>
    <w:p w:rsidR="0031270D" w:rsidRPr="00A3782E" w:rsidRDefault="0031270D" w:rsidP="0031270D">
      <w:pPr>
        <w:pStyle w:val="20"/>
        <w:numPr>
          <w:ilvl w:val="0"/>
          <w:numId w:val="3"/>
        </w:numPr>
        <w:shd w:val="clear" w:color="auto" w:fill="auto"/>
        <w:tabs>
          <w:tab w:val="left" w:pos="1062"/>
        </w:tabs>
        <w:spacing w:line="341" w:lineRule="exact"/>
        <w:ind w:left="160" w:firstLine="700"/>
        <w:rPr>
          <w:sz w:val="28"/>
          <w:szCs w:val="28"/>
        </w:rPr>
      </w:pPr>
      <w:r w:rsidRPr="00A3782E">
        <w:rPr>
          <w:sz w:val="28"/>
          <w:szCs w:val="28"/>
        </w:rPr>
        <w:t>нарушение срока предоставления муниципальной услуги;</w:t>
      </w:r>
    </w:p>
    <w:p w:rsidR="0031270D" w:rsidRPr="00A3782E" w:rsidRDefault="0031270D" w:rsidP="0031270D">
      <w:pPr>
        <w:pStyle w:val="20"/>
        <w:numPr>
          <w:ilvl w:val="0"/>
          <w:numId w:val="3"/>
        </w:numPr>
        <w:shd w:val="clear" w:color="auto" w:fill="auto"/>
        <w:tabs>
          <w:tab w:val="left" w:pos="1078"/>
        </w:tabs>
        <w:spacing w:line="341" w:lineRule="exact"/>
        <w:ind w:left="160" w:firstLine="700"/>
        <w:rPr>
          <w:sz w:val="28"/>
          <w:szCs w:val="28"/>
        </w:rPr>
      </w:pPr>
      <w:r w:rsidRPr="00A3782E">
        <w:rPr>
          <w:color w:val="000000"/>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3782E">
        <w:rPr>
          <w:sz w:val="28"/>
          <w:szCs w:val="28"/>
        </w:rPr>
        <w:t>;</w:t>
      </w:r>
    </w:p>
    <w:p w:rsidR="0031270D" w:rsidRPr="00A3782E" w:rsidRDefault="0031270D" w:rsidP="0031270D">
      <w:pPr>
        <w:pStyle w:val="20"/>
        <w:numPr>
          <w:ilvl w:val="0"/>
          <w:numId w:val="3"/>
        </w:numPr>
        <w:shd w:val="clear" w:color="auto" w:fill="auto"/>
        <w:tabs>
          <w:tab w:val="left" w:pos="1073"/>
        </w:tabs>
        <w:spacing w:line="341" w:lineRule="exact"/>
        <w:ind w:left="160" w:firstLine="700"/>
        <w:rPr>
          <w:sz w:val="28"/>
          <w:szCs w:val="28"/>
        </w:rPr>
      </w:pPr>
      <w:r w:rsidRPr="00A3782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31270D" w:rsidRPr="00A3782E" w:rsidRDefault="0031270D" w:rsidP="0031270D">
      <w:pPr>
        <w:pStyle w:val="20"/>
        <w:numPr>
          <w:ilvl w:val="0"/>
          <w:numId w:val="3"/>
        </w:numPr>
        <w:shd w:val="clear" w:color="auto" w:fill="auto"/>
        <w:tabs>
          <w:tab w:val="left" w:pos="1037"/>
        </w:tabs>
        <w:spacing w:line="341" w:lineRule="exact"/>
        <w:ind w:firstLine="860"/>
        <w:jc w:val="left"/>
        <w:rPr>
          <w:sz w:val="28"/>
          <w:szCs w:val="28"/>
        </w:rPr>
      </w:pPr>
      <w:r w:rsidRPr="00A3782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w:t>
      </w:r>
    </w:p>
    <w:p w:rsidR="0031270D" w:rsidRPr="00A3782E" w:rsidRDefault="0031270D" w:rsidP="0031270D">
      <w:pPr>
        <w:pStyle w:val="20"/>
        <w:shd w:val="clear" w:color="auto" w:fill="auto"/>
        <w:spacing w:line="341" w:lineRule="exact"/>
        <w:ind w:left="160"/>
        <w:rPr>
          <w:sz w:val="28"/>
          <w:szCs w:val="28"/>
        </w:rPr>
      </w:pPr>
      <w:r w:rsidRPr="00A3782E">
        <w:rPr>
          <w:sz w:val="28"/>
          <w:szCs w:val="28"/>
        </w:rPr>
        <w:t>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31270D" w:rsidRPr="00A3782E" w:rsidRDefault="0031270D" w:rsidP="0031270D">
      <w:pPr>
        <w:pStyle w:val="20"/>
        <w:numPr>
          <w:ilvl w:val="0"/>
          <w:numId w:val="3"/>
        </w:numPr>
        <w:shd w:val="clear" w:color="auto" w:fill="auto"/>
        <w:tabs>
          <w:tab w:val="left" w:pos="1073"/>
        </w:tabs>
        <w:spacing w:line="341" w:lineRule="exact"/>
        <w:ind w:left="160" w:firstLine="700"/>
        <w:rPr>
          <w:sz w:val="28"/>
          <w:szCs w:val="28"/>
        </w:rPr>
      </w:pPr>
      <w:r w:rsidRPr="00A3782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31270D" w:rsidRPr="00A3782E" w:rsidRDefault="00330C61" w:rsidP="0031270D">
      <w:pPr>
        <w:pStyle w:val="20"/>
        <w:numPr>
          <w:ilvl w:val="0"/>
          <w:numId w:val="3"/>
        </w:numPr>
        <w:shd w:val="clear" w:color="auto" w:fill="auto"/>
        <w:tabs>
          <w:tab w:val="left" w:pos="1082"/>
        </w:tabs>
        <w:spacing w:line="341" w:lineRule="exact"/>
        <w:ind w:left="160" w:firstLine="700"/>
        <w:rPr>
          <w:sz w:val="28"/>
          <w:szCs w:val="28"/>
        </w:rPr>
      </w:pPr>
      <w:proofErr w:type="gramStart"/>
      <w:r w:rsidRPr="00A3782E">
        <w:rPr>
          <w:sz w:val="28"/>
          <w:szCs w:val="28"/>
        </w:rPr>
        <w:t>отказ органа, предостав</w:t>
      </w:r>
      <w:r w:rsidR="0031270D" w:rsidRPr="00A3782E">
        <w:rPr>
          <w:sz w:val="28"/>
          <w:szCs w:val="28"/>
        </w:rPr>
        <w:t>ляющего муниципальную услугу, должностного лица органа, предоставляющего муниципальную услугу, в исправл</w:t>
      </w:r>
      <w:r w:rsidRPr="00A3782E">
        <w:rPr>
          <w:sz w:val="28"/>
          <w:szCs w:val="28"/>
        </w:rPr>
        <w:t>ении допущенных опечаток и ошиб</w:t>
      </w:r>
      <w:r w:rsidR="0031270D" w:rsidRPr="00A3782E">
        <w:rPr>
          <w:sz w:val="28"/>
          <w:szCs w:val="28"/>
        </w:rPr>
        <w:t>ок в выданных в результате предоставлени</w:t>
      </w:r>
      <w:r w:rsidRPr="00A3782E">
        <w:rPr>
          <w:sz w:val="28"/>
          <w:szCs w:val="28"/>
        </w:rPr>
        <w:t>я муниципальной услуги документ</w:t>
      </w:r>
      <w:r w:rsidR="0031270D" w:rsidRPr="00A3782E">
        <w:rPr>
          <w:sz w:val="28"/>
          <w:szCs w:val="28"/>
        </w:rPr>
        <w:t>ах либо нарушение установленного срока таких исправлений.</w:t>
      </w:r>
      <w:proofErr w:type="gramEnd"/>
    </w:p>
    <w:p w:rsidR="0031270D" w:rsidRPr="00A3782E" w:rsidRDefault="0031270D" w:rsidP="00330C61">
      <w:pPr>
        <w:pStyle w:val="20"/>
        <w:shd w:val="clear" w:color="auto" w:fill="auto"/>
        <w:tabs>
          <w:tab w:val="left" w:pos="1068"/>
        </w:tabs>
        <w:spacing w:line="341" w:lineRule="exact"/>
        <w:ind w:left="160"/>
        <w:rPr>
          <w:sz w:val="28"/>
          <w:szCs w:val="28"/>
        </w:rPr>
      </w:pPr>
    </w:p>
    <w:p w:rsidR="007249D4" w:rsidRPr="00A3782E" w:rsidRDefault="007249D4" w:rsidP="00A3782E">
      <w:pPr>
        <w:spacing w:after="0" w:line="240" w:lineRule="auto"/>
        <w:jc w:val="both"/>
        <w:rPr>
          <w:rFonts w:ascii="Times New Roman" w:hAnsi="Times New Roman" w:cs="Times New Roman"/>
          <w:sz w:val="28"/>
          <w:szCs w:val="28"/>
        </w:rPr>
      </w:pPr>
      <w:r w:rsidRPr="00A3782E">
        <w:rPr>
          <w:sz w:val="28"/>
          <w:szCs w:val="28"/>
        </w:rPr>
        <w:tab/>
      </w:r>
      <w:r w:rsidRPr="00A3782E">
        <w:rPr>
          <w:rFonts w:ascii="Times New Roman" w:hAnsi="Times New Roman" w:cs="Times New Roman"/>
          <w:sz w:val="28"/>
          <w:szCs w:val="28"/>
        </w:rPr>
        <w:t xml:space="preserve">2. Приложение  </w:t>
      </w:r>
      <w:r w:rsidR="00A3782E" w:rsidRPr="00A3782E">
        <w:rPr>
          <w:rFonts w:ascii="Times New Roman" w:hAnsi="Times New Roman" w:cs="Times New Roman"/>
          <w:sz w:val="28"/>
          <w:szCs w:val="28"/>
        </w:rPr>
        <w:t xml:space="preserve">«Блок – схема оказания муниципальной услуги» </w:t>
      </w:r>
      <w:r w:rsidRPr="00A3782E">
        <w:rPr>
          <w:rFonts w:ascii="Times New Roman" w:hAnsi="Times New Roman" w:cs="Times New Roman"/>
          <w:sz w:val="28"/>
          <w:szCs w:val="28"/>
        </w:rPr>
        <w:t xml:space="preserve">к Административному регламенту по предоставлению муниципальной услуги «прием заявлений и </w:t>
      </w:r>
      <w:proofErr w:type="gramStart"/>
      <w:r w:rsidRPr="00A3782E">
        <w:rPr>
          <w:rFonts w:ascii="Times New Roman" w:hAnsi="Times New Roman" w:cs="Times New Roman"/>
          <w:sz w:val="28"/>
          <w:szCs w:val="28"/>
        </w:rPr>
        <w:t>выдача</w:t>
      </w:r>
      <w:proofErr w:type="gramEnd"/>
      <w:r w:rsidRPr="00A3782E">
        <w:rPr>
          <w:rFonts w:ascii="Times New Roman" w:hAnsi="Times New Roman" w:cs="Times New Roman"/>
          <w:sz w:val="28"/>
          <w:szCs w:val="28"/>
        </w:rPr>
        <w:t xml:space="preserve"> и выдача документов о согласовании переустройства и (или) перепланировки жилого помещения</w:t>
      </w:r>
      <w:r w:rsidR="00A3782E" w:rsidRPr="00A3782E">
        <w:rPr>
          <w:rFonts w:ascii="Times New Roman" w:hAnsi="Times New Roman" w:cs="Times New Roman"/>
          <w:sz w:val="28"/>
          <w:szCs w:val="28"/>
        </w:rPr>
        <w:t>» исключить.</w:t>
      </w:r>
    </w:p>
    <w:p w:rsidR="00A3782E" w:rsidRPr="00A3782E" w:rsidRDefault="00A3782E" w:rsidP="00A3782E">
      <w:pPr>
        <w:spacing w:after="0" w:line="240" w:lineRule="auto"/>
        <w:jc w:val="both"/>
        <w:rPr>
          <w:rFonts w:ascii="Times New Roman" w:hAnsi="Times New Roman" w:cs="Times New Roman"/>
          <w:sz w:val="28"/>
          <w:szCs w:val="28"/>
        </w:rPr>
      </w:pPr>
    </w:p>
    <w:p w:rsidR="00A3782E" w:rsidRDefault="00A3782E" w:rsidP="00A3782E">
      <w:pPr>
        <w:spacing w:after="0" w:line="240" w:lineRule="auto"/>
        <w:jc w:val="both"/>
        <w:rPr>
          <w:rFonts w:ascii="Times New Roman" w:hAnsi="Times New Roman" w:cs="Times New Roman"/>
          <w:sz w:val="28"/>
          <w:szCs w:val="28"/>
        </w:rPr>
      </w:pPr>
      <w:r w:rsidRPr="00A3782E">
        <w:rPr>
          <w:rFonts w:ascii="Times New Roman" w:hAnsi="Times New Roman" w:cs="Times New Roman"/>
          <w:sz w:val="28"/>
          <w:szCs w:val="28"/>
        </w:rPr>
        <w:tab/>
        <w:t>3. Настоящее постановление вступает в силу со дня принятия и подлежит обнародованию на информационных стендах и размещению информационно-телекоммуникационной сети Интернет.</w:t>
      </w:r>
    </w:p>
    <w:p w:rsidR="00CB6B41" w:rsidRPr="00A3782E" w:rsidRDefault="00CB6B41" w:rsidP="00A3782E">
      <w:pPr>
        <w:spacing w:after="0" w:line="240" w:lineRule="auto"/>
        <w:jc w:val="both"/>
        <w:rPr>
          <w:rFonts w:ascii="Times New Roman" w:hAnsi="Times New Roman" w:cs="Times New Roman"/>
          <w:sz w:val="28"/>
          <w:szCs w:val="28"/>
        </w:rPr>
      </w:pPr>
    </w:p>
    <w:p w:rsidR="00A3782E" w:rsidRPr="00A3782E" w:rsidRDefault="00A3782E" w:rsidP="00A3782E">
      <w:pPr>
        <w:spacing w:after="0" w:line="240" w:lineRule="auto"/>
        <w:jc w:val="both"/>
        <w:rPr>
          <w:rFonts w:ascii="Times New Roman" w:hAnsi="Times New Roman" w:cs="Times New Roman"/>
          <w:sz w:val="28"/>
          <w:szCs w:val="28"/>
        </w:rPr>
      </w:pPr>
    </w:p>
    <w:p w:rsidR="001260E0" w:rsidRPr="00A3782E" w:rsidRDefault="00A3782E" w:rsidP="00A3782E">
      <w:pPr>
        <w:spacing w:after="0" w:line="240" w:lineRule="auto"/>
        <w:jc w:val="both"/>
        <w:rPr>
          <w:rFonts w:ascii="Times New Roman" w:hAnsi="Times New Roman" w:cs="Times New Roman"/>
          <w:b/>
          <w:sz w:val="28"/>
          <w:szCs w:val="28"/>
        </w:rPr>
      </w:pPr>
      <w:r w:rsidRPr="00A3782E">
        <w:rPr>
          <w:rFonts w:ascii="Times New Roman" w:hAnsi="Times New Roman" w:cs="Times New Roman"/>
          <w:sz w:val="28"/>
          <w:szCs w:val="28"/>
        </w:rPr>
        <w:t xml:space="preserve">Глава </w:t>
      </w:r>
      <w:proofErr w:type="spellStart"/>
      <w:r w:rsidRPr="00A3782E">
        <w:rPr>
          <w:rFonts w:ascii="Times New Roman" w:hAnsi="Times New Roman" w:cs="Times New Roman"/>
          <w:sz w:val="28"/>
          <w:szCs w:val="28"/>
        </w:rPr>
        <w:t>Красноиюсского</w:t>
      </w:r>
      <w:proofErr w:type="spellEnd"/>
      <w:r w:rsidRPr="00A3782E">
        <w:rPr>
          <w:rFonts w:ascii="Times New Roman" w:hAnsi="Times New Roman" w:cs="Times New Roman"/>
          <w:sz w:val="28"/>
          <w:szCs w:val="28"/>
        </w:rPr>
        <w:t xml:space="preserve"> сельсовета                                              </w:t>
      </w:r>
      <w:proofErr w:type="spellStart"/>
      <w:r w:rsidRPr="00A3782E">
        <w:rPr>
          <w:rFonts w:ascii="Times New Roman" w:hAnsi="Times New Roman" w:cs="Times New Roman"/>
          <w:sz w:val="28"/>
          <w:szCs w:val="28"/>
        </w:rPr>
        <w:t>В.А.Ербягин</w:t>
      </w:r>
      <w:proofErr w:type="spellEnd"/>
    </w:p>
    <w:sectPr w:rsidR="001260E0" w:rsidRPr="00A37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5488"/>
    <w:multiLevelType w:val="hybridMultilevel"/>
    <w:tmpl w:val="860E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F3041"/>
    <w:multiLevelType w:val="multilevel"/>
    <w:tmpl w:val="C7468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DB1929"/>
    <w:multiLevelType w:val="multilevel"/>
    <w:tmpl w:val="0416207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86"/>
    <w:rsid w:val="001260E0"/>
    <w:rsid w:val="001C1B88"/>
    <w:rsid w:val="0031270D"/>
    <w:rsid w:val="00330C61"/>
    <w:rsid w:val="004C0E2D"/>
    <w:rsid w:val="00564B6B"/>
    <w:rsid w:val="00607205"/>
    <w:rsid w:val="00625636"/>
    <w:rsid w:val="007249D4"/>
    <w:rsid w:val="00781FCB"/>
    <w:rsid w:val="00A3782E"/>
    <w:rsid w:val="00CB6B41"/>
    <w:rsid w:val="00ED4786"/>
    <w:rsid w:val="00F169DB"/>
    <w:rsid w:val="00FB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205"/>
    <w:pPr>
      <w:ind w:left="720"/>
      <w:contextualSpacing/>
    </w:pPr>
  </w:style>
  <w:style w:type="character" w:customStyle="1" w:styleId="2">
    <w:name w:val="Основной текст (2)_"/>
    <w:basedOn w:val="a0"/>
    <w:link w:val="20"/>
    <w:rsid w:val="004C0E2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C0E2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1">
    <w:name w:val="Основной текст (2) + Курсив"/>
    <w:basedOn w:val="2"/>
    <w:rsid w:val="0031270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205"/>
    <w:pPr>
      <w:ind w:left="720"/>
      <w:contextualSpacing/>
    </w:pPr>
  </w:style>
  <w:style w:type="character" w:customStyle="1" w:styleId="2">
    <w:name w:val="Основной текст (2)_"/>
    <w:basedOn w:val="a0"/>
    <w:link w:val="20"/>
    <w:rsid w:val="004C0E2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C0E2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1">
    <w:name w:val="Основной текст (2) + Курсив"/>
    <w:basedOn w:val="2"/>
    <w:rsid w:val="0031270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Gigabyte</dc:creator>
  <cp:lastModifiedBy>UseR</cp:lastModifiedBy>
  <cp:revision>4</cp:revision>
  <cp:lastPrinted>2021-03-30T08:01:00Z</cp:lastPrinted>
  <dcterms:created xsi:type="dcterms:W3CDTF">2021-03-30T07:51:00Z</dcterms:created>
  <dcterms:modified xsi:type="dcterms:W3CDTF">2021-03-30T08:07:00Z</dcterms:modified>
</cp:coreProperties>
</file>