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44BC1" w:rsidRPr="00A561BB" w:rsidTr="0010240D">
        <w:tc>
          <w:tcPr>
            <w:tcW w:w="4785" w:type="dxa"/>
          </w:tcPr>
          <w:p w:rsidR="00544BC1" w:rsidRDefault="0010240D" w:rsidP="00CB13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10240D" w:rsidRPr="00A561BB" w:rsidRDefault="00561C31" w:rsidP="00561C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0240D">
              <w:rPr>
                <w:rFonts w:ascii="Times New Roman" w:hAnsi="Times New Roman" w:cs="Times New Roman"/>
                <w:sz w:val="28"/>
                <w:szCs w:val="28"/>
              </w:rPr>
              <w:t xml:space="preserve"> Новомарьясовского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0D">
              <w:rPr>
                <w:rFonts w:ascii="Times New Roman" w:hAnsi="Times New Roman" w:cs="Times New Roman"/>
                <w:sz w:val="28"/>
                <w:szCs w:val="28"/>
              </w:rPr>
              <w:t xml:space="preserve">от 01 августа 2019 г. № 29 </w:t>
            </w:r>
          </w:p>
        </w:tc>
      </w:tr>
    </w:tbl>
    <w:p w:rsidR="001157FF" w:rsidRPr="00A561BB" w:rsidRDefault="001157FF" w:rsidP="00CB130D">
      <w:pPr>
        <w:pStyle w:val="20"/>
        <w:shd w:val="clear" w:color="auto" w:fill="auto"/>
        <w:spacing w:before="0" w:line="276" w:lineRule="auto"/>
        <w:rPr>
          <w:color w:val="000000"/>
          <w:sz w:val="28"/>
          <w:szCs w:val="28"/>
          <w:lang w:eastAsia="ru-RU" w:bidi="ru-RU"/>
        </w:rPr>
      </w:pPr>
    </w:p>
    <w:p w:rsidR="00AE42F0" w:rsidRDefault="00AE42F0" w:rsidP="00CB130D">
      <w:pPr>
        <w:pStyle w:val="20"/>
        <w:shd w:val="clear" w:color="auto" w:fill="auto"/>
        <w:spacing w:before="0" w:line="276" w:lineRule="auto"/>
        <w:rPr>
          <w:color w:val="000000"/>
          <w:sz w:val="28"/>
          <w:szCs w:val="28"/>
          <w:lang w:eastAsia="ru-RU" w:bidi="ru-RU"/>
        </w:rPr>
      </w:pPr>
    </w:p>
    <w:p w:rsidR="0010240D" w:rsidRDefault="0010240D" w:rsidP="00CB130D">
      <w:pPr>
        <w:pStyle w:val="20"/>
        <w:shd w:val="clear" w:color="auto" w:fill="auto"/>
        <w:spacing w:before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ПОЛОЖЕНИЕОБ ОПЛАТЕ ТРУДА РАБОТНИКОВ</w:t>
      </w:r>
    </w:p>
    <w:p w:rsidR="00544BC1" w:rsidRDefault="0010240D" w:rsidP="00CB130D">
      <w:pPr>
        <w:pStyle w:val="20"/>
        <w:shd w:val="clear" w:color="auto" w:fill="auto"/>
        <w:spacing w:before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КУК «НОВОМАРЬЯСОВСКИЙ СДК»</w:t>
      </w:r>
    </w:p>
    <w:p w:rsidR="0010240D" w:rsidRPr="00CD76C5" w:rsidRDefault="0010240D" w:rsidP="00CB130D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</w:p>
    <w:p w:rsidR="00544BC1" w:rsidRPr="00CD76C5" w:rsidRDefault="00544BC1" w:rsidP="00CB130D">
      <w:pPr>
        <w:pStyle w:val="3"/>
        <w:numPr>
          <w:ilvl w:val="0"/>
          <w:numId w:val="1"/>
        </w:numPr>
        <w:shd w:val="clear" w:color="auto" w:fill="auto"/>
        <w:tabs>
          <w:tab w:val="left" w:pos="3877"/>
        </w:tabs>
        <w:spacing w:after="311" w:line="276" w:lineRule="auto"/>
        <w:ind w:left="3560" w:firstLine="0"/>
        <w:jc w:val="both"/>
        <w:rPr>
          <w:b/>
          <w:sz w:val="28"/>
          <w:szCs w:val="28"/>
        </w:rPr>
      </w:pPr>
      <w:r w:rsidRPr="00CD76C5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544BC1" w:rsidRPr="00A561BB" w:rsidRDefault="00544BC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Положение об оплате труда работников </w:t>
      </w:r>
      <w:r w:rsidR="0010240D">
        <w:rPr>
          <w:color w:val="000000"/>
          <w:sz w:val="28"/>
          <w:szCs w:val="28"/>
          <w:lang w:eastAsia="ru-RU" w:bidi="ru-RU"/>
        </w:rPr>
        <w:t>КУК «Новомарьясовский СДК»</w:t>
      </w:r>
      <w:r w:rsidRPr="00A561BB">
        <w:rPr>
          <w:color w:val="000000"/>
          <w:sz w:val="28"/>
          <w:szCs w:val="28"/>
          <w:lang w:eastAsia="ru-RU" w:bidi="ru-RU"/>
        </w:rPr>
        <w:t xml:space="preserve"> (далее - Положение), разработано в соответствии с Трудовым кодексом Российской Федерации, Законом Республики Хакасия от 12 ноября 2008 года </w:t>
      </w:r>
      <w:r w:rsidRPr="00A561BB">
        <w:rPr>
          <w:color w:val="000000"/>
          <w:sz w:val="28"/>
          <w:szCs w:val="28"/>
          <w:lang w:val="en-US" w:bidi="en-US"/>
        </w:rPr>
        <w:t>N</w:t>
      </w:r>
      <w:r w:rsidRPr="00A561BB">
        <w:rPr>
          <w:color w:val="000000"/>
          <w:sz w:val="28"/>
          <w:szCs w:val="28"/>
          <w:lang w:eastAsia="ru-RU" w:bidi="ru-RU"/>
        </w:rPr>
        <w:t xml:space="preserve">65-ЗРХ "Об оплате труда работников республиканских государственных учреждений" (с последующими изменениями) (далее - Закон Республики Хакасия "Об оплате труда работников республиканских государственных учреждений"), Постановлением Правительства Республики Хакасии от 11 ноября 2010 года № 582 «Обутверждении примерных положений об оплате труда работников республиканских государственных учреждений культуры, искусства и образовательных учреждений, подведомственных Министерству культуры Республики Хакасия», а также нормативных правовых актов Министерства здравоохранения и социального развития Российской Федерации, принятых в связи с введением </w:t>
      </w:r>
      <w:r w:rsidR="0010240D">
        <w:rPr>
          <w:color w:val="000000"/>
          <w:sz w:val="28"/>
          <w:szCs w:val="28"/>
          <w:lang w:eastAsia="ru-RU" w:bidi="ru-RU"/>
        </w:rPr>
        <w:t>отраслевых систем оплаты труда.</w:t>
      </w:r>
      <w:r w:rsidRPr="00A561BB">
        <w:rPr>
          <w:color w:val="000000"/>
          <w:sz w:val="28"/>
          <w:szCs w:val="28"/>
          <w:lang w:eastAsia="ru-RU" w:bidi="ru-RU"/>
        </w:rPr>
        <w:t>Настоящее Положение включает рекомендуемые:</w:t>
      </w:r>
    </w:p>
    <w:p w:rsidR="00544BC1" w:rsidRPr="00A561BB" w:rsidRDefault="0010240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размеры базовых должностных окладов работников </w:t>
      </w:r>
      <w:r>
        <w:rPr>
          <w:color w:val="000000"/>
          <w:sz w:val="28"/>
          <w:szCs w:val="28"/>
          <w:lang w:eastAsia="ru-RU" w:bidi="ru-RU"/>
        </w:rPr>
        <w:t>КУК «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Новомарьясовский </w:t>
      </w:r>
      <w:r>
        <w:rPr>
          <w:color w:val="000000"/>
          <w:sz w:val="28"/>
          <w:szCs w:val="28"/>
          <w:lang w:eastAsia="ru-RU" w:bidi="ru-RU"/>
        </w:rPr>
        <w:t>СДК»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 по профессиональным квалификационным группам (далее - ПКГ), утвержденным приказами Министерства здравоохранения и социального развития Российской Федерации;</w:t>
      </w:r>
    </w:p>
    <w:p w:rsidR="00544BC1" w:rsidRPr="00A561BB" w:rsidRDefault="0010240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>размеры повышающих коэффициентов к базовым окладам (базовым должностным окладам) квалификационных уровней;</w:t>
      </w:r>
    </w:p>
    <w:p w:rsidR="00544BC1" w:rsidRPr="00A561BB" w:rsidRDefault="0010240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повышающий коэффициент к должностному окладу по квалификационному уровню работникам </w:t>
      </w:r>
      <w:r w:rsidR="00C4791B">
        <w:rPr>
          <w:color w:val="000000"/>
          <w:sz w:val="28"/>
          <w:szCs w:val="28"/>
          <w:lang w:eastAsia="ru-RU" w:bidi="ru-RU"/>
        </w:rPr>
        <w:t>казенн</w:t>
      </w:r>
      <w:r w:rsidR="00544BC1" w:rsidRPr="00A561BB">
        <w:rPr>
          <w:color w:val="000000"/>
          <w:sz w:val="28"/>
          <w:szCs w:val="28"/>
          <w:lang w:eastAsia="ru-RU" w:bidi="ru-RU"/>
        </w:rPr>
        <w:t>ых учреждений за работу в сельской местности;</w:t>
      </w:r>
    </w:p>
    <w:p w:rsidR="00544BC1" w:rsidRPr="00A561BB" w:rsidRDefault="00C4791B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>повышающий коэффициент к должностному окладу по квалификационному уровню молодым специалистам;</w:t>
      </w:r>
    </w:p>
    <w:p w:rsidR="00544BC1" w:rsidRPr="00A561BB" w:rsidRDefault="00C4791B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должностные оклады руководителей, заместителей руководителя </w:t>
      </w:r>
      <w:r>
        <w:rPr>
          <w:color w:val="000000"/>
          <w:sz w:val="28"/>
          <w:szCs w:val="28"/>
          <w:lang w:eastAsia="ru-RU" w:bidi="ru-RU"/>
        </w:rPr>
        <w:t>казенных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 учреждений;</w:t>
      </w:r>
    </w:p>
    <w:p w:rsidR="00544BC1" w:rsidRPr="00A561BB" w:rsidRDefault="00C4791B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>выплаты компенсационного характера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7D6481" w:rsidRPr="00A561BB" w:rsidRDefault="00C4791B" w:rsidP="00CB130D">
      <w:pPr>
        <w:pStyle w:val="3"/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D6481" w:rsidRPr="00A561BB">
        <w:rPr>
          <w:color w:val="000000"/>
          <w:sz w:val="28"/>
          <w:szCs w:val="28"/>
          <w:lang w:eastAsia="ru-RU" w:bidi="ru-RU"/>
        </w:rPr>
        <w:t>выплаты стимулирующего характера.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Размер начисленной заработной платы работника, отработавшего норму </w:t>
      </w:r>
      <w:r w:rsidRPr="00A561BB">
        <w:rPr>
          <w:color w:val="000000"/>
          <w:sz w:val="28"/>
          <w:szCs w:val="28"/>
          <w:lang w:eastAsia="ru-RU" w:bidi="ru-RU"/>
        </w:rPr>
        <w:lastRenderedPageBreak/>
        <w:t>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Месячная заработная плата работника </w:t>
      </w:r>
      <w:r w:rsidR="00C4791B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культуры, отработавшего норму рабочего времени и выполнившего нормы труда (трудовые обязанности), состоящего в трудовых отношениях с работодателем, в отношении которого действует соглашение "О минимальной заработной плате в Республике Хакасия", не может быть ниже размера минимальной заработной платы в Республике Хакасия.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Решение об установлении персонального повышающего коэффициента к должностному окладу и его размера принимается руководителем </w:t>
      </w:r>
      <w:r w:rsidR="00C4791B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персонально в отношении конкретного работника. Указанный коэффициент может быть установлен на определенный период времени. Применение персонального повышающего коэффициента не образует новый оклад и не учитывается при начислении иных выплат стимулирующего характера и выплат компенсационного характера.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Руководитель </w:t>
      </w:r>
      <w:r w:rsidR="00C4791B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в пределах имеющихся средств на оплату труда работников самостоятельно определяет размер доплат, надбавок, премий и других мер материального стимулирования без ограничения их максимальными размерами.</w:t>
      </w:r>
    </w:p>
    <w:p w:rsidR="002A0F27" w:rsidRDefault="007D6481" w:rsidP="002A0F27">
      <w:pPr>
        <w:pStyle w:val="3"/>
        <w:shd w:val="clear" w:color="auto" w:fill="auto"/>
        <w:spacing w:after="304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Руководитель </w:t>
      </w:r>
      <w:r w:rsidR="005915E5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несет ответственность за своевременную в полном объеме, и правильную оплату труда работников в соответствии с действующим законодательством.</w:t>
      </w:r>
    </w:p>
    <w:p w:rsidR="002A0F27" w:rsidRPr="00CD76C5" w:rsidRDefault="002A0F27" w:rsidP="002A0F27">
      <w:pPr>
        <w:pStyle w:val="3"/>
        <w:shd w:val="clear" w:color="auto" w:fill="auto"/>
        <w:spacing w:after="304" w:line="276" w:lineRule="auto"/>
        <w:ind w:left="20" w:right="20" w:firstLine="540"/>
        <w:jc w:val="center"/>
        <w:rPr>
          <w:b/>
          <w:color w:val="000000"/>
          <w:sz w:val="28"/>
          <w:szCs w:val="28"/>
          <w:lang w:eastAsia="ru-RU" w:bidi="ru-RU"/>
        </w:rPr>
      </w:pPr>
      <w:r w:rsidRPr="00CD76C5">
        <w:rPr>
          <w:b/>
          <w:color w:val="000000"/>
          <w:sz w:val="28"/>
          <w:szCs w:val="28"/>
          <w:lang w:eastAsia="ru-RU" w:bidi="ru-RU"/>
        </w:rPr>
        <w:t xml:space="preserve">2. </w:t>
      </w:r>
      <w:r w:rsidR="007D6481" w:rsidRPr="00CD76C5">
        <w:rPr>
          <w:b/>
          <w:color w:val="000000"/>
          <w:sz w:val="28"/>
          <w:szCs w:val="28"/>
          <w:lang w:eastAsia="ru-RU" w:bidi="ru-RU"/>
        </w:rPr>
        <w:t xml:space="preserve">Порядок определения окладов (должностных окладов) и условия оплаты труда работников </w:t>
      </w:r>
      <w:r w:rsidR="00103104" w:rsidRPr="00CD76C5">
        <w:rPr>
          <w:b/>
          <w:color w:val="000000"/>
          <w:sz w:val="28"/>
          <w:szCs w:val="28"/>
          <w:lang w:eastAsia="ru-RU" w:bidi="ru-RU"/>
        </w:rPr>
        <w:t>казенного</w:t>
      </w:r>
      <w:r w:rsidR="007D6481" w:rsidRPr="00CD76C5">
        <w:rPr>
          <w:b/>
          <w:color w:val="000000"/>
          <w:sz w:val="28"/>
          <w:szCs w:val="28"/>
          <w:lang w:eastAsia="ru-RU" w:bidi="ru-RU"/>
        </w:rPr>
        <w:t xml:space="preserve"> учреждени</w:t>
      </w:r>
      <w:r w:rsidR="00103104" w:rsidRPr="00CD76C5">
        <w:rPr>
          <w:b/>
          <w:color w:val="000000"/>
          <w:sz w:val="28"/>
          <w:szCs w:val="28"/>
          <w:lang w:eastAsia="ru-RU" w:bidi="ru-RU"/>
        </w:rPr>
        <w:t>я</w:t>
      </w:r>
      <w:r w:rsidR="007D6481" w:rsidRPr="00CD76C5">
        <w:rPr>
          <w:b/>
          <w:color w:val="000000"/>
          <w:sz w:val="28"/>
          <w:szCs w:val="28"/>
          <w:lang w:eastAsia="ru-RU" w:bidi="ru-RU"/>
        </w:rPr>
        <w:t xml:space="preserve"> культуры</w:t>
      </w:r>
    </w:p>
    <w:p w:rsidR="007D6481" w:rsidRPr="00A561BB" w:rsidRDefault="007D6481" w:rsidP="002A0F27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Для целей настоящего Положения под окладом (должностным окладом) работника </w:t>
      </w:r>
      <w:r w:rsidR="002A0F27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понимается ставка заработной платы работника </w:t>
      </w:r>
      <w:r w:rsidR="002A0F27">
        <w:rPr>
          <w:color w:val="000000"/>
          <w:sz w:val="28"/>
          <w:szCs w:val="28"/>
          <w:lang w:eastAsia="ru-RU" w:bidi="ru-RU"/>
        </w:rPr>
        <w:t xml:space="preserve">казенного учреждения, </w:t>
      </w:r>
      <w:r w:rsidRPr="00A561BB">
        <w:rPr>
          <w:color w:val="000000"/>
          <w:sz w:val="28"/>
          <w:szCs w:val="28"/>
          <w:lang w:eastAsia="ru-RU" w:bidi="ru-RU"/>
        </w:rPr>
        <w:t>осуществляющего</w:t>
      </w:r>
      <w:r w:rsidR="002A0F27">
        <w:rPr>
          <w:color w:val="000000"/>
          <w:sz w:val="28"/>
          <w:szCs w:val="28"/>
          <w:lang w:eastAsia="ru-RU" w:bidi="ru-RU"/>
        </w:rPr>
        <w:t xml:space="preserve"> п</w:t>
      </w:r>
      <w:r w:rsidRPr="00A561BB">
        <w:rPr>
          <w:color w:val="000000"/>
          <w:sz w:val="28"/>
          <w:szCs w:val="28"/>
          <w:lang w:eastAsia="ru-RU" w:bidi="ru-RU"/>
        </w:rPr>
        <w:t>рофессиональную деятельность по профессии работника культуры, обра</w:t>
      </w:r>
      <w:r w:rsidR="002A0F27">
        <w:rPr>
          <w:color w:val="000000"/>
          <w:sz w:val="28"/>
          <w:szCs w:val="28"/>
          <w:lang w:eastAsia="ru-RU" w:bidi="ru-RU"/>
        </w:rPr>
        <w:t xml:space="preserve">зования, рабочего или должности </w:t>
      </w:r>
      <w:r w:rsidRPr="00A561BB">
        <w:rPr>
          <w:color w:val="000000"/>
          <w:sz w:val="28"/>
          <w:szCs w:val="28"/>
          <w:lang w:eastAsia="ru-RU" w:bidi="ru-RU"/>
        </w:rPr>
        <w:t>служащего, входящего</w:t>
      </w:r>
      <w:r w:rsidRPr="00A561BB">
        <w:rPr>
          <w:color w:val="000000"/>
          <w:sz w:val="28"/>
          <w:szCs w:val="28"/>
          <w:lang w:eastAsia="ru-RU" w:bidi="ru-RU"/>
        </w:rPr>
        <w:tab/>
        <w:t>всоответствующую профессиональную квалификационную группу, без учета выплат компенсационного характера, выплат стимулирующего характера и социальных выплат.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Размер оклада (должностного оклада) устанавливается с учетом следующих повышающих коэффициентов:</w:t>
      </w:r>
    </w:p>
    <w:p w:rsidR="007D6481" w:rsidRPr="00A561BB" w:rsidRDefault="002A0F27" w:rsidP="002A0F27">
      <w:pPr>
        <w:pStyle w:val="3"/>
        <w:shd w:val="clear" w:color="auto" w:fill="auto"/>
        <w:tabs>
          <w:tab w:val="left" w:pos="5632"/>
          <w:tab w:val="left" w:pos="7650"/>
          <w:tab w:val="right" w:pos="9202"/>
        </w:tabs>
        <w:spacing w:after="0" w:line="276" w:lineRule="auto"/>
        <w:ind w:lef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повышающий коэффициент 1,25 к должностному окладу </w:t>
      </w:r>
      <w:r w:rsidR="007D6481" w:rsidRPr="00A561BB">
        <w:rPr>
          <w:color w:val="000000"/>
          <w:sz w:val="28"/>
          <w:szCs w:val="28"/>
          <w:lang w:eastAsia="ru-RU" w:bidi="ru-RU"/>
        </w:rPr>
        <w:t>поквалификационному уровню работникам государственных учреждений за работу в сельской местности;</w:t>
      </w:r>
    </w:p>
    <w:p w:rsidR="007D6481" w:rsidRPr="00A561BB" w:rsidRDefault="002A0F27" w:rsidP="002A0F27">
      <w:pPr>
        <w:pStyle w:val="3"/>
        <w:shd w:val="clear" w:color="auto" w:fill="auto"/>
        <w:tabs>
          <w:tab w:val="left" w:pos="5632"/>
          <w:tab w:val="left" w:pos="7650"/>
          <w:tab w:val="right" w:pos="9202"/>
        </w:tabs>
        <w:spacing w:after="0" w:line="276" w:lineRule="auto"/>
        <w:ind w:lef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повышающий коэффициент 1,30 к должностному окладу </w:t>
      </w:r>
      <w:r w:rsidR="007D6481" w:rsidRPr="00A561BB">
        <w:rPr>
          <w:color w:val="000000"/>
          <w:sz w:val="28"/>
          <w:szCs w:val="28"/>
          <w:lang w:eastAsia="ru-RU" w:bidi="ru-RU"/>
        </w:rPr>
        <w:t>по</w:t>
      </w:r>
      <w:r w:rsidR="007D6481" w:rsidRPr="00A561BB">
        <w:rPr>
          <w:sz w:val="28"/>
          <w:szCs w:val="28"/>
        </w:rPr>
        <w:t xml:space="preserve">квалификационному уровню молодым специалистам, окончившим </w:t>
      </w:r>
      <w:r w:rsidR="007D6481" w:rsidRPr="00A561BB">
        <w:rPr>
          <w:color w:val="000000"/>
          <w:sz w:val="28"/>
          <w:szCs w:val="28"/>
          <w:lang w:eastAsia="ru-RU" w:bidi="ru-RU"/>
        </w:rPr>
        <w:lastRenderedPageBreak/>
        <w:t>учреждения среднего и высшего профессионального образования и поступившим на работу по специальности в государственные учреждения, а имеющим диплом с отличием - повышающий коэффициент 1,50 к должностному окладу по квалификационному уровню в течение п</w:t>
      </w:r>
      <w:r>
        <w:rPr>
          <w:color w:val="000000"/>
          <w:sz w:val="28"/>
          <w:szCs w:val="28"/>
          <w:lang w:eastAsia="ru-RU" w:bidi="ru-RU"/>
        </w:rPr>
        <w:t>ервых трех лет.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Определение размеров заработной платы по основной и замещаемым должностям (видам работ), а также по должностям, занимаемым по совместительству, производится раздельно по каждой из должностей (виду работ).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Оплата труда работников </w:t>
      </w:r>
      <w:r w:rsidR="00103104">
        <w:rPr>
          <w:color w:val="000000"/>
          <w:sz w:val="28"/>
          <w:szCs w:val="28"/>
          <w:lang w:eastAsia="ru-RU" w:bidi="ru-RU"/>
        </w:rPr>
        <w:t>казенного учреждения</w:t>
      </w:r>
      <w:r w:rsidRPr="00A561BB">
        <w:rPr>
          <w:color w:val="000000"/>
          <w:sz w:val="28"/>
          <w:szCs w:val="28"/>
          <w:lang w:eastAsia="ru-RU" w:bidi="ru-RU"/>
        </w:rPr>
        <w:t xml:space="preserve"> культуры, работающих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 исходя из оклада (должностного оклада) и повышающих коэффициентов, выплат компенсационного и стимулирующего характера, предусмотренных настоящим Положением. При установлении лицам, работающим по совместительству с повременной оплатой труда, нормированных заданий, оплата труда производится по конечным результатам за фактически выполненный объем работ.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Руководитель учреждения проводит дифференциацию типовых должностей, включаемых в штатное расписание учреждения, по квалификационным уровням ПКГ.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Штатные должности устанавливаются в соответствии с уставными целями учреждения и вводятся в соответствии с разделами единых квалификационных справочников работ и профессий рабочих и единого квалификационного справочника должностей руководителей, специалистов и служащих.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Должности работников культуры, руководителей, специалистов, служащих и рабочих </w:t>
      </w:r>
      <w:r w:rsidR="00103104">
        <w:rPr>
          <w:color w:val="000000"/>
          <w:sz w:val="28"/>
          <w:szCs w:val="28"/>
          <w:lang w:eastAsia="ru-RU" w:bidi="ru-RU"/>
        </w:rPr>
        <w:t>казенного учреждения</w:t>
      </w:r>
      <w:r w:rsidRPr="00A561BB">
        <w:rPr>
          <w:color w:val="000000"/>
          <w:sz w:val="28"/>
          <w:szCs w:val="28"/>
          <w:lang w:eastAsia="ru-RU" w:bidi="ru-RU"/>
        </w:rPr>
        <w:t xml:space="preserve"> подразделяются по следующим профессиональным квалификационным группам:</w:t>
      </w:r>
    </w:p>
    <w:p w:rsidR="007D6481" w:rsidRPr="00A561BB" w:rsidRDefault="00E05C22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D6481" w:rsidRPr="00A561BB">
        <w:rPr>
          <w:color w:val="000000"/>
          <w:sz w:val="28"/>
          <w:szCs w:val="28"/>
          <w:lang w:eastAsia="ru-RU" w:bidi="ru-RU"/>
        </w:rPr>
        <w:t>профессиональные квалификационные группы должностей работников культуры, искусства и кинематографии;</w:t>
      </w:r>
    </w:p>
    <w:p w:rsidR="00E05C22" w:rsidRDefault="00E05C22" w:rsidP="00E05C22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D6481" w:rsidRPr="00A561BB">
        <w:rPr>
          <w:color w:val="000000"/>
          <w:sz w:val="28"/>
          <w:szCs w:val="28"/>
          <w:lang w:eastAsia="ru-RU" w:bidi="ru-RU"/>
        </w:rPr>
        <w:t>профессиональные квалификационные группы должностей работников сферы научных исследований и разработок;</w:t>
      </w:r>
    </w:p>
    <w:p w:rsidR="007D6481" w:rsidRPr="00A561BB" w:rsidRDefault="00E05C22" w:rsidP="00E05C22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D6481" w:rsidRPr="00A561BB">
        <w:rPr>
          <w:color w:val="000000"/>
          <w:sz w:val="28"/>
          <w:szCs w:val="28"/>
          <w:lang w:eastAsia="ru-RU" w:bidi="ru-RU"/>
        </w:rPr>
        <w:t>пр</w:t>
      </w:r>
      <w:r>
        <w:rPr>
          <w:color w:val="000000"/>
          <w:sz w:val="28"/>
          <w:szCs w:val="28"/>
          <w:lang w:eastAsia="ru-RU" w:bidi="ru-RU"/>
        </w:rPr>
        <w:t xml:space="preserve">офессиональные квалификационные </w:t>
      </w:r>
      <w:r w:rsidR="007D6481" w:rsidRPr="00A561BB">
        <w:rPr>
          <w:color w:val="000000"/>
          <w:sz w:val="28"/>
          <w:szCs w:val="28"/>
          <w:lang w:eastAsia="ru-RU" w:bidi="ru-RU"/>
        </w:rPr>
        <w:t>группыдолжностей руководителей, специалистов и служащих;</w:t>
      </w:r>
    </w:p>
    <w:p w:rsidR="007D6481" w:rsidRPr="00A561BB" w:rsidRDefault="00E05C22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D6481" w:rsidRPr="00A561BB">
        <w:rPr>
          <w:color w:val="000000"/>
          <w:sz w:val="28"/>
          <w:szCs w:val="28"/>
          <w:lang w:eastAsia="ru-RU" w:bidi="ru-RU"/>
        </w:rPr>
        <w:t>профессиональные квалификационные группы общеотраслевых должностей рабочих;</w:t>
      </w:r>
    </w:p>
    <w:p w:rsidR="007D6481" w:rsidRPr="00A561BB" w:rsidRDefault="007D6481" w:rsidP="00E05C22">
      <w:pPr>
        <w:pStyle w:val="3"/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Размер должностного оклада определяется по формуле:</w:t>
      </w:r>
    </w:p>
    <w:p w:rsidR="007D6481" w:rsidRPr="00A561BB" w:rsidRDefault="00E05C22" w:rsidP="00AE42F0">
      <w:pPr>
        <w:pStyle w:val="3"/>
        <w:shd w:val="clear" w:color="auto" w:fill="auto"/>
        <w:tabs>
          <w:tab w:val="center" w:pos="4818"/>
          <w:tab w:val="left" w:pos="7049"/>
        </w:tabs>
        <w:spacing w:after="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7D6481" w:rsidRPr="00A561BB">
        <w:rPr>
          <w:color w:val="000000"/>
          <w:sz w:val="28"/>
          <w:szCs w:val="28"/>
          <w:lang w:eastAsia="ru-RU" w:bidi="ru-RU"/>
        </w:rPr>
        <w:t>ДО = ДОкв.ур. х Кп,</w:t>
      </w:r>
    </w:p>
    <w:p w:rsidR="00E00327" w:rsidRDefault="007D6481" w:rsidP="00CB130D">
      <w:pPr>
        <w:pStyle w:val="3"/>
        <w:shd w:val="clear" w:color="auto" w:fill="auto"/>
        <w:spacing w:after="0" w:line="276" w:lineRule="auto"/>
        <w:ind w:left="20" w:firstLine="56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lastRenderedPageBreak/>
        <w:t>где: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ДО - оклад (должностной оклад);</w:t>
      </w:r>
    </w:p>
    <w:p w:rsidR="00544BC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sz w:val="28"/>
          <w:szCs w:val="28"/>
        </w:rPr>
        <w:t>ДОкв.ур. – до</w:t>
      </w:r>
      <w:r w:rsidR="00E05C22">
        <w:rPr>
          <w:sz w:val="28"/>
          <w:szCs w:val="28"/>
        </w:rPr>
        <w:t>лжностной оклад по квалификацио</w:t>
      </w:r>
      <w:r w:rsidRPr="00A561BB">
        <w:rPr>
          <w:sz w:val="28"/>
          <w:szCs w:val="28"/>
        </w:rPr>
        <w:t>нному уровню;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6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Кп - повышающий коэффициент к должностному окладу за работу в сельской местности, молодым специалистам и т.д.</w:t>
      </w:r>
    </w:p>
    <w:p w:rsidR="007D6481" w:rsidRPr="00A561BB" w:rsidRDefault="007D6481" w:rsidP="00E05C22">
      <w:pPr>
        <w:pStyle w:val="3"/>
        <w:shd w:val="clear" w:color="auto" w:fill="auto"/>
        <w:spacing w:after="0" w:line="276" w:lineRule="auto"/>
        <w:ind w:left="20" w:right="26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Размер базового оклада (базового должностного оклада) по каждой профессионально-квалификационной группе повышается в зависимости от сложности выполняемой работы, уровня квалификационной подготовки и образования, необходимых для работы по профессии работника культуры, рабочего или занятия должности служащего, по следующей формуле:</w:t>
      </w:r>
    </w:p>
    <w:p w:rsidR="00CD76C5" w:rsidRDefault="00CD76C5" w:rsidP="00E05C22">
      <w:pPr>
        <w:pStyle w:val="3"/>
        <w:shd w:val="clear" w:color="auto" w:fill="auto"/>
        <w:spacing w:after="0" w:line="276" w:lineRule="auto"/>
        <w:ind w:left="16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7D6481" w:rsidRPr="00A561BB" w:rsidRDefault="007D6481" w:rsidP="00E05C22">
      <w:pPr>
        <w:pStyle w:val="3"/>
        <w:shd w:val="clear" w:color="auto" w:fill="auto"/>
        <w:spacing w:after="0" w:line="276" w:lineRule="auto"/>
        <w:ind w:left="160" w:firstLine="0"/>
        <w:jc w:val="center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ДОкв.ур. = ДОб х К,</w:t>
      </w:r>
    </w:p>
    <w:p w:rsidR="007D6481" w:rsidRPr="00A561BB" w:rsidRDefault="007D6481" w:rsidP="00E05C22">
      <w:pPr>
        <w:pStyle w:val="3"/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где:</w:t>
      </w:r>
    </w:p>
    <w:p w:rsidR="007D6481" w:rsidRPr="00A561BB" w:rsidRDefault="007D6481" w:rsidP="00E05C22">
      <w:pPr>
        <w:pStyle w:val="3"/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ДОкв.ур. - должностной оклад по квалификационному уровню;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ДОб - базовый оклад (базовый должностной оклад);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sz w:val="28"/>
          <w:szCs w:val="28"/>
        </w:rPr>
        <w:t>К – повышающий коэффициент по квалификационному уровню.</w:t>
      </w:r>
    </w:p>
    <w:p w:rsidR="00E05C22" w:rsidRDefault="00E05C22" w:rsidP="00E05C22">
      <w:pPr>
        <w:pStyle w:val="3"/>
        <w:shd w:val="clear" w:color="auto" w:fill="auto"/>
        <w:spacing w:after="0" w:line="276" w:lineRule="auto"/>
        <w:ind w:left="20" w:right="20" w:firstLine="540"/>
        <w:jc w:val="center"/>
        <w:rPr>
          <w:color w:val="000000"/>
          <w:sz w:val="28"/>
          <w:szCs w:val="28"/>
          <w:lang w:eastAsia="ru-RU" w:bidi="ru-RU"/>
        </w:rPr>
      </w:pPr>
    </w:p>
    <w:p w:rsidR="007D6481" w:rsidRPr="00A561BB" w:rsidRDefault="00185FC9" w:rsidP="00E05C22">
      <w:pPr>
        <w:pStyle w:val="3"/>
        <w:shd w:val="clear" w:color="auto" w:fill="auto"/>
        <w:spacing w:after="0" w:line="276" w:lineRule="auto"/>
        <w:ind w:left="20" w:right="20" w:firstLine="540"/>
        <w:jc w:val="center"/>
        <w:rPr>
          <w:rStyle w:val="1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2.1.</w:t>
      </w:r>
      <w:r w:rsidR="00094A3C">
        <w:rPr>
          <w:color w:val="000000"/>
          <w:sz w:val="28"/>
          <w:szCs w:val="28"/>
          <w:lang w:eastAsia="ru-RU" w:bidi="ru-RU"/>
        </w:rPr>
        <w:t>1.</w:t>
      </w:r>
      <w:r w:rsidR="007D6481" w:rsidRPr="00A561BB">
        <w:rPr>
          <w:color w:val="000000"/>
          <w:sz w:val="28"/>
          <w:szCs w:val="28"/>
          <w:lang w:eastAsia="ru-RU" w:bidi="ru-RU"/>
        </w:rPr>
        <w:t xml:space="preserve"> Должности работников культуры, искусства и кинематографии, не </w:t>
      </w:r>
      <w:r w:rsidR="007D6481" w:rsidRPr="00A561BB">
        <w:rPr>
          <w:rStyle w:val="1"/>
          <w:sz w:val="28"/>
          <w:szCs w:val="28"/>
        </w:rPr>
        <w:t>вошедшие в квалификационные уровни ПКГ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rStyle w:val="1"/>
          <w:sz w:val="28"/>
          <w:szCs w:val="28"/>
        </w:rPr>
      </w:pPr>
    </w:p>
    <w:tbl>
      <w:tblPr>
        <w:tblW w:w="943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1"/>
        <w:gridCol w:w="2061"/>
      </w:tblGrid>
      <w:tr w:rsidR="007D6481" w:rsidRPr="00A561BB" w:rsidTr="00E85CEE">
        <w:trPr>
          <w:trHeight w:hRule="exact" w:val="9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81" w:rsidRPr="00A561BB" w:rsidRDefault="007D6481" w:rsidP="00E85CEE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 xml:space="preserve">Должности, не вошедшие в квалификационные уровни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481" w:rsidRPr="00A561BB" w:rsidRDefault="00E85CEE" w:rsidP="00E85CE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Повышающий коэффициент</w:t>
            </w:r>
          </w:p>
        </w:tc>
      </w:tr>
      <w:tr w:rsidR="007D6481" w:rsidRPr="00A561BB" w:rsidTr="007D6481">
        <w:trPr>
          <w:trHeight w:hRule="exact" w:val="355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81" w:rsidRPr="00A561BB" w:rsidRDefault="007D6481" w:rsidP="00E85CEE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 xml:space="preserve">Базовый оклад </w:t>
            </w:r>
            <w:r w:rsidR="00E85CEE">
              <w:rPr>
                <w:rStyle w:val="1"/>
                <w:sz w:val="28"/>
                <w:szCs w:val="28"/>
              </w:rPr>
              <w:t>(базовый должностной оклад) - 8384 рубля</w:t>
            </w:r>
          </w:p>
        </w:tc>
      </w:tr>
      <w:tr w:rsidR="007D6481" w:rsidRPr="00A561BB" w:rsidTr="00E85CEE">
        <w:trPr>
          <w:trHeight w:hRule="exact" w:val="79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481" w:rsidRPr="00A561BB" w:rsidRDefault="00E85CEE" w:rsidP="00E85CEE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филиалом Д</w:t>
            </w:r>
            <w:r w:rsidR="007D6481" w:rsidRPr="00A561BB">
              <w:rPr>
                <w:rStyle w:val="1"/>
                <w:sz w:val="28"/>
                <w:szCs w:val="28"/>
              </w:rPr>
              <w:t>ома культуры, художественный руководитель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81" w:rsidRPr="00A561BB" w:rsidRDefault="00E85CEE" w:rsidP="00E85CEE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1,00-1,72</w:t>
            </w:r>
          </w:p>
        </w:tc>
      </w:tr>
      <w:tr w:rsidR="00E85CEE" w:rsidRPr="00A561BB" w:rsidTr="00E85CEE">
        <w:trPr>
          <w:trHeight w:hRule="exact" w:val="523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CEE" w:rsidRDefault="00E85CEE" w:rsidP="00E85CEE">
            <w:pPr>
              <w:pStyle w:val="3"/>
              <w:shd w:val="clear" w:color="auto" w:fill="auto"/>
              <w:spacing w:after="0" w:line="276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Базовый оклад (базовый должностной оклад) – 6957 рублей</w:t>
            </w:r>
          </w:p>
        </w:tc>
      </w:tr>
      <w:tr w:rsidR="00E85CEE" w:rsidRPr="00A561BB" w:rsidTr="00103104">
        <w:trPr>
          <w:trHeight w:hRule="exact" w:val="4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CEE" w:rsidRDefault="00E85CEE" w:rsidP="00E85CEE">
            <w:pPr>
              <w:pStyle w:val="3"/>
              <w:shd w:val="clear" w:color="auto" w:fill="auto"/>
              <w:spacing w:after="0" w:line="276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EE" w:rsidRDefault="00E85CEE" w:rsidP="00E85CEE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1,00-1,72</w:t>
            </w:r>
          </w:p>
        </w:tc>
      </w:tr>
    </w:tbl>
    <w:p w:rsidR="00094A3C" w:rsidRDefault="00094A3C" w:rsidP="00E85C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5CEE" w:rsidRDefault="008A73BA" w:rsidP="00E85C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561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2.2. Профессио</w:t>
      </w:r>
      <w:r w:rsidR="00E85C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нальные квалификационные группы</w:t>
      </w:r>
    </w:p>
    <w:p w:rsidR="00E85CEE" w:rsidRDefault="008A73BA" w:rsidP="00E85C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561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общеотраслевых </w:t>
      </w:r>
      <w:r w:rsidR="007D6481" w:rsidRPr="00A561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профессий</w:t>
      </w:r>
      <w:r w:rsidR="00E85C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рабочих</w:t>
      </w:r>
    </w:p>
    <w:p w:rsidR="00544BC1" w:rsidRDefault="007D6481" w:rsidP="00E85C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561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2.2.1 Профессиональная квалификационная группа «Общеотраслевые профессии рабочих первого уровня»</w:t>
      </w:r>
    </w:p>
    <w:p w:rsidR="00094A3C" w:rsidRPr="00A561BB" w:rsidRDefault="00094A3C" w:rsidP="00E85C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4394"/>
        <w:gridCol w:w="1993"/>
      </w:tblGrid>
      <w:tr w:rsidR="007D6481" w:rsidRPr="00A561BB" w:rsidTr="00094A3C">
        <w:trPr>
          <w:trHeight w:hRule="exact" w:val="7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81" w:rsidRPr="00A561BB" w:rsidRDefault="007D6481" w:rsidP="00094A3C">
            <w:pPr>
              <w:pStyle w:val="3"/>
              <w:shd w:val="clear" w:color="auto" w:fill="auto"/>
              <w:spacing w:after="0" w:line="276" w:lineRule="auto"/>
              <w:ind w:left="10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>Квалификационные</w:t>
            </w:r>
            <w:r w:rsidR="00094A3C">
              <w:rPr>
                <w:rStyle w:val="1"/>
                <w:sz w:val="28"/>
                <w:szCs w:val="28"/>
              </w:rPr>
              <w:t xml:space="preserve"> уровни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81" w:rsidRPr="00A561BB" w:rsidRDefault="007D6481" w:rsidP="00094A3C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81" w:rsidRPr="00A561BB" w:rsidRDefault="007D6481" w:rsidP="00094A3C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>Повышающий</w:t>
            </w:r>
          </w:p>
          <w:p w:rsidR="007D6481" w:rsidRDefault="00094A3C" w:rsidP="00094A3C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коэффициент</w:t>
            </w:r>
          </w:p>
          <w:p w:rsidR="00094A3C" w:rsidRPr="00A561BB" w:rsidRDefault="00094A3C" w:rsidP="00094A3C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</w:p>
        </w:tc>
      </w:tr>
      <w:tr w:rsidR="00094A3C" w:rsidRPr="00A561BB" w:rsidTr="00094A3C">
        <w:trPr>
          <w:trHeight w:hRule="exact" w:val="423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A3C" w:rsidRPr="00A561BB" w:rsidRDefault="00094A3C" w:rsidP="00094A3C">
            <w:pPr>
              <w:pStyle w:val="3"/>
              <w:shd w:val="clear" w:color="auto" w:fill="auto"/>
              <w:spacing w:after="0" w:line="276" w:lineRule="auto"/>
              <w:ind w:left="80" w:firstLine="0"/>
              <w:rPr>
                <w:rStyle w:val="1"/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 xml:space="preserve">Базовый оклад (базовый должностной оклад) </w:t>
            </w:r>
            <w:r w:rsidRPr="00A561BB">
              <w:rPr>
                <w:rStyle w:val="21"/>
                <w:sz w:val="28"/>
                <w:szCs w:val="28"/>
              </w:rPr>
              <w:t xml:space="preserve">- </w:t>
            </w:r>
            <w:r>
              <w:rPr>
                <w:rStyle w:val="21"/>
                <w:sz w:val="28"/>
                <w:szCs w:val="28"/>
              </w:rPr>
              <w:t>4095</w:t>
            </w:r>
            <w:r w:rsidRPr="00A561BB">
              <w:rPr>
                <w:rStyle w:val="1"/>
                <w:sz w:val="28"/>
                <w:szCs w:val="28"/>
              </w:rPr>
              <w:t xml:space="preserve"> рубл</w:t>
            </w:r>
            <w:r>
              <w:rPr>
                <w:rStyle w:val="1"/>
                <w:sz w:val="28"/>
                <w:szCs w:val="28"/>
              </w:rPr>
              <w:t>я</w:t>
            </w:r>
          </w:p>
        </w:tc>
      </w:tr>
      <w:tr w:rsidR="007D6481" w:rsidRPr="00A561BB" w:rsidTr="009934D4">
        <w:trPr>
          <w:trHeight w:hRule="exact" w:val="7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481" w:rsidRPr="00A561BB" w:rsidRDefault="007D6481" w:rsidP="009934D4">
            <w:pPr>
              <w:pStyle w:val="3"/>
              <w:shd w:val="clear" w:color="auto" w:fill="auto"/>
              <w:spacing w:after="0" w:line="276" w:lineRule="auto"/>
              <w:ind w:left="10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>1квалификационный</w:t>
            </w:r>
          </w:p>
          <w:p w:rsidR="007D6481" w:rsidRPr="00A561BB" w:rsidRDefault="007D6481" w:rsidP="009934D4">
            <w:pPr>
              <w:pStyle w:val="3"/>
              <w:shd w:val="clear" w:color="auto" w:fill="auto"/>
              <w:spacing w:after="0" w:line="276" w:lineRule="auto"/>
              <w:ind w:left="10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>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481" w:rsidRPr="00A561BB" w:rsidRDefault="007D6481" w:rsidP="009934D4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>уборщик служебных помещений; сторож; истопник.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481" w:rsidRPr="00A561BB" w:rsidRDefault="00094A3C" w:rsidP="009934D4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1,28</w:t>
            </w:r>
          </w:p>
        </w:tc>
      </w:tr>
    </w:tbl>
    <w:p w:rsidR="008A73BA" w:rsidRDefault="00591B3B" w:rsidP="00CB130D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561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2.2.2. Профессиональная квалификационная группа «Общеотраслевые проф</w:t>
      </w:r>
      <w:r w:rsidR="00CE54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A561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ссии рабочих второго уровня»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4394"/>
        <w:gridCol w:w="2003"/>
      </w:tblGrid>
      <w:tr w:rsidR="00CE54CF" w:rsidRPr="00A561BB" w:rsidTr="002005DD">
        <w:trPr>
          <w:trHeight w:hRule="exact" w:val="7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CF" w:rsidRPr="00094A3C" w:rsidRDefault="00CE54CF" w:rsidP="002005DD">
            <w:pPr>
              <w:pStyle w:val="3"/>
              <w:shd w:val="clear" w:color="auto" w:fill="auto"/>
              <w:spacing w:after="12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094A3C">
              <w:rPr>
                <w:rStyle w:val="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CF" w:rsidRPr="00094A3C" w:rsidRDefault="00CE54CF" w:rsidP="002005DD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094A3C">
              <w:rPr>
                <w:rStyle w:val="1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CF" w:rsidRPr="00094A3C" w:rsidRDefault="00CE54CF" w:rsidP="002005DD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094A3C">
              <w:rPr>
                <w:rStyle w:val="1"/>
                <w:sz w:val="28"/>
                <w:szCs w:val="28"/>
              </w:rPr>
              <w:t>Повышающий</w:t>
            </w:r>
          </w:p>
          <w:p w:rsidR="00CE54CF" w:rsidRPr="00094A3C" w:rsidRDefault="00CE54CF" w:rsidP="002005DD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094A3C">
              <w:rPr>
                <w:rStyle w:val="1"/>
                <w:sz w:val="28"/>
                <w:szCs w:val="28"/>
              </w:rPr>
              <w:t>коэффициент</w:t>
            </w:r>
          </w:p>
        </w:tc>
      </w:tr>
      <w:tr w:rsidR="00CE54CF" w:rsidRPr="00A561BB" w:rsidTr="002005DD">
        <w:trPr>
          <w:trHeight w:hRule="exact" w:val="365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CF" w:rsidRPr="00A561BB" w:rsidRDefault="00CE54CF" w:rsidP="00CE54CF">
            <w:pPr>
              <w:pStyle w:val="3"/>
              <w:shd w:val="clear" w:color="auto" w:fill="auto"/>
              <w:spacing w:after="0" w:line="276" w:lineRule="auto"/>
              <w:ind w:left="80" w:firstLine="0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>Базовый оклад</w:t>
            </w:r>
            <w:r>
              <w:rPr>
                <w:rStyle w:val="1"/>
                <w:sz w:val="28"/>
                <w:szCs w:val="28"/>
              </w:rPr>
              <w:t xml:space="preserve"> (базовый должностной оклад) – 5760 </w:t>
            </w:r>
            <w:r w:rsidRPr="00A561BB">
              <w:rPr>
                <w:rStyle w:val="1"/>
                <w:sz w:val="28"/>
                <w:szCs w:val="28"/>
              </w:rPr>
              <w:t>рубл</w:t>
            </w:r>
            <w:r>
              <w:rPr>
                <w:rStyle w:val="1"/>
                <w:sz w:val="28"/>
                <w:szCs w:val="28"/>
              </w:rPr>
              <w:t>ей</w:t>
            </w:r>
          </w:p>
        </w:tc>
      </w:tr>
      <w:tr w:rsidR="00CE54CF" w:rsidRPr="00A561BB" w:rsidTr="009934D4">
        <w:trPr>
          <w:trHeight w:hRule="exact"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CF" w:rsidRPr="00A561BB" w:rsidRDefault="009934D4" w:rsidP="009934D4">
            <w:pPr>
              <w:pStyle w:val="3"/>
              <w:shd w:val="clear" w:color="auto" w:fill="auto"/>
              <w:spacing w:after="0" w:line="276" w:lineRule="auto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</w:t>
            </w:r>
            <w:r w:rsidR="00CE54CF">
              <w:rPr>
                <w:rStyle w:val="1"/>
                <w:sz w:val="28"/>
                <w:szCs w:val="28"/>
              </w:rPr>
              <w:t xml:space="preserve"> квалификацион</w:t>
            </w:r>
            <w:r w:rsidR="00CE54CF" w:rsidRPr="00A561BB">
              <w:rPr>
                <w:rStyle w:val="1"/>
                <w:sz w:val="28"/>
                <w:szCs w:val="28"/>
              </w:rPr>
              <w:t>ныйуровень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CF" w:rsidRPr="00A561BB" w:rsidRDefault="009934D4" w:rsidP="009934D4">
            <w:pPr>
              <w:pStyle w:val="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Кочегар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CF" w:rsidRPr="00A561BB" w:rsidRDefault="00CE54CF" w:rsidP="009934D4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>1,00</w:t>
            </w:r>
          </w:p>
        </w:tc>
      </w:tr>
    </w:tbl>
    <w:p w:rsidR="00CE54CF" w:rsidRPr="00A561BB" w:rsidRDefault="00CE54CF" w:rsidP="00CB130D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4394"/>
        <w:gridCol w:w="2003"/>
      </w:tblGrid>
      <w:tr w:rsidR="00591B3B" w:rsidRPr="00A561BB" w:rsidTr="00094A3C">
        <w:trPr>
          <w:trHeight w:hRule="exact" w:val="7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3B" w:rsidRPr="00094A3C" w:rsidRDefault="00094A3C" w:rsidP="00094A3C">
            <w:pPr>
              <w:pStyle w:val="3"/>
              <w:shd w:val="clear" w:color="auto" w:fill="auto"/>
              <w:spacing w:after="12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094A3C">
              <w:rPr>
                <w:rStyle w:val="1"/>
                <w:sz w:val="28"/>
                <w:szCs w:val="28"/>
              </w:rPr>
              <w:t>Квалификационны</w:t>
            </w:r>
            <w:r w:rsidR="00591B3B" w:rsidRPr="00094A3C">
              <w:rPr>
                <w:rStyle w:val="1"/>
                <w:sz w:val="28"/>
                <w:szCs w:val="28"/>
              </w:rPr>
              <w:t>еуровни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B3B" w:rsidRPr="00094A3C" w:rsidRDefault="00591B3B" w:rsidP="00094A3C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094A3C">
              <w:rPr>
                <w:rStyle w:val="1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B3B" w:rsidRPr="00094A3C" w:rsidRDefault="00591B3B" w:rsidP="00094A3C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094A3C">
              <w:rPr>
                <w:rStyle w:val="1"/>
                <w:sz w:val="28"/>
                <w:szCs w:val="28"/>
              </w:rPr>
              <w:t>Повышающий</w:t>
            </w:r>
          </w:p>
          <w:p w:rsidR="00591B3B" w:rsidRPr="00094A3C" w:rsidRDefault="00591B3B" w:rsidP="00094A3C">
            <w:pPr>
              <w:pStyle w:val="3"/>
              <w:shd w:val="clear" w:color="auto" w:fill="auto"/>
              <w:spacing w:after="0" w:line="276" w:lineRule="auto"/>
              <w:ind w:left="80" w:firstLine="0"/>
              <w:jc w:val="center"/>
              <w:rPr>
                <w:sz w:val="28"/>
                <w:szCs w:val="28"/>
              </w:rPr>
            </w:pPr>
            <w:r w:rsidRPr="00094A3C">
              <w:rPr>
                <w:rStyle w:val="1"/>
                <w:sz w:val="28"/>
                <w:szCs w:val="28"/>
              </w:rPr>
              <w:t>коэффициент</w:t>
            </w:r>
          </w:p>
        </w:tc>
      </w:tr>
      <w:tr w:rsidR="00591B3B" w:rsidRPr="00A561BB" w:rsidTr="00591B3B">
        <w:trPr>
          <w:trHeight w:hRule="exact" w:val="365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B3B" w:rsidRPr="00A561BB" w:rsidRDefault="00591B3B" w:rsidP="009934D4">
            <w:pPr>
              <w:pStyle w:val="3"/>
              <w:shd w:val="clear" w:color="auto" w:fill="auto"/>
              <w:spacing w:after="0" w:line="276" w:lineRule="auto"/>
              <w:ind w:left="80" w:firstLine="0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 xml:space="preserve">Базовый оклад (базовый должностной оклад) </w:t>
            </w:r>
            <w:r w:rsidR="009934D4">
              <w:rPr>
                <w:rStyle w:val="1"/>
                <w:sz w:val="28"/>
                <w:szCs w:val="28"/>
              </w:rPr>
              <w:t xml:space="preserve">–6957 </w:t>
            </w:r>
            <w:r w:rsidRPr="00A561BB">
              <w:rPr>
                <w:rStyle w:val="1"/>
                <w:sz w:val="28"/>
                <w:szCs w:val="28"/>
              </w:rPr>
              <w:t>рубл</w:t>
            </w:r>
            <w:r w:rsidR="009934D4">
              <w:rPr>
                <w:rStyle w:val="1"/>
                <w:sz w:val="28"/>
                <w:szCs w:val="28"/>
              </w:rPr>
              <w:t>ей</w:t>
            </w:r>
          </w:p>
        </w:tc>
      </w:tr>
      <w:tr w:rsidR="00591B3B" w:rsidRPr="00A561BB" w:rsidTr="009934D4">
        <w:trPr>
          <w:trHeight w:hRule="exact"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B3B" w:rsidRPr="00A561BB" w:rsidRDefault="009934D4" w:rsidP="00103104">
            <w:pPr>
              <w:pStyle w:val="3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 квалификацион</w:t>
            </w:r>
            <w:r w:rsidR="00591B3B" w:rsidRPr="00A561BB">
              <w:rPr>
                <w:rStyle w:val="1"/>
                <w:sz w:val="28"/>
                <w:szCs w:val="28"/>
              </w:rPr>
              <w:t>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B3B" w:rsidRPr="00A561BB" w:rsidRDefault="00591B3B" w:rsidP="0010310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B3B" w:rsidRPr="00A561BB" w:rsidRDefault="00591B3B" w:rsidP="0010310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>1,00</w:t>
            </w:r>
          </w:p>
        </w:tc>
      </w:tr>
    </w:tbl>
    <w:p w:rsidR="00CD76C5" w:rsidRDefault="00CD76C5" w:rsidP="00CD76C5">
      <w:pPr>
        <w:pStyle w:val="3"/>
        <w:shd w:val="clear" w:color="auto" w:fill="auto"/>
        <w:tabs>
          <w:tab w:val="left" w:pos="2042"/>
        </w:tabs>
        <w:spacing w:after="0" w:line="240" w:lineRule="auto"/>
        <w:ind w:right="1820" w:firstLine="0"/>
        <w:rPr>
          <w:b/>
          <w:color w:val="000000"/>
          <w:sz w:val="28"/>
          <w:szCs w:val="28"/>
          <w:lang w:eastAsia="ru-RU" w:bidi="ru-RU"/>
        </w:rPr>
      </w:pPr>
    </w:p>
    <w:p w:rsidR="00CD76C5" w:rsidRDefault="00CD76C5" w:rsidP="00CD76C5">
      <w:pPr>
        <w:pStyle w:val="3"/>
        <w:shd w:val="clear" w:color="auto" w:fill="auto"/>
        <w:spacing w:after="0" w:line="240" w:lineRule="auto"/>
        <w:ind w:right="140" w:firstLine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3. Виды, размеры и условия установления выплат</w:t>
      </w:r>
    </w:p>
    <w:p w:rsidR="00CD76C5" w:rsidRDefault="00CD76C5" w:rsidP="00CD76C5">
      <w:pPr>
        <w:pStyle w:val="3"/>
        <w:shd w:val="clear" w:color="auto" w:fill="auto"/>
        <w:spacing w:after="0" w:line="240" w:lineRule="auto"/>
        <w:ind w:right="140" w:firstLine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компенсационного характера</w:t>
      </w:r>
    </w:p>
    <w:p w:rsidR="00CD76C5" w:rsidRDefault="00CD76C5" w:rsidP="00103104">
      <w:pPr>
        <w:pStyle w:val="3"/>
        <w:shd w:val="clear" w:color="auto" w:fill="auto"/>
        <w:spacing w:after="0" w:line="240" w:lineRule="auto"/>
        <w:ind w:left="60" w:right="140" w:firstLine="54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6F288D" w:rsidRPr="00A561BB" w:rsidRDefault="006F288D" w:rsidP="00103104">
      <w:pPr>
        <w:pStyle w:val="3"/>
        <w:shd w:val="clear" w:color="auto" w:fill="auto"/>
        <w:spacing w:after="0" w:line="240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В соот</w:t>
      </w:r>
      <w:r w:rsidR="00CD76C5">
        <w:rPr>
          <w:color w:val="000000"/>
          <w:sz w:val="28"/>
          <w:szCs w:val="28"/>
          <w:lang w:eastAsia="ru-RU" w:bidi="ru-RU"/>
        </w:rPr>
        <w:t>в</w:t>
      </w:r>
      <w:r w:rsidRPr="00A561BB">
        <w:rPr>
          <w:color w:val="000000"/>
          <w:sz w:val="28"/>
          <w:szCs w:val="28"/>
          <w:lang w:eastAsia="ru-RU" w:bidi="ru-RU"/>
        </w:rPr>
        <w:t>етствии с Законом Республики Хакасия "Об оплате труда работников республиканских государственных учреждений" к выплатам компенсационного характера относятся:</w:t>
      </w:r>
    </w:p>
    <w:p w:rsidR="006F288D" w:rsidRPr="00A561BB" w:rsidRDefault="006F288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выплаты работникам, занятым на тяжелых работах, работах с вредными и (или) опасными и иными особыми условиями труда;</w:t>
      </w:r>
    </w:p>
    <w:p w:rsidR="006F288D" w:rsidRPr="00A561BB" w:rsidRDefault="006F288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районный коэффициент и процентная надбавка за стаж работы в Республике Хакасия;</w:t>
      </w:r>
    </w:p>
    <w:p w:rsidR="006F288D" w:rsidRPr="00A561BB" w:rsidRDefault="006F288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выплата за работу в условиях, отклоняющихся от нормальных (при выполнении работ различной квалификации, совмещений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F288D" w:rsidRPr="00A561BB" w:rsidRDefault="006F288D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Выплаты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6F288D" w:rsidRPr="00A561BB" w:rsidRDefault="006F288D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Районный коэффициент и процентная надбавка за стаж работы в Республике Хакасия являются обязательными выплатами, начисление которых производится на фактический заработок.</w:t>
      </w:r>
    </w:p>
    <w:p w:rsidR="006F288D" w:rsidRPr="00A561BB" w:rsidRDefault="006F288D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Выплаты за работу в условиях, отклоняющихся от нормальных (совмещение профессий (должностей), сверхурочную работу, работу в ночное время, расширение зон обслуживания, увеличение объема работы или исполнение обязанностей временно отсутствующего работника без </w:t>
      </w:r>
      <w:r w:rsidRPr="00A561BB">
        <w:rPr>
          <w:color w:val="000000"/>
          <w:sz w:val="28"/>
          <w:szCs w:val="28"/>
          <w:lang w:eastAsia="ru-RU" w:bidi="ru-RU"/>
        </w:rPr>
        <w:lastRenderedPageBreak/>
        <w:t>освобождения от работы, определенной трудовым договором, работу в выходные и нерабочие праздничные дни), устанавливаются в соответствии с законодательством Российской Федерации.</w:t>
      </w:r>
    </w:p>
    <w:p w:rsidR="006F288D" w:rsidRPr="00A561BB" w:rsidRDefault="006F288D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Доплата за работу в ночное время производится работникам за каждый час работы в ночное время. Ночным временем считается время с 22:00 ч. до 06:00 ч.</w:t>
      </w: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Размер доплаты составляет 35% части оклада (должностного оклада) за каждый час работы работника в ночное время.</w:t>
      </w: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Работникам </w:t>
      </w:r>
      <w:r w:rsidR="0012734B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</w:t>
      </w:r>
      <w:r w:rsidR="0012734B">
        <w:rPr>
          <w:color w:val="000000"/>
          <w:sz w:val="28"/>
          <w:szCs w:val="28"/>
          <w:lang w:eastAsia="ru-RU" w:bidi="ru-RU"/>
        </w:rPr>
        <w:t>я</w:t>
      </w:r>
      <w:r w:rsidRPr="00A561BB">
        <w:rPr>
          <w:color w:val="000000"/>
          <w:sz w:val="28"/>
          <w:szCs w:val="28"/>
          <w:lang w:eastAsia="ru-RU" w:bidi="ru-RU"/>
        </w:rPr>
        <w:t xml:space="preserve"> культуры, привлекавшимся к сверхурочной работе, устанавливается повышенная оплата в соответствии со статьей 152 Трудового кодекса Российской Федерации.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Работникам </w:t>
      </w:r>
      <w:r w:rsidR="0012734B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</w:t>
      </w:r>
      <w:r w:rsidR="0012734B">
        <w:rPr>
          <w:color w:val="000000"/>
          <w:sz w:val="28"/>
          <w:szCs w:val="28"/>
          <w:lang w:eastAsia="ru-RU" w:bidi="ru-RU"/>
        </w:rPr>
        <w:t>я</w:t>
      </w:r>
      <w:r w:rsidRPr="00A561BB">
        <w:rPr>
          <w:color w:val="000000"/>
          <w:sz w:val="28"/>
          <w:szCs w:val="28"/>
          <w:lang w:eastAsia="ru-RU" w:bidi="ru-RU"/>
        </w:rPr>
        <w:t xml:space="preserve"> культуры,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AE42F0" w:rsidRDefault="00DF6E22" w:rsidP="00AE42F0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E42F0" w:rsidRDefault="00AE42F0" w:rsidP="00AE42F0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</w:p>
    <w:p w:rsidR="00DF6E22" w:rsidRDefault="00AE42F0" w:rsidP="00AE42F0">
      <w:pPr>
        <w:pStyle w:val="3"/>
        <w:shd w:val="clear" w:color="auto" w:fill="auto"/>
        <w:spacing w:after="0" w:line="276" w:lineRule="auto"/>
        <w:ind w:left="60" w:right="140" w:firstLine="540"/>
        <w:jc w:val="center"/>
        <w:rPr>
          <w:b/>
          <w:color w:val="000000"/>
          <w:sz w:val="28"/>
          <w:szCs w:val="28"/>
          <w:lang w:eastAsia="ru-RU" w:bidi="ru-RU"/>
        </w:rPr>
      </w:pPr>
      <w:r w:rsidRPr="00AE42F0">
        <w:rPr>
          <w:b/>
          <w:color w:val="000000"/>
          <w:sz w:val="28"/>
          <w:szCs w:val="28"/>
          <w:lang w:eastAsia="ru-RU" w:bidi="ru-RU"/>
        </w:rPr>
        <w:t xml:space="preserve">4. </w:t>
      </w:r>
      <w:r w:rsidR="00DF6E22" w:rsidRPr="00AE42F0">
        <w:rPr>
          <w:b/>
          <w:color w:val="000000"/>
          <w:sz w:val="28"/>
          <w:szCs w:val="28"/>
          <w:lang w:eastAsia="ru-RU" w:bidi="ru-RU"/>
        </w:rPr>
        <w:t>Выплаты стимулирующего характера</w:t>
      </w:r>
    </w:p>
    <w:p w:rsidR="00AE42F0" w:rsidRPr="00AE42F0" w:rsidRDefault="00AE42F0" w:rsidP="00AE42F0">
      <w:pPr>
        <w:pStyle w:val="3"/>
        <w:shd w:val="clear" w:color="auto" w:fill="auto"/>
        <w:spacing w:after="0" w:line="276" w:lineRule="auto"/>
        <w:ind w:left="60" w:right="140" w:firstLine="54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20" w:right="4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В соответствии с Законом Республики Хакасия "Об оплате труда работников республиканских государственных учреждений" к выплатам стимулирующего характера относятся:</w:t>
      </w:r>
    </w:p>
    <w:p w:rsidR="00DF6E22" w:rsidRPr="00A561BB" w:rsidRDefault="00DF6E22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выплаты за интенсивность и высокие результаты работы;</w:t>
      </w:r>
    </w:p>
    <w:p w:rsidR="00DF6E22" w:rsidRPr="00A561BB" w:rsidRDefault="00DF6E22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выплаты за качество выполняемых работ;</w:t>
      </w:r>
    </w:p>
    <w:p w:rsidR="00DF6E22" w:rsidRPr="00A561BB" w:rsidRDefault="00DF6E22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премиальные выплаты по итогам работы за квартал, за год.</w:t>
      </w:r>
    </w:p>
    <w:p w:rsidR="00DF6E22" w:rsidRPr="00A561BB" w:rsidRDefault="00DF6E22" w:rsidP="0012734B">
      <w:pPr>
        <w:pStyle w:val="3"/>
        <w:shd w:val="clear" w:color="auto" w:fill="auto"/>
        <w:spacing w:after="0" w:line="276" w:lineRule="auto"/>
        <w:ind w:left="20" w:firstLine="52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Выплаты стимулирующего характера за интенсивность и высокиерезультаты работы устан</w:t>
      </w:r>
      <w:r w:rsidR="0012734B">
        <w:rPr>
          <w:color w:val="000000"/>
          <w:sz w:val="28"/>
          <w:szCs w:val="28"/>
          <w:lang w:eastAsia="ru-RU" w:bidi="ru-RU"/>
        </w:rPr>
        <w:t>авливаются работникам учреждения</w:t>
      </w:r>
      <w:r w:rsidRPr="00A561BB">
        <w:rPr>
          <w:color w:val="000000"/>
          <w:sz w:val="28"/>
          <w:szCs w:val="28"/>
          <w:lang w:eastAsia="ru-RU" w:bidi="ru-RU"/>
        </w:rPr>
        <w:t xml:space="preserve"> </w:t>
      </w:r>
      <w:r w:rsidRPr="00A561BB">
        <w:rPr>
          <w:color w:val="000000"/>
          <w:sz w:val="28"/>
          <w:szCs w:val="28"/>
          <w:lang w:eastAsia="ru-RU" w:bidi="ru-RU"/>
        </w:rPr>
        <w:lastRenderedPageBreak/>
        <w:t>культуры за организацию и проведение выставок (экспозиций), тематических лекций, культурно-массовых, историко-просветительских акций; за интенсивность работы; особый режим работы; организацию и проведение мероприятий, направленных на повышение авторитета и имиджа учреждения среди населения; непосредственное участие в реализации федеральных и региональных целевых программ и т.д.</w:t>
      </w: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20" w:right="40" w:firstLine="688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Размер надбавки устанавливается на определенный срок, но не более одно</w:t>
      </w:r>
      <w:r w:rsidR="0012734B">
        <w:rPr>
          <w:color w:val="000000"/>
          <w:sz w:val="28"/>
          <w:szCs w:val="28"/>
          <w:lang w:eastAsia="ru-RU" w:bidi="ru-RU"/>
        </w:rPr>
        <w:t>го года, приказом руководителя казенн</w:t>
      </w:r>
      <w:r w:rsidRPr="00A561BB">
        <w:rPr>
          <w:color w:val="000000"/>
          <w:sz w:val="28"/>
          <w:szCs w:val="28"/>
          <w:lang w:eastAsia="ru-RU" w:bidi="ru-RU"/>
        </w:rPr>
        <w:t>ого учреждения, по истечении которого надбавка может быть сохранена или отменена.</w:t>
      </w:r>
    </w:p>
    <w:p w:rsidR="005565E4" w:rsidRPr="00A561BB" w:rsidRDefault="0012734B" w:rsidP="00CB130D">
      <w:pPr>
        <w:pStyle w:val="3"/>
        <w:shd w:val="clear" w:color="auto" w:fill="auto"/>
        <w:spacing w:after="0" w:line="276" w:lineRule="auto"/>
        <w:ind w:left="20" w:right="40" w:firstLine="68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Работникам учреждения</w:t>
      </w:r>
      <w:r w:rsidR="005565E4" w:rsidRPr="00A561BB">
        <w:rPr>
          <w:color w:val="000000"/>
          <w:sz w:val="28"/>
          <w:szCs w:val="28"/>
          <w:lang w:eastAsia="ru-RU" w:bidi="ru-RU"/>
        </w:rPr>
        <w:t xml:space="preserve"> рекомендуется устанавливать качественные показатели работы за внедрение новых форм и применение передовых методов работы, за использование новых технологий; за инициативный творческий подход к выполнению заданий; за успешное выполнение особо важных, сложных и срочных работ (на срок их проведения); за перевыполнение основных показателей деятельности учреждения; за развитие материально-технической базы учреждения; за высокое исполнительское мастерство и другие.</w:t>
      </w:r>
    </w:p>
    <w:p w:rsidR="005565E4" w:rsidRPr="00A561BB" w:rsidRDefault="005565E4" w:rsidP="00CB130D">
      <w:pPr>
        <w:pStyle w:val="3"/>
        <w:shd w:val="clear" w:color="auto" w:fill="auto"/>
        <w:spacing w:after="0" w:line="276" w:lineRule="auto"/>
        <w:ind w:left="20" w:right="40" w:firstLine="688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В целях поощрения работников за выполненную работу в учреждении устанавливаются премии по итогам работы (месяц, квартал, полугодие, год); за выполнение особо важных и срочных работ. Премирование осуществляется по решению руководителя в пределах фонда оплаты труда, а также за счет средств от приносящей доход деятельности. Основными условиями премирования являются:</w:t>
      </w:r>
    </w:p>
    <w:p w:rsidR="005565E4" w:rsidRPr="00A561BB" w:rsidRDefault="0012734B" w:rsidP="00CB130D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перевыполнение основных количественных показателей деятельности учреждения;</w:t>
      </w:r>
    </w:p>
    <w:p w:rsidR="005565E4" w:rsidRPr="00A561BB" w:rsidRDefault="0012734B" w:rsidP="00CB130D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инициатива, творчество и применение в работе современных форм и методов организации труда;</w:t>
      </w:r>
    </w:p>
    <w:p w:rsidR="0012734B" w:rsidRDefault="0012734B" w:rsidP="0012734B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выполнение особо важных и срочных работ; обеспечение эффективности проводимых мероприятий; инициативность и творческий подход в работе;</w:t>
      </w:r>
    </w:p>
    <w:p w:rsidR="0012734B" w:rsidRDefault="0012734B" w:rsidP="0012734B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участие в течение ме</w:t>
      </w:r>
      <w:r>
        <w:rPr>
          <w:color w:val="000000"/>
          <w:sz w:val="28"/>
          <w:szCs w:val="28"/>
          <w:lang w:eastAsia="ru-RU" w:bidi="ru-RU"/>
        </w:rPr>
        <w:t>сяца в выполнении важных работ, мероприятий;</w:t>
      </w:r>
    </w:p>
    <w:p w:rsidR="005565E4" w:rsidRPr="00A561BB" w:rsidRDefault="0012734B" w:rsidP="00CB130D">
      <w:pPr>
        <w:pStyle w:val="3"/>
        <w:shd w:val="clear" w:color="auto" w:fill="auto"/>
        <w:spacing w:after="0" w:line="276" w:lineRule="auto"/>
        <w:ind w:left="580" w:right="56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удовлетворенность населения предоставленными услугами.</w:t>
      </w:r>
    </w:p>
    <w:p w:rsidR="0012734B" w:rsidRDefault="005565E4" w:rsidP="0012734B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Премия за выполнение особо важных и срочных работ выплачивается работникам единовременно по итогам выполнения работы.</w:t>
      </w:r>
    </w:p>
    <w:p w:rsidR="005565E4" w:rsidRPr="00A561BB" w:rsidRDefault="005565E4" w:rsidP="0012734B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Выплаты</w:t>
      </w:r>
      <w:r w:rsidRPr="00A561BB">
        <w:rPr>
          <w:color w:val="000000"/>
          <w:sz w:val="28"/>
          <w:szCs w:val="28"/>
          <w:lang w:eastAsia="ru-RU" w:bidi="ru-RU"/>
        </w:rPr>
        <w:tab/>
        <w:t>стимулирующего характера,</w:t>
      </w:r>
      <w:r w:rsidRPr="00A561BB">
        <w:rPr>
          <w:color w:val="000000"/>
          <w:sz w:val="28"/>
          <w:szCs w:val="28"/>
          <w:lang w:eastAsia="ru-RU" w:bidi="ru-RU"/>
        </w:rPr>
        <w:tab/>
        <w:t>размеры и условия ихосуществления устанавливаются коллективными и трудовыми договорами, соглашениями, локальными нормативными актами.</w:t>
      </w:r>
    </w:p>
    <w:p w:rsidR="005565E4" w:rsidRPr="00A561BB" w:rsidRDefault="005565E4" w:rsidP="0012734B">
      <w:pPr>
        <w:pStyle w:val="3"/>
        <w:shd w:val="clear" w:color="auto" w:fill="auto"/>
        <w:tabs>
          <w:tab w:val="left" w:pos="1926"/>
          <w:tab w:val="left" w:pos="5733"/>
        </w:tabs>
        <w:spacing w:after="0" w:line="276" w:lineRule="auto"/>
        <w:ind w:left="4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Размеры</w:t>
      </w:r>
      <w:r w:rsidRPr="00A561BB">
        <w:rPr>
          <w:color w:val="000000"/>
          <w:sz w:val="28"/>
          <w:szCs w:val="28"/>
          <w:lang w:eastAsia="ru-RU" w:bidi="ru-RU"/>
        </w:rPr>
        <w:tab/>
        <w:t>выплат стимулирующего</w:t>
      </w:r>
      <w:r w:rsidRPr="00A561BB">
        <w:rPr>
          <w:color w:val="000000"/>
          <w:sz w:val="28"/>
          <w:szCs w:val="28"/>
          <w:lang w:eastAsia="ru-RU" w:bidi="ru-RU"/>
        </w:rPr>
        <w:tab/>
        <w:t>характера рекомендуетсяустанавливать в абсолютных размерах к установленным должностным окладам работников.</w:t>
      </w:r>
    </w:p>
    <w:p w:rsidR="005565E4" w:rsidRPr="00A561BB" w:rsidRDefault="005565E4" w:rsidP="0012734B">
      <w:pPr>
        <w:pStyle w:val="3"/>
        <w:shd w:val="clear" w:color="auto" w:fill="auto"/>
        <w:tabs>
          <w:tab w:val="left" w:pos="1926"/>
          <w:tab w:val="left" w:pos="5733"/>
        </w:tabs>
        <w:spacing w:after="0" w:line="276" w:lineRule="auto"/>
        <w:ind w:left="4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lastRenderedPageBreak/>
        <w:t>Выплаты</w:t>
      </w:r>
      <w:r w:rsidRPr="00A561BB">
        <w:rPr>
          <w:color w:val="000000"/>
          <w:sz w:val="28"/>
          <w:szCs w:val="28"/>
          <w:lang w:eastAsia="ru-RU" w:bidi="ru-RU"/>
        </w:rPr>
        <w:tab/>
        <w:t>стимулирующего характера</w:t>
      </w:r>
      <w:r w:rsidRPr="00A561BB">
        <w:rPr>
          <w:color w:val="000000"/>
          <w:sz w:val="28"/>
          <w:szCs w:val="28"/>
          <w:lang w:eastAsia="ru-RU" w:bidi="ru-RU"/>
        </w:rPr>
        <w:tab/>
        <w:t xml:space="preserve">производятся в пределахбюджетных ассигнований на оплату труда работников учреждения, а также средств от приносящей доход деятельности, направленных учреждением на </w:t>
      </w:r>
      <w:r w:rsidR="0012734B">
        <w:rPr>
          <w:color w:val="000000"/>
          <w:sz w:val="28"/>
          <w:szCs w:val="28"/>
          <w:lang w:eastAsia="ru-RU" w:bidi="ru-RU"/>
        </w:rPr>
        <w:t>оплату труда работников.</w:t>
      </w:r>
      <w:r w:rsidRPr="00A561BB">
        <w:rPr>
          <w:color w:val="000000"/>
          <w:sz w:val="28"/>
          <w:szCs w:val="28"/>
          <w:lang w:eastAsia="ru-RU" w:bidi="ru-RU"/>
        </w:rPr>
        <w:t xml:space="preserve"> Объем средств на стимулирующие выплаты должен составлять не менее 20% средств на оплату труда, формируемых за счет средств местного бюджета.</w:t>
      </w:r>
    </w:p>
    <w:p w:rsidR="005565E4" w:rsidRDefault="005565E4" w:rsidP="00963552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Выплаты стимулирующего характера заместителям руководителя, руководителям структурных подразделений, специалистам и иным работникам, подчиненным руководителю непосредственно, производятся по решению руководителя учреждения.</w:t>
      </w:r>
    </w:p>
    <w:p w:rsidR="00963552" w:rsidRPr="00A561BB" w:rsidRDefault="00963552" w:rsidP="00963552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</w:p>
    <w:p w:rsidR="005565E4" w:rsidRPr="00963552" w:rsidRDefault="005565E4" w:rsidP="00963552">
      <w:pPr>
        <w:pStyle w:val="3"/>
        <w:numPr>
          <w:ilvl w:val="0"/>
          <w:numId w:val="6"/>
        </w:numPr>
        <w:shd w:val="clear" w:color="auto" w:fill="auto"/>
        <w:tabs>
          <w:tab w:val="left" w:pos="1815"/>
        </w:tabs>
        <w:spacing w:after="0" w:line="276" w:lineRule="auto"/>
        <w:ind w:right="660"/>
        <w:jc w:val="center"/>
        <w:rPr>
          <w:b/>
          <w:sz w:val="28"/>
          <w:szCs w:val="28"/>
        </w:rPr>
      </w:pPr>
      <w:r w:rsidRPr="00963552">
        <w:rPr>
          <w:b/>
          <w:color w:val="000000"/>
          <w:sz w:val="28"/>
          <w:szCs w:val="28"/>
          <w:lang w:eastAsia="ru-RU" w:bidi="ru-RU"/>
        </w:rPr>
        <w:t xml:space="preserve">Определение должностных окладов руководителей, заместителей руководителя </w:t>
      </w:r>
      <w:r w:rsidR="0012734B" w:rsidRPr="00963552">
        <w:rPr>
          <w:b/>
          <w:color w:val="000000"/>
          <w:sz w:val="28"/>
          <w:szCs w:val="28"/>
          <w:lang w:eastAsia="ru-RU" w:bidi="ru-RU"/>
        </w:rPr>
        <w:t>казенного</w:t>
      </w:r>
      <w:r w:rsidRPr="00963552">
        <w:rPr>
          <w:b/>
          <w:color w:val="000000"/>
          <w:sz w:val="28"/>
          <w:szCs w:val="28"/>
          <w:lang w:eastAsia="ru-RU" w:bidi="ru-RU"/>
        </w:rPr>
        <w:t xml:space="preserve"> учреждени</w:t>
      </w:r>
      <w:r w:rsidR="0012734B" w:rsidRPr="00963552">
        <w:rPr>
          <w:b/>
          <w:color w:val="000000"/>
          <w:sz w:val="28"/>
          <w:szCs w:val="28"/>
          <w:lang w:eastAsia="ru-RU" w:bidi="ru-RU"/>
        </w:rPr>
        <w:t>я</w:t>
      </w:r>
      <w:r w:rsidRPr="00963552">
        <w:rPr>
          <w:b/>
          <w:color w:val="000000"/>
          <w:sz w:val="28"/>
          <w:szCs w:val="28"/>
          <w:lang w:eastAsia="ru-RU" w:bidi="ru-RU"/>
        </w:rPr>
        <w:t xml:space="preserve"> культуры</w:t>
      </w:r>
    </w:p>
    <w:p w:rsidR="00963552" w:rsidRPr="00963552" w:rsidRDefault="00963552" w:rsidP="00963552">
      <w:pPr>
        <w:pStyle w:val="3"/>
        <w:shd w:val="clear" w:color="auto" w:fill="auto"/>
        <w:tabs>
          <w:tab w:val="left" w:pos="1815"/>
        </w:tabs>
        <w:spacing w:after="0" w:line="276" w:lineRule="auto"/>
        <w:ind w:left="720" w:right="660" w:firstLine="0"/>
        <w:rPr>
          <w:b/>
          <w:sz w:val="28"/>
          <w:szCs w:val="28"/>
        </w:rPr>
      </w:pPr>
    </w:p>
    <w:p w:rsidR="0012734B" w:rsidRDefault="005565E4" w:rsidP="00963552">
      <w:pPr>
        <w:pStyle w:val="3"/>
        <w:shd w:val="clear" w:color="auto" w:fill="auto"/>
        <w:tabs>
          <w:tab w:val="left" w:pos="567"/>
        </w:tabs>
        <w:spacing w:after="0" w:line="276" w:lineRule="auto"/>
        <w:ind w:right="-1" w:firstLine="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sz w:val="28"/>
          <w:szCs w:val="28"/>
        </w:rPr>
        <w:tab/>
      </w:r>
      <w:r w:rsidRPr="00A561BB">
        <w:rPr>
          <w:color w:val="000000"/>
          <w:sz w:val="28"/>
          <w:szCs w:val="28"/>
          <w:lang w:eastAsia="ru-RU" w:bidi="ru-RU"/>
        </w:rPr>
        <w:t>Заработная плата руководителя учреждения, заместителей руководителя состоит из оклада (должностного оклада), выплат компенсационного и стимулирующего характера. Выплаты компенсационного характера производятся в соответствии с требованиями раздела 3 настоящего Положения.</w:t>
      </w:r>
    </w:p>
    <w:p w:rsidR="005565E4" w:rsidRPr="00A561BB" w:rsidRDefault="005565E4" w:rsidP="0012734B">
      <w:pPr>
        <w:pStyle w:val="3"/>
        <w:shd w:val="clear" w:color="auto" w:fill="auto"/>
        <w:tabs>
          <w:tab w:val="left" w:pos="567"/>
        </w:tabs>
        <w:spacing w:after="0" w:line="276" w:lineRule="auto"/>
        <w:ind w:right="-1" w:firstLine="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ab/>
        <w:t>Размер должностного оклада руководителя устанавливается в кратном отношении к средней заработной плате работников, которые относятся к основному персоналу учреждения, и составляет до 3 размеров средней заработной платы. При расчете средней заработной платы учитываются оклады (должностные оклады), ставки заработной платы и выплаты стимулирующего характера работников основного персонала учреждения. 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Перечень должностей работников, относимых к основному персоналу учреждения, порядок исчисления средней заработной платы работников для определения размера должностного оклада руководителя учреждени</w:t>
      </w:r>
      <w:r w:rsidR="0012734B">
        <w:rPr>
          <w:color w:val="000000"/>
          <w:sz w:val="28"/>
          <w:szCs w:val="28"/>
          <w:lang w:eastAsia="ru-RU" w:bidi="ru-RU"/>
        </w:rPr>
        <w:t xml:space="preserve">я устанавливаются распоряжением </w:t>
      </w:r>
      <w:r w:rsidRPr="00A561BB">
        <w:rPr>
          <w:color w:val="000000"/>
          <w:sz w:val="28"/>
          <w:szCs w:val="28"/>
          <w:lang w:eastAsia="ru-RU" w:bidi="ru-RU"/>
        </w:rPr>
        <w:t xml:space="preserve">Главы муниципального </w:t>
      </w:r>
      <w:r w:rsidR="0012734B">
        <w:rPr>
          <w:color w:val="000000"/>
          <w:sz w:val="28"/>
          <w:szCs w:val="28"/>
          <w:lang w:eastAsia="ru-RU" w:bidi="ru-RU"/>
        </w:rPr>
        <w:t xml:space="preserve">образования. Должностные оклады </w:t>
      </w:r>
      <w:r w:rsidRPr="00A561BB">
        <w:rPr>
          <w:color w:val="000000"/>
          <w:sz w:val="28"/>
          <w:szCs w:val="28"/>
          <w:lang w:eastAsia="ru-RU" w:bidi="ru-RU"/>
        </w:rPr>
        <w:t>заместителей</w:t>
      </w:r>
      <w:r w:rsidR="0012734B">
        <w:rPr>
          <w:color w:val="000000"/>
          <w:sz w:val="28"/>
          <w:szCs w:val="28"/>
          <w:lang w:eastAsia="ru-RU" w:bidi="ru-RU"/>
        </w:rPr>
        <w:t xml:space="preserve"> р</w:t>
      </w:r>
      <w:r w:rsidRPr="00A561BB">
        <w:rPr>
          <w:color w:val="000000"/>
          <w:sz w:val="28"/>
          <w:szCs w:val="28"/>
          <w:lang w:eastAsia="ru-RU" w:bidi="ru-RU"/>
        </w:rPr>
        <w:t>уководителя учрежденияустанавл</w:t>
      </w:r>
      <w:r w:rsidR="0012734B">
        <w:rPr>
          <w:color w:val="000000"/>
          <w:sz w:val="28"/>
          <w:szCs w:val="28"/>
          <w:lang w:eastAsia="ru-RU" w:bidi="ru-RU"/>
        </w:rPr>
        <w:t>иваются приказом руководителя у</w:t>
      </w:r>
      <w:r w:rsidRPr="00A561BB">
        <w:rPr>
          <w:color w:val="000000"/>
          <w:sz w:val="28"/>
          <w:szCs w:val="28"/>
          <w:lang w:eastAsia="ru-RU" w:bidi="ru-RU"/>
        </w:rPr>
        <w:t>чреждения на 10% нижедолжностного оклада руководителя этого учреждения. К окладу (должностному окладу) руководителя учреждения, заместителя руководителя устанавливаются следующие повышающие коэффициенты:</w:t>
      </w:r>
    </w:p>
    <w:p w:rsidR="005565E4" w:rsidRPr="00A561BB" w:rsidRDefault="00556A68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повышающий коэффициент 1,25 к должностному окладу руководителю учреждения, заместителю руководителя за работу в сельской местности.</w:t>
      </w:r>
    </w:p>
    <w:p w:rsidR="005565E4" w:rsidRDefault="005565E4" w:rsidP="00556A68">
      <w:pPr>
        <w:pStyle w:val="3"/>
        <w:shd w:val="clear" w:color="auto" w:fill="auto"/>
        <w:tabs>
          <w:tab w:val="right" w:pos="9216"/>
        </w:tabs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Доплаты за почетные звания руководителю учреждения, замест</w:t>
      </w:r>
      <w:r w:rsidR="00556A68">
        <w:rPr>
          <w:color w:val="000000"/>
          <w:sz w:val="28"/>
          <w:szCs w:val="28"/>
          <w:lang w:eastAsia="ru-RU" w:bidi="ru-RU"/>
        </w:rPr>
        <w:t xml:space="preserve">ителю </w:t>
      </w:r>
      <w:r w:rsidR="00556A68">
        <w:rPr>
          <w:color w:val="000000"/>
          <w:sz w:val="28"/>
          <w:szCs w:val="28"/>
          <w:lang w:eastAsia="ru-RU" w:bidi="ru-RU"/>
        </w:rPr>
        <w:lastRenderedPageBreak/>
        <w:t xml:space="preserve">руководителя производятся </w:t>
      </w:r>
      <w:r w:rsidRPr="00A561BB">
        <w:rPr>
          <w:color w:val="000000"/>
          <w:sz w:val="28"/>
          <w:szCs w:val="28"/>
          <w:lang w:eastAsia="ru-RU" w:bidi="ru-RU"/>
        </w:rPr>
        <w:t>в соответствии с требованиями раздела 5настоящего Положения.</w:t>
      </w:r>
    </w:p>
    <w:p w:rsidR="00556A68" w:rsidRDefault="00556A68" w:rsidP="00556A68">
      <w:pPr>
        <w:pStyle w:val="3"/>
        <w:shd w:val="clear" w:color="auto" w:fill="auto"/>
        <w:tabs>
          <w:tab w:val="right" w:pos="9216"/>
        </w:tabs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</w:p>
    <w:p w:rsidR="00850F1D" w:rsidRPr="00E21041" w:rsidRDefault="00556A68" w:rsidP="00CB130D">
      <w:pPr>
        <w:pStyle w:val="3"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</w:rPr>
      </w:pPr>
      <w:r w:rsidRPr="00E21041">
        <w:rPr>
          <w:b/>
          <w:color w:val="000000"/>
          <w:sz w:val="28"/>
          <w:szCs w:val="28"/>
          <w:lang w:eastAsia="ru-RU" w:bidi="ru-RU"/>
        </w:rPr>
        <w:t xml:space="preserve">5.1. </w:t>
      </w:r>
      <w:r w:rsidR="00850F1D" w:rsidRPr="00E21041">
        <w:rPr>
          <w:b/>
          <w:color w:val="000000"/>
          <w:sz w:val="28"/>
          <w:szCs w:val="28"/>
          <w:lang w:eastAsia="ru-RU" w:bidi="ru-RU"/>
        </w:rPr>
        <w:t>Установление выплат стимулирующего характера</w:t>
      </w:r>
    </w:p>
    <w:p w:rsidR="00556A68" w:rsidRDefault="00556A68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</w:p>
    <w:p w:rsidR="00850F1D" w:rsidRPr="00A561BB" w:rsidRDefault="00850F1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Руководителю учреждения, заместителю руководителя рекомендуется производить выплаты стимулирующего характера:</w:t>
      </w:r>
    </w:p>
    <w:p w:rsidR="00850F1D" w:rsidRPr="00A561BB" w:rsidRDefault="00850F1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выплаты за интенсивность и высокие результаты работы;</w:t>
      </w:r>
    </w:p>
    <w:p w:rsidR="00850F1D" w:rsidRPr="00A561BB" w:rsidRDefault="00850F1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выплаты за качество выполняемых работ;</w:t>
      </w:r>
    </w:p>
    <w:p w:rsidR="00556A68" w:rsidRPr="00556A68" w:rsidRDefault="00850F1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556A68">
        <w:rPr>
          <w:color w:val="000000"/>
          <w:sz w:val="28"/>
          <w:szCs w:val="28"/>
          <w:lang w:eastAsia="ru-RU" w:bidi="ru-RU"/>
        </w:rPr>
        <w:t xml:space="preserve"> премиальные выплаты по итогам работы за квартал, за год.</w:t>
      </w:r>
    </w:p>
    <w:p w:rsidR="00850F1D" w:rsidRPr="00A561BB" w:rsidRDefault="00556A68" w:rsidP="00556A68">
      <w:pPr>
        <w:pStyle w:val="3"/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556A68">
        <w:rPr>
          <w:color w:val="000000"/>
          <w:sz w:val="28"/>
          <w:szCs w:val="28"/>
          <w:lang w:eastAsia="ru-RU" w:bidi="ru-RU"/>
        </w:rPr>
        <w:t>Руководителю казенног</w:t>
      </w:r>
      <w:r w:rsidR="00850F1D" w:rsidRPr="00556A68">
        <w:rPr>
          <w:color w:val="000000"/>
          <w:sz w:val="28"/>
          <w:szCs w:val="28"/>
          <w:lang w:eastAsia="ru-RU" w:bidi="ru-RU"/>
        </w:rPr>
        <w:t>о учреждения культуры рекомендуется</w:t>
      </w:r>
      <w:r w:rsidR="00850F1D" w:rsidRPr="00A561BB">
        <w:rPr>
          <w:color w:val="000000"/>
          <w:sz w:val="28"/>
          <w:szCs w:val="28"/>
          <w:lang w:eastAsia="ru-RU" w:bidi="ru-RU"/>
        </w:rPr>
        <w:t>устанавливать доплату к окладу (должностному окладу) до 5% от средств, полученных от приносящей доход деятельности.</w:t>
      </w:r>
    </w:p>
    <w:p w:rsidR="00850F1D" w:rsidRPr="00A561BB" w:rsidRDefault="00850F1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Выплаты стимулирующего характера заместителю руководителя устанавливаются </w:t>
      </w:r>
      <w:r w:rsidR="00556A68">
        <w:rPr>
          <w:color w:val="000000"/>
          <w:sz w:val="28"/>
          <w:szCs w:val="28"/>
          <w:lang w:eastAsia="ru-RU" w:bidi="ru-RU"/>
        </w:rPr>
        <w:t>приказом руководителя казен</w:t>
      </w:r>
      <w:r w:rsidRPr="00A561BB">
        <w:rPr>
          <w:color w:val="000000"/>
          <w:sz w:val="28"/>
          <w:szCs w:val="28"/>
          <w:lang w:eastAsia="ru-RU" w:bidi="ru-RU"/>
        </w:rPr>
        <w:t>ного учреждения.</w:t>
      </w:r>
    </w:p>
    <w:p w:rsidR="00850F1D" w:rsidRPr="00A561BB" w:rsidRDefault="00850F1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Размер выплат стимулирующего характера определяется к окладу (должностному окладу) в абсолютном значении.</w:t>
      </w:r>
    </w:p>
    <w:p w:rsidR="00556A68" w:rsidRDefault="00850F1D" w:rsidP="00556A68">
      <w:pPr>
        <w:pStyle w:val="3"/>
        <w:shd w:val="clear" w:color="auto" w:fill="auto"/>
        <w:tabs>
          <w:tab w:val="right" w:pos="9216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При наличии у руководителя учреждения культуры дисциплинарного взыскания премирование руководителя учреждениякультуры непроизводится.</w:t>
      </w:r>
    </w:p>
    <w:p w:rsidR="00850F1D" w:rsidRPr="00A561BB" w:rsidRDefault="00850F1D" w:rsidP="00556A68">
      <w:pPr>
        <w:pStyle w:val="3"/>
        <w:shd w:val="clear" w:color="auto" w:fill="auto"/>
        <w:tabs>
          <w:tab w:val="right" w:pos="9216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sz w:val="28"/>
          <w:szCs w:val="28"/>
        </w:rPr>
        <w:t>Размеры премий устанавливаются в пределах фонда оплаты труда.</w:t>
      </w:r>
    </w:p>
    <w:p w:rsidR="00850F1D" w:rsidRPr="00A561BB" w:rsidRDefault="00850F1D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Pr="00E21041" w:rsidRDefault="00850F1D" w:rsidP="00556A68">
      <w:pPr>
        <w:pStyle w:val="3"/>
        <w:numPr>
          <w:ilvl w:val="0"/>
          <w:numId w:val="6"/>
        </w:numPr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E21041">
        <w:rPr>
          <w:b/>
          <w:color w:val="000000"/>
          <w:sz w:val="28"/>
          <w:szCs w:val="28"/>
          <w:lang w:eastAsia="ru-RU" w:bidi="ru-RU"/>
        </w:rPr>
        <w:t xml:space="preserve">Основные подходы к </w:t>
      </w:r>
      <w:r w:rsidR="00556A68" w:rsidRPr="00E21041">
        <w:rPr>
          <w:b/>
          <w:color w:val="000000"/>
          <w:sz w:val="28"/>
          <w:szCs w:val="28"/>
          <w:lang w:eastAsia="ru-RU" w:bidi="ru-RU"/>
        </w:rPr>
        <w:t>формированию фонда оплаты труда</w:t>
      </w:r>
    </w:p>
    <w:p w:rsidR="00850F1D" w:rsidRPr="00E21041" w:rsidRDefault="00850F1D" w:rsidP="00556A68">
      <w:pPr>
        <w:pStyle w:val="3"/>
        <w:shd w:val="clear" w:color="auto" w:fill="auto"/>
        <w:spacing w:after="0" w:line="276" w:lineRule="auto"/>
        <w:ind w:left="720" w:firstLine="0"/>
        <w:jc w:val="center"/>
        <w:rPr>
          <w:b/>
          <w:sz w:val="28"/>
          <w:szCs w:val="28"/>
        </w:rPr>
      </w:pPr>
      <w:r w:rsidRPr="00E21041">
        <w:rPr>
          <w:b/>
          <w:color w:val="000000"/>
          <w:sz w:val="28"/>
          <w:szCs w:val="28"/>
          <w:lang w:eastAsia="ru-RU" w:bidi="ru-RU"/>
        </w:rPr>
        <w:t>казенного учреждения культуры</w:t>
      </w:r>
    </w:p>
    <w:p w:rsidR="005565E4" w:rsidRPr="00A561BB" w:rsidRDefault="005565E4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850F1D" w:rsidP="00556A68">
      <w:pPr>
        <w:pStyle w:val="3"/>
        <w:shd w:val="clear" w:color="auto" w:fill="auto"/>
        <w:spacing w:after="0" w:line="276" w:lineRule="auto"/>
        <w:ind w:left="20" w:firstLine="688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Фонд оплаты труда </w:t>
      </w:r>
      <w:r w:rsidR="00556A68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</w:t>
      </w:r>
      <w:r w:rsidR="00556A68">
        <w:rPr>
          <w:color w:val="000000"/>
          <w:sz w:val="28"/>
          <w:szCs w:val="28"/>
          <w:lang w:eastAsia="ru-RU" w:bidi="ru-RU"/>
        </w:rPr>
        <w:t>я</w:t>
      </w:r>
      <w:r w:rsidRPr="00A561BB">
        <w:rPr>
          <w:color w:val="000000"/>
          <w:sz w:val="28"/>
          <w:szCs w:val="28"/>
          <w:lang w:eastAsia="ru-RU" w:bidi="ru-RU"/>
        </w:rPr>
        <w:t xml:space="preserve"> культуры формируется на календарный год за счет средств местного бюджета. Штатное расписание </w:t>
      </w:r>
      <w:r w:rsidR="00556A68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культуры утверждается руководителем казенного учреждения культур</w:t>
      </w:r>
      <w:r w:rsidR="00556A68">
        <w:rPr>
          <w:color w:val="000000"/>
          <w:sz w:val="28"/>
          <w:szCs w:val="28"/>
          <w:lang w:eastAsia="ru-RU" w:bidi="ru-RU"/>
        </w:rPr>
        <w:t xml:space="preserve">ы в пределах фонда оплаты труда, </w:t>
      </w:r>
      <w:r w:rsidR="003057AD" w:rsidRPr="00A561BB">
        <w:rPr>
          <w:color w:val="000000"/>
          <w:sz w:val="28"/>
          <w:szCs w:val="28"/>
          <w:lang w:eastAsia="ru-RU" w:bidi="ru-RU"/>
        </w:rPr>
        <w:t>включает в себя все должности работников данного учреждения и согласовывается с Главой муниципального образования.</w:t>
      </w:r>
    </w:p>
    <w:p w:rsidR="00556A68" w:rsidRDefault="003057AD" w:rsidP="00556A68">
      <w:pPr>
        <w:pStyle w:val="3"/>
        <w:shd w:val="clear" w:color="auto" w:fill="auto"/>
        <w:spacing w:after="0" w:line="276" w:lineRule="auto"/>
        <w:ind w:left="20" w:firstLine="688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Для выполнения работ, связанных с временным расширением объема оказываемых </w:t>
      </w:r>
      <w:r w:rsidR="00556A68">
        <w:rPr>
          <w:color w:val="000000"/>
          <w:sz w:val="28"/>
          <w:szCs w:val="28"/>
          <w:lang w:eastAsia="ru-RU" w:bidi="ru-RU"/>
        </w:rPr>
        <w:t>казенным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учреждением культуры 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и за счет средств, поступающих от предпринимательской и иной приносящей доход деятельности.</w:t>
      </w:r>
    </w:p>
    <w:p w:rsidR="003057AD" w:rsidRPr="00A561BB" w:rsidRDefault="003057AD" w:rsidP="00556A68">
      <w:pPr>
        <w:pStyle w:val="3"/>
        <w:shd w:val="clear" w:color="auto" w:fill="auto"/>
        <w:spacing w:after="0" w:line="276" w:lineRule="auto"/>
        <w:ind w:left="20" w:firstLine="688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Размер фонда оплаты труда работников </w:t>
      </w:r>
      <w:r w:rsidR="00556A68">
        <w:rPr>
          <w:color w:val="000000"/>
          <w:sz w:val="28"/>
          <w:szCs w:val="28"/>
          <w:lang w:eastAsia="ru-RU" w:bidi="ru-RU"/>
        </w:rPr>
        <w:t>казенных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учреждений культуры изменяется в зависимости от уровня инфляции (потребительских цен), изменения функций учреждения и объема выполняемых работ при </w:t>
      </w:r>
      <w:r w:rsidRPr="00A561BB">
        <w:rPr>
          <w:color w:val="000000"/>
          <w:sz w:val="28"/>
          <w:szCs w:val="28"/>
          <w:lang w:eastAsia="ru-RU" w:bidi="ru-RU"/>
        </w:rPr>
        <w:lastRenderedPageBreak/>
        <w:t>наличии соответствующих нормативных правовых актов Республики Хакасия.</w:t>
      </w:r>
    </w:p>
    <w:p w:rsidR="00556A68" w:rsidRDefault="003057AD" w:rsidP="00556A68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Объем средств, направляемых на оплату труда работников </w:t>
      </w:r>
      <w:r w:rsidR="00556A68">
        <w:rPr>
          <w:color w:val="000000"/>
          <w:sz w:val="28"/>
          <w:szCs w:val="28"/>
          <w:lang w:eastAsia="ru-RU" w:bidi="ru-RU"/>
        </w:rPr>
        <w:t>казенных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учреждений культуры, не подлежит уменьшению, за исключением случаев реорганизации, ликвидации учреждения и сокращения объемов предоставляемых услуг.</w:t>
      </w:r>
    </w:p>
    <w:p w:rsidR="00DF6E22" w:rsidRPr="00A561BB" w:rsidRDefault="003057AD" w:rsidP="00556A68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Экономию средств по фонду оплаты труда, образовавшуюся в ходе исполнения сметы расходов, а также в результате проведения мероприятий по оптимизации штатного расписания </w:t>
      </w:r>
      <w:r w:rsidR="00556A68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культуры, рекомендуется направлять на выплаты стимулирующего характера, премирование работников </w:t>
      </w:r>
      <w:r w:rsidR="00556A68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культуры за показатели качества и результативности,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актами.</w:t>
      </w:r>
    </w:p>
    <w:p w:rsidR="00A561BB" w:rsidRPr="00A561BB" w:rsidRDefault="00A561BB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A561BB" w:rsidRPr="00A561BB" w:rsidRDefault="00A561BB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A561BB" w:rsidRPr="00A561BB" w:rsidRDefault="00A561BB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A561BB" w:rsidRPr="00A561BB" w:rsidRDefault="00A561BB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A561BB" w:rsidRDefault="00A561BB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556A68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556A68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556A68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556A68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556A68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556A68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556A68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556A68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556A68" w:rsidP="00556A68"/>
    <w:p w:rsidR="00E21041" w:rsidRDefault="00E21041" w:rsidP="00556A68"/>
    <w:p w:rsidR="00E21041" w:rsidRPr="00556A68" w:rsidRDefault="00E21041" w:rsidP="00556A68"/>
    <w:p w:rsidR="00556A68" w:rsidRPr="00556A68" w:rsidRDefault="00556A68" w:rsidP="00556A68"/>
    <w:p w:rsidR="00556A68" w:rsidRDefault="00556A68" w:rsidP="00556A68"/>
    <w:p w:rsidR="00402A2F" w:rsidRDefault="00402A2F" w:rsidP="00556A68"/>
    <w:p w:rsidR="00402A2F" w:rsidRDefault="00402A2F" w:rsidP="00556A68"/>
    <w:p w:rsidR="00402A2F" w:rsidRDefault="00402A2F" w:rsidP="00556A68"/>
    <w:p w:rsidR="00402A2F" w:rsidRDefault="00402A2F" w:rsidP="00556A68"/>
    <w:p w:rsidR="00402A2F" w:rsidRPr="00556A68" w:rsidRDefault="00402A2F" w:rsidP="00556A68"/>
    <w:p w:rsidR="00556A68" w:rsidRPr="00CB414D" w:rsidRDefault="00556A68" w:rsidP="0055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4D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556A68" w:rsidRPr="00CB414D" w:rsidRDefault="00556A68" w:rsidP="0055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4D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556A68" w:rsidRPr="00CB414D" w:rsidRDefault="00556A68" w:rsidP="0055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68" w:rsidRPr="00CB414D" w:rsidRDefault="00556A68" w:rsidP="0055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56A68" w:rsidRPr="00CB414D" w:rsidRDefault="00556A68" w:rsidP="0055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4D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556A68" w:rsidRPr="00CB414D" w:rsidRDefault="00556A68" w:rsidP="00556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4D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556A68" w:rsidRDefault="00556A68" w:rsidP="00556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A68" w:rsidRDefault="00556A68" w:rsidP="00556A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56A68" w:rsidRDefault="00556A68" w:rsidP="00556A68">
      <w:pPr>
        <w:tabs>
          <w:tab w:val="left" w:pos="403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A68" w:rsidRDefault="00556A68" w:rsidP="00556A68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августа 2019 г.                 </w:t>
      </w:r>
      <w:r w:rsidR="00CB41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 Новомарьясово                                             №</w:t>
      </w:r>
      <w:r w:rsidR="00CB41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556A68" w:rsidRDefault="00556A68" w:rsidP="00556A68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6A68" w:rsidRDefault="00556A68" w:rsidP="00556A68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работников</w:t>
      </w:r>
    </w:p>
    <w:p w:rsidR="00556A68" w:rsidRDefault="00CD76C5" w:rsidP="00556A68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Казенного учреждения культуры</w:t>
      </w:r>
      <w:r w:rsidR="00556A68">
        <w:rPr>
          <w:rFonts w:ascii="Times New Roman" w:hAnsi="Times New Roman" w:cs="Times New Roman"/>
          <w:b/>
          <w:sz w:val="28"/>
          <w:szCs w:val="28"/>
        </w:rPr>
        <w:t xml:space="preserve"> «Новомарьясовский СДК»</w:t>
      </w:r>
    </w:p>
    <w:p w:rsidR="00556A68" w:rsidRDefault="00556A68" w:rsidP="00556A68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68" w:rsidRDefault="00556A68" w:rsidP="00556A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135, 139, 144 Трудового кодекса Российской Федерации, в соответствии с постановлением Правительства Республики Хакасия от 25 июля 2013 г. № 53-п «Об утверждении Методических рекомендаций по разработке примерных положений по оплате труда для муниципальных учреждений культуры и искусства и дополнительного образования детей Республики Хакасия», пунктом 5 статьи 59 Устава муниципального образования Новомарьясовский сельсовет,</w:t>
      </w:r>
      <w:bookmarkStart w:id="0" w:name="_GoBack"/>
      <w:bookmarkEnd w:id="0"/>
      <w:r w:rsidR="00561C31">
        <w:rPr>
          <w:rFonts w:ascii="Times New Roman" w:hAnsi="Times New Roman" w:cs="Times New Roman"/>
          <w:sz w:val="28"/>
          <w:szCs w:val="28"/>
        </w:rPr>
        <w:t xml:space="preserve"> администрация Новомарьясовского сельсовета </w:t>
      </w:r>
      <w:r w:rsidR="00561C31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6A68" w:rsidRDefault="00556A68" w:rsidP="00556A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78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работников </w:t>
      </w:r>
      <w:r w:rsidR="00CD76C5">
        <w:rPr>
          <w:rFonts w:ascii="Times New Roman" w:hAnsi="Times New Roman" w:cs="Times New Roman"/>
          <w:sz w:val="28"/>
          <w:szCs w:val="28"/>
        </w:rPr>
        <w:t>Казенного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«Новомарьясовский СДК» (Приложение).</w:t>
      </w:r>
    </w:p>
    <w:p w:rsidR="00556A68" w:rsidRDefault="00556A68" w:rsidP="00556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Руководителю </w:t>
      </w:r>
      <w:r w:rsidR="00CD76C5">
        <w:rPr>
          <w:rFonts w:ascii="Times New Roman" w:hAnsi="Times New Roman" w:cs="Times New Roman"/>
          <w:sz w:val="28"/>
          <w:szCs w:val="28"/>
        </w:rPr>
        <w:t>Казенного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«Новомарьясовский СДК» в работе руководствоваться настоящим Положением.</w:t>
      </w:r>
    </w:p>
    <w:p w:rsidR="00CB414D" w:rsidRDefault="00556A68" w:rsidP="00556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414D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Новомарьясовский сельсовет от 12 мая 2011 г. № 24 «Об утверждении Положения об оплате труда работников муниципальных учреждений культуры муниципального образования Новомарьясовский сельсовет» считать утратившим силу. </w:t>
      </w:r>
    </w:p>
    <w:p w:rsidR="00556A68" w:rsidRDefault="00CB414D" w:rsidP="00556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6A6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распространяется на правоотношения, возникшие с 10 января 2019 г.  </w:t>
      </w:r>
    </w:p>
    <w:p w:rsidR="00556A68" w:rsidRDefault="00556A68" w:rsidP="00556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A68" w:rsidRDefault="00556A68" w:rsidP="00556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14D" w:rsidRDefault="00CB414D" w:rsidP="00556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A68" w:rsidRDefault="00556A68" w:rsidP="00556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56A68" w:rsidRPr="00556A68" w:rsidRDefault="00556A68" w:rsidP="00556A68">
      <w:pPr>
        <w:tabs>
          <w:tab w:val="left" w:pos="921"/>
        </w:tabs>
      </w:pPr>
      <w:r>
        <w:rPr>
          <w:rFonts w:ascii="Times New Roman" w:hAnsi="Times New Roman" w:cs="Times New Roman"/>
          <w:sz w:val="28"/>
          <w:szCs w:val="28"/>
        </w:rPr>
        <w:t>Новомарьясовского сельсовета                                                            С.Н. Богданов</w:t>
      </w:r>
    </w:p>
    <w:sectPr w:rsidR="00556A68" w:rsidRPr="00556A68" w:rsidSect="00CB130D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4C" w:rsidRDefault="0030514C" w:rsidP="001157FF">
      <w:pPr>
        <w:spacing w:after="0" w:line="240" w:lineRule="auto"/>
      </w:pPr>
      <w:r>
        <w:separator/>
      </w:r>
    </w:p>
  </w:endnote>
  <w:endnote w:type="continuationSeparator" w:id="1">
    <w:p w:rsidR="0030514C" w:rsidRDefault="0030514C" w:rsidP="0011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C5" w:rsidRDefault="00CD7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4C" w:rsidRDefault="0030514C" w:rsidP="001157FF">
      <w:pPr>
        <w:spacing w:after="0" w:line="240" w:lineRule="auto"/>
      </w:pPr>
      <w:r>
        <w:separator/>
      </w:r>
    </w:p>
  </w:footnote>
  <w:footnote w:type="continuationSeparator" w:id="1">
    <w:p w:rsidR="0030514C" w:rsidRDefault="0030514C" w:rsidP="0011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26E"/>
    <w:multiLevelType w:val="multilevel"/>
    <w:tmpl w:val="6C989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24471"/>
    <w:multiLevelType w:val="multilevel"/>
    <w:tmpl w:val="6C989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351E3"/>
    <w:multiLevelType w:val="hybridMultilevel"/>
    <w:tmpl w:val="391C75A8"/>
    <w:lvl w:ilvl="0" w:tplc="1934413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2D62"/>
    <w:multiLevelType w:val="hybridMultilevel"/>
    <w:tmpl w:val="1A325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74E"/>
    <w:multiLevelType w:val="hybridMultilevel"/>
    <w:tmpl w:val="63620BCA"/>
    <w:lvl w:ilvl="0" w:tplc="180E3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BA043A"/>
    <w:multiLevelType w:val="multilevel"/>
    <w:tmpl w:val="6C989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856EF"/>
    <w:multiLevelType w:val="hybridMultilevel"/>
    <w:tmpl w:val="F7FC1F74"/>
    <w:lvl w:ilvl="0" w:tplc="04D0EB28">
      <w:start w:val="3"/>
      <w:numFmt w:val="decimal"/>
      <w:lvlText w:val="%1."/>
      <w:lvlJc w:val="left"/>
      <w:pPr>
        <w:ind w:left="3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0" w:hanging="360"/>
      </w:pPr>
    </w:lvl>
    <w:lvl w:ilvl="2" w:tplc="0419001B" w:tentative="1">
      <w:start w:val="1"/>
      <w:numFmt w:val="lowerRoman"/>
      <w:lvlText w:val="%3."/>
      <w:lvlJc w:val="right"/>
      <w:pPr>
        <w:ind w:left="4720" w:hanging="180"/>
      </w:pPr>
    </w:lvl>
    <w:lvl w:ilvl="3" w:tplc="0419000F" w:tentative="1">
      <w:start w:val="1"/>
      <w:numFmt w:val="decimal"/>
      <w:lvlText w:val="%4."/>
      <w:lvlJc w:val="left"/>
      <w:pPr>
        <w:ind w:left="5440" w:hanging="360"/>
      </w:pPr>
    </w:lvl>
    <w:lvl w:ilvl="4" w:tplc="04190019" w:tentative="1">
      <w:start w:val="1"/>
      <w:numFmt w:val="lowerLetter"/>
      <w:lvlText w:val="%5."/>
      <w:lvlJc w:val="left"/>
      <w:pPr>
        <w:ind w:left="6160" w:hanging="360"/>
      </w:pPr>
    </w:lvl>
    <w:lvl w:ilvl="5" w:tplc="0419001B" w:tentative="1">
      <w:start w:val="1"/>
      <w:numFmt w:val="lowerRoman"/>
      <w:lvlText w:val="%6."/>
      <w:lvlJc w:val="right"/>
      <w:pPr>
        <w:ind w:left="6880" w:hanging="180"/>
      </w:pPr>
    </w:lvl>
    <w:lvl w:ilvl="6" w:tplc="0419000F" w:tentative="1">
      <w:start w:val="1"/>
      <w:numFmt w:val="decimal"/>
      <w:lvlText w:val="%7."/>
      <w:lvlJc w:val="left"/>
      <w:pPr>
        <w:ind w:left="7600" w:hanging="360"/>
      </w:pPr>
    </w:lvl>
    <w:lvl w:ilvl="7" w:tplc="04190019" w:tentative="1">
      <w:start w:val="1"/>
      <w:numFmt w:val="lowerLetter"/>
      <w:lvlText w:val="%8."/>
      <w:lvlJc w:val="left"/>
      <w:pPr>
        <w:ind w:left="8320" w:hanging="360"/>
      </w:pPr>
    </w:lvl>
    <w:lvl w:ilvl="8" w:tplc="041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7">
    <w:nsid w:val="34A85218"/>
    <w:multiLevelType w:val="multilevel"/>
    <w:tmpl w:val="00AC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DC0942"/>
    <w:multiLevelType w:val="multilevel"/>
    <w:tmpl w:val="B6CC2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02"/>
    <w:rsid w:val="00035732"/>
    <w:rsid w:val="00094A3C"/>
    <w:rsid w:val="0010240D"/>
    <w:rsid w:val="00103104"/>
    <w:rsid w:val="001157FF"/>
    <w:rsid w:val="0012734B"/>
    <w:rsid w:val="00185FC9"/>
    <w:rsid w:val="001C2E02"/>
    <w:rsid w:val="00264641"/>
    <w:rsid w:val="002A0F27"/>
    <w:rsid w:val="002B3D0E"/>
    <w:rsid w:val="0030514C"/>
    <w:rsid w:val="003057AD"/>
    <w:rsid w:val="003B684A"/>
    <w:rsid w:val="003D5D93"/>
    <w:rsid w:val="00402A2F"/>
    <w:rsid w:val="00544BC1"/>
    <w:rsid w:val="005565E4"/>
    <w:rsid w:val="00556A68"/>
    <w:rsid w:val="00561C31"/>
    <w:rsid w:val="00581FAC"/>
    <w:rsid w:val="005915E5"/>
    <w:rsid w:val="00591B3B"/>
    <w:rsid w:val="005E0AA9"/>
    <w:rsid w:val="005E11AA"/>
    <w:rsid w:val="005F6B17"/>
    <w:rsid w:val="0060148C"/>
    <w:rsid w:val="00606DB8"/>
    <w:rsid w:val="006E0A90"/>
    <w:rsid w:val="006F288D"/>
    <w:rsid w:val="00717E93"/>
    <w:rsid w:val="007D6481"/>
    <w:rsid w:val="007F63C7"/>
    <w:rsid w:val="00850F1D"/>
    <w:rsid w:val="008A73BA"/>
    <w:rsid w:val="00963552"/>
    <w:rsid w:val="00973459"/>
    <w:rsid w:val="00973BAD"/>
    <w:rsid w:val="0098290F"/>
    <w:rsid w:val="00987F85"/>
    <w:rsid w:val="009934D4"/>
    <w:rsid w:val="009C5302"/>
    <w:rsid w:val="00A561BB"/>
    <w:rsid w:val="00AE42F0"/>
    <w:rsid w:val="00C30815"/>
    <w:rsid w:val="00C4791B"/>
    <w:rsid w:val="00CB130D"/>
    <w:rsid w:val="00CB414D"/>
    <w:rsid w:val="00CD76C5"/>
    <w:rsid w:val="00CE54CF"/>
    <w:rsid w:val="00CF48D6"/>
    <w:rsid w:val="00DF6E22"/>
    <w:rsid w:val="00E00327"/>
    <w:rsid w:val="00E05C22"/>
    <w:rsid w:val="00E21041"/>
    <w:rsid w:val="00E27A37"/>
    <w:rsid w:val="00E85CEE"/>
    <w:rsid w:val="00EC16BE"/>
    <w:rsid w:val="00EF78F6"/>
    <w:rsid w:val="00F71EF1"/>
    <w:rsid w:val="00F9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544BC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rsid w:val="00544BC1"/>
    <w:pPr>
      <w:widowControl w:val="0"/>
      <w:shd w:val="clear" w:color="auto" w:fill="FFFFFF"/>
      <w:spacing w:after="600" w:line="322" w:lineRule="exact"/>
      <w:ind w:hanging="1240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Основной текст (2)_"/>
    <w:basedOn w:val="a0"/>
    <w:link w:val="20"/>
    <w:rsid w:val="00544BC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BC1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7FF"/>
  </w:style>
  <w:style w:type="paragraph" w:styleId="a7">
    <w:name w:val="footer"/>
    <w:basedOn w:val="a"/>
    <w:link w:val="a8"/>
    <w:uiPriority w:val="99"/>
    <w:unhideWhenUsed/>
    <w:rsid w:val="001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7FF"/>
  </w:style>
  <w:style w:type="paragraph" w:styleId="a9">
    <w:name w:val="List Paragraph"/>
    <w:basedOn w:val="a"/>
    <w:uiPriority w:val="34"/>
    <w:qFormat/>
    <w:rsid w:val="0097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544BC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rsid w:val="00544BC1"/>
    <w:pPr>
      <w:widowControl w:val="0"/>
      <w:shd w:val="clear" w:color="auto" w:fill="FFFFFF"/>
      <w:spacing w:after="600" w:line="322" w:lineRule="exact"/>
      <w:ind w:hanging="1240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Основной текст (2)_"/>
    <w:basedOn w:val="a0"/>
    <w:link w:val="20"/>
    <w:rsid w:val="00544BC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BC1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7FF"/>
  </w:style>
  <w:style w:type="paragraph" w:styleId="a7">
    <w:name w:val="footer"/>
    <w:basedOn w:val="a"/>
    <w:link w:val="a8"/>
    <w:uiPriority w:val="99"/>
    <w:unhideWhenUsed/>
    <w:rsid w:val="001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7FF"/>
  </w:style>
  <w:style w:type="paragraph" w:styleId="a9">
    <w:name w:val="List Paragraph"/>
    <w:basedOn w:val="a"/>
    <w:uiPriority w:val="34"/>
    <w:qFormat/>
    <w:rsid w:val="00973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2019-09-30T07:02:00Z</cp:lastPrinted>
  <dcterms:created xsi:type="dcterms:W3CDTF">2019-09-11T08:03:00Z</dcterms:created>
  <dcterms:modified xsi:type="dcterms:W3CDTF">2019-09-30T07:05:00Z</dcterms:modified>
</cp:coreProperties>
</file>