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3D9" w:rsidRPr="00B3629D" w:rsidRDefault="00B833D9" w:rsidP="00B362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3629D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:rsidR="00B833D9" w:rsidRPr="00B3629D" w:rsidRDefault="00B833D9" w:rsidP="00B833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29D">
        <w:rPr>
          <w:rFonts w:ascii="Times New Roman" w:hAnsi="Times New Roman" w:cs="Times New Roman"/>
          <w:b/>
          <w:bCs/>
          <w:sz w:val="28"/>
          <w:szCs w:val="28"/>
        </w:rPr>
        <w:t>РЕСПУБЛИКА ХАКАСИЯ</w:t>
      </w:r>
    </w:p>
    <w:p w:rsidR="00B833D9" w:rsidRPr="00B3629D" w:rsidRDefault="00B833D9" w:rsidP="00B833D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33D9" w:rsidRPr="00B3629D" w:rsidRDefault="00B833D9" w:rsidP="00B362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B3629D">
        <w:rPr>
          <w:rFonts w:ascii="Times New Roman" w:hAnsi="Times New Roman" w:cs="Times New Roman"/>
          <w:b/>
          <w:bCs/>
          <w:sz w:val="28"/>
          <w:szCs w:val="28"/>
        </w:rPr>
        <w:t xml:space="preserve">АДМИНИСТРАЦИЯ </w:t>
      </w:r>
    </w:p>
    <w:p w:rsidR="00B833D9" w:rsidRPr="00B3629D" w:rsidRDefault="00B833D9" w:rsidP="00B3629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29D">
        <w:rPr>
          <w:rFonts w:ascii="Times New Roman" w:hAnsi="Times New Roman" w:cs="Times New Roman"/>
          <w:b/>
          <w:bCs/>
          <w:sz w:val="28"/>
          <w:szCs w:val="28"/>
        </w:rPr>
        <w:t>НОВОМАРЬЯСОВСКОГО СЕЛЬСОВЕТА</w:t>
      </w:r>
    </w:p>
    <w:p w:rsidR="00B833D9" w:rsidRPr="00B3629D" w:rsidRDefault="00B833D9" w:rsidP="00B3629D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3629D">
        <w:rPr>
          <w:rFonts w:ascii="Times New Roman" w:hAnsi="Times New Roman" w:cs="Times New Roman"/>
          <w:b/>
          <w:bCs/>
          <w:sz w:val="28"/>
          <w:szCs w:val="28"/>
        </w:rPr>
        <w:t>Орджоникидзевского района</w:t>
      </w:r>
    </w:p>
    <w:p w:rsidR="00B833D9" w:rsidRPr="00B3629D" w:rsidRDefault="00B833D9" w:rsidP="00B833D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33D9" w:rsidRPr="00B3629D" w:rsidRDefault="00B833D9" w:rsidP="00B3629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B3629D">
        <w:rPr>
          <w:rFonts w:ascii="Times New Roman" w:hAnsi="Times New Roman" w:cs="Times New Roman"/>
          <w:b/>
          <w:bCs/>
          <w:sz w:val="32"/>
          <w:szCs w:val="32"/>
        </w:rPr>
        <w:t>П</w:t>
      </w:r>
      <w:proofErr w:type="gramEnd"/>
      <w:r w:rsidRPr="00B3629D">
        <w:rPr>
          <w:rFonts w:ascii="Times New Roman" w:hAnsi="Times New Roman" w:cs="Times New Roman"/>
          <w:b/>
          <w:bCs/>
          <w:sz w:val="32"/>
          <w:szCs w:val="32"/>
        </w:rPr>
        <w:t xml:space="preserve"> О С Т А Н О В Л Е Н И Е</w:t>
      </w:r>
    </w:p>
    <w:p w:rsidR="00B833D9" w:rsidRPr="00B3629D" w:rsidRDefault="00B833D9" w:rsidP="00B3629D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833D9" w:rsidRPr="00B3629D" w:rsidRDefault="00B833D9" w:rsidP="00B36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3629D">
        <w:rPr>
          <w:rFonts w:ascii="Times New Roman" w:hAnsi="Times New Roman" w:cs="Times New Roman"/>
          <w:sz w:val="28"/>
          <w:szCs w:val="28"/>
        </w:rPr>
        <w:t xml:space="preserve">    13 мая  </w:t>
      </w:r>
      <w:smartTag w:uri="urn:schemas-microsoft-com:office:smarttags" w:element="metricconverter">
        <w:smartTagPr>
          <w:attr w:name="ProductID" w:val="2020 г"/>
        </w:smartTagPr>
        <w:r w:rsidRPr="00B3629D">
          <w:rPr>
            <w:rFonts w:ascii="Times New Roman" w:hAnsi="Times New Roman" w:cs="Times New Roman"/>
            <w:sz w:val="28"/>
            <w:szCs w:val="28"/>
          </w:rPr>
          <w:t>2020 г</w:t>
        </w:r>
      </w:smartTag>
      <w:r w:rsidRPr="00B3629D">
        <w:rPr>
          <w:rFonts w:ascii="Times New Roman" w:hAnsi="Times New Roman" w:cs="Times New Roman"/>
          <w:sz w:val="28"/>
          <w:szCs w:val="28"/>
        </w:rPr>
        <w:t xml:space="preserve">.                    с. Новомарьясово                                     № 16/1  </w:t>
      </w:r>
    </w:p>
    <w:p w:rsidR="00B833D9" w:rsidRPr="00B3629D" w:rsidRDefault="00B833D9" w:rsidP="00B3629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833D9" w:rsidRPr="00B3629D" w:rsidRDefault="00B833D9" w:rsidP="00B833D9">
      <w:pPr>
        <w:pStyle w:val="ad"/>
        <w:spacing w:before="0" w:beforeAutospacing="0" w:after="0" w:afterAutospacing="0"/>
        <w:jc w:val="center"/>
        <w:rPr>
          <w:rStyle w:val="ac"/>
          <w:rFonts w:eastAsia="Times New Roman"/>
          <w:color w:val="000000"/>
        </w:rPr>
      </w:pPr>
      <w:r w:rsidRPr="00B3629D">
        <w:rPr>
          <w:b/>
          <w:bCs/>
          <w:sz w:val="28"/>
          <w:szCs w:val="28"/>
        </w:rPr>
        <w:t xml:space="preserve">Об утверждении </w:t>
      </w:r>
      <w:r w:rsidRPr="00B3629D">
        <w:rPr>
          <w:rStyle w:val="ac"/>
          <w:rFonts w:eastAsia="Times New Roman"/>
          <w:color w:val="000000"/>
          <w:sz w:val="28"/>
          <w:szCs w:val="28"/>
        </w:rPr>
        <w:t>Порядка создания мест (площадок) накопления твердых коммунальных отходов и ведения реестра мест (площадок) накопления твердых коммунальных отходов на территории муниципального образования Новомарьясовский сельсовет Орджоникидзевского района Республики Хакасия</w:t>
      </w:r>
    </w:p>
    <w:p w:rsidR="00B833D9" w:rsidRPr="00B3629D" w:rsidRDefault="00B833D9" w:rsidP="00B833D9">
      <w:pPr>
        <w:pStyle w:val="ad"/>
        <w:spacing w:before="0" w:beforeAutospacing="0" w:after="0" w:afterAutospacing="0"/>
      </w:pPr>
    </w:p>
    <w:p w:rsidR="00B833D9" w:rsidRPr="00B3629D" w:rsidRDefault="00B833D9" w:rsidP="00B833D9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 w:rsidRPr="00B3629D">
        <w:rPr>
          <w:sz w:val="28"/>
          <w:szCs w:val="28"/>
        </w:rPr>
        <w:tab/>
      </w:r>
      <w:proofErr w:type="gramStart"/>
      <w:r w:rsidRPr="00B3629D">
        <w:rPr>
          <w:sz w:val="28"/>
          <w:szCs w:val="28"/>
        </w:rPr>
        <w:t>В соответствии со ст.14 Федерального закона от 06.10.2003 № 131 –ФЗ «Об общих принципах организации местного самоуправления в Российской Федерации», пунктом 3 постановления Правительства Российской Федерации от 31 августа 2018 года № 1039 «Об утверждении Правил обустройства мест (площадок) накопления  твердых коммунальных отходов и ведения их реестра», ч.1 ст.8 Федерального закона от 24.06.1998 № 89-ФЗ «Об отходах производства и потребления</w:t>
      </w:r>
      <w:proofErr w:type="gramEnd"/>
      <w:r w:rsidRPr="00B3629D">
        <w:rPr>
          <w:sz w:val="28"/>
          <w:szCs w:val="28"/>
        </w:rPr>
        <w:t xml:space="preserve">», руководствуясь Уставом муниципального образования Новомарьясовский сельсовет Орджоникидзевского района Республики Хакасия, администрация Новомарьясовского сельсовета </w:t>
      </w:r>
      <w:r w:rsidRPr="00B3629D">
        <w:rPr>
          <w:b/>
          <w:sz w:val="28"/>
          <w:szCs w:val="28"/>
        </w:rPr>
        <w:t>постановляет:</w:t>
      </w:r>
    </w:p>
    <w:p w:rsidR="00B833D9" w:rsidRPr="00B3629D" w:rsidRDefault="00B833D9" w:rsidP="00B833D9">
      <w:pPr>
        <w:pStyle w:val="ad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3629D">
        <w:rPr>
          <w:color w:val="000000"/>
          <w:sz w:val="28"/>
          <w:szCs w:val="28"/>
        </w:rPr>
        <w:tab/>
        <w:t>1. Утвердить Порядок создания мест (площадок) накопления твердых коммунальных отходов и ведения реестра мест (площадок) накопления твердых коммунальных отходов на территории муниципального образования Новомарьясовский сельсовет Орджоникидзевского района Республики Хакасия (приложение № 1).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3629D">
        <w:rPr>
          <w:color w:val="000000"/>
          <w:sz w:val="28"/>
          <w:szCs w:val="28"/>
        </w:rPr>
        <w:t>2. Утвердить реестр мест (площадок) накопления твёрдых коммунальных отходов на территории Новомарьясовского сельсовета (приложение № 2).</w:t>
      </w:r>
    </w:p>
    <w:p w:rsidR="00B833D9" w:rsidRPr="00B3629D" w:rsidRDefault="00B833D9" w:rsidP="00B833D9">
      <w:pPr>
        <w:tabs>
          <w:tab w:val="left" w:pos="935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629D">
        <w:rPr>
          <w:rFonts w:ascii="Times New Roman" w:hAnsi="Times New Roman" w:cs="Times New Roman"/>
          <w:sz w:val="28"/>
          <w:szCs w:val="28"/>
        </w:rPr>
        <w:t>3. Настоящее постановление вступает в силу с момента его официального опубликования (обнародования).</w:t>
      </w:r>
    </w:p>
    <w:p w:rsidR="00B833D9" w:rsidRPr="00B3629D" w:rsidRDefault="00B833D9" w:rsidP="00B833D9">
      <w:pPr>
        <w:tabs>
          <w:tab w:val="left" w:pos="9356"/>
        </w:tabs>
        <w:rPr>
          <w:rFonts w:ascii="Times New Roman" w:hAnsi="Times New Roman" w:cs="Times New Roman"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D9" w:rsidRPr="00B3629D" w:rsidRDefault="00B833D9" w:rsidP="00B3629D">
      <w:pPr>
        <w:jc w:val="both"/>
        <w:rPr>
          <w:rStyle w:val="aa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B3629D">
        <w:rPr>
          <w:rFonts w:ascii="Times New Roman" w:hAnsi="Times New Roman" w:cs="Times New Roman"/>
          <w:color w:val="000000"/>
          <w:sz w:val="28"/>
          <w:szCs w:val="28"/>
        </w:rPr>
        <w:t>Глава Новомарьясовского сельсовета                                               В.В. Машков</w:t>
      </w:r>
    </w:p>
    <w:p w:rsidR="00B833D9" w:rsidRPr="00B3629D" w:rsidRDefault="00B833D9" w:rsidP="00B833D9">
      <w:pPr>
        <w:pStyle w:val="Default"/>
        <w:tabs>
          <w:tab w:val="left" w:pos="5103"/>
        </w:tabs>
        <w:jc w:val="right"/>
        <w:rPr>
          <w:rStyle w:val="aa"/>
          <w:b w:val="0"/>
          <w:bCs/>
          <w:color w:val="auto"/>
        </w:rPr>
      </w:pPr>
    </w:p>
    <w:p w:rsidR="00B833D9" w:rsidRPr="00B3629D" w:rsidRDefault="00B833D9" w:rsidP="00B833D9">
      <w:pPr>
        <w:pStyle w:val="Default"/>
        <w:tabs>
          <w:tab w:val="left" w:pos="5103"/>
        </w:tabs>
        <w:jc w:val="right"/>
        <w:rPr>
          <w:rStyle w:val="aa"/>
          <w:b w:val="0"/>
          <w:bCs/>
          <w:color w:val="auto"/>
        </w:rPr>
      </w:pPr>
      <w:r w:rsidRPr="00B3629D">
        <w:rPr>
          <w:rStyle w:val="aa"/>
          <w:b w:val="0"/>
          <w:bCs/>
          <w:color w:val="auto"/>
        </w:rPr>
        <w:t>Приложение № 1</w:t>
      </w:r>
    </w:p>
    <w:p w:rsidR="00B833D9" w:rsidRPr="00B3629D" w:rsidRDefault="00B833D9" w:rsidP="00B833D9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 w:rsidRPr="00B3629D">
        <w:rPr>
          <w:rStyle w:val="aa"/>
          <w:b w:val="0"/>
          <w:bCs/>
          <w:color w:val="auto"/>
        </w:rPr>
        <w:t xml:space="preserve">к </w:t>
      </w:r>
      <w:r w:rsidRPr="00B3629D">
        <w:rPr>
          <w:rStyle w:val="a9"/>
          <w:color w:val="auto"/>
        </w:rPr>
        <w:t>постановлению</w:t>
      </w:r>
      <w:r w:rsidRPr="00B3629D">
        <w:rPr>
          <w:rStyle w:val="aa"/>
          <w:b w:val="0"/>
          <w:bCs/>
          <w:color w:val="auto"/>
        </w:rPr>
        <w:t xml:space="preserve"> администрации</w:t>
      </w:r>
    </w:p>
    <w:p w:rsidR="00B833D9" w:rsidRPr="00B3629D" w:rsidRDefault="00B833D9" w:rsidP="00B833D9">
      <w:pPr>
        <w:pStyle w:val="Default"/>
        <w:jc w:val="right"/>
        <w:rPr>
          <w:rStyle w:val="aa"/>
          <w:b w:val="0"/>
          <w:bCs/>
          <w:color w:val="auto"/>
        </w:rPr>
      </w:pPr>
      <w:r w:rsidRPr="00B3629D">
        <w:rPr>
          <w:rStyle w:val="aa"/>
          <w:b w:val="0"/>
          <w:bCs/>
          <w:color w:val="auto"/>
        </w:rPr>
        <w:t xml:space="preserve">Новомарьясовского сельсовета </w:t>
      </w:r>
    </w:p>
    <w:p w:rsidR="00B833D9" w:rsidRPr="00B3629D" w:rsidRDefault="00B833D9" w:rsidP="00B833D9">
      <w:pPr>
        <w:pStyle w:val="Default"/>
        <w:jc w:val="right"/>
        <w:rPr>
          <w:rStyle w:val="aa"/>
          <w:b w:val="0"/>
          <w:color w:val="auto"/>
        </w:rPr>
      </w:pPr>
      <w:r w:rsidRPr="00B3629D">
        <w:rPr>
          <w:rStyle w:val="aa"/>
          <w:b w:val="0"/>
          <w:bCs/>
          <w:color w:val="auto"/>
        </w:rPr>
        <w:t xml:space="preserve">от 13.05.2020г № 16/1 </w:t>
      </w:r>
    </w:p>
    <w:p w:rsidR="00B833D9" w:rsidRPr="00B3629D" w:rsidRDefault="00B833D9" w:rsidP="00B833D9">
      <w:pPr>
        <w:pStyle w:val="Default"/>
        <w:tabs>
          <w:tab w:val="left" w:pos="5103"/>
        </w:tabs>
        <w:ind w:left="5103"/>
        <w:jc w:val="right"/>
        <w:rPr>
          <w:bCs/>
        </w:rPr>
      </w:pPr>
    </w:p>
    <w:p w:rsidR="00B833D9" w:rsidRPr="00B3629D" w:rsidRDefault="00B833D9" w:rsidP="00B833D9">
      <w:pPr>
        <w:pStyle w:val="ad"/>
        <w:spacing w:before="0" w:beforeAutospacing="0" w:after="0" w:afterAutospacing="0"/>
        <w:jc w:val="center"/>
        <w:rPr>
          <w:rStyle w:val="ac"/>
          <w:rFonts w:eastAsia="Times New Roman"/>
          <w:b w:val="0"/>
          <w:color w:val="000000"/>
        </w:rPr>
      </w:pPr>
      <w:r w:rsidRPr="00B3629D">
        <w:rPr>
          <w:rStyle w:val="ac"/>
          <w:rFonts w:eastAsia="Times New Roman"/>
          <w:b w:val="0"/>
          <w:color w:val="000000"/>
        </w:rPr>
        <w:t>Порядок</w:t>
      </w:r>
    </w:p>
    <w:p w:rsidR="00B833D9" w:rsidRPr="00B3629D" w:rsidRDefault="00B833D9" w:rsidP="00B833D9">
      <w:pPr>
        <w:pStyle w:val="ad"/>
        <w:spacing w:before="0" w:beforeAutospacing="0" w:after="0" w:afterAutospacing="0"/>
        <w:jc w:val="center"/>
      </w:pPr>
      <w:r w:rsidRPr="00B3629D">
        <w:rPr>
          <w:rStyle w:val="ac"/>
          <w:rFonts w:eastAsia="Times New Roman"/>
          <w:b w:val="0"/>
          <w:color w:val="000000"/>
        </w:rPr>
        <w:t xml:space="preserve">создания мест (площадок) накопления твердых коммунальных отходов и ведения реестра мест (площадок) накопления твердых коммунальных отходов на </w:t>
      </w:r>
      <w:r w:rsidRPr="00B3629D">
        <w:rPr>
          <w:color w:val="000000"/>
        </w:rPr>
        <w:t>территории муниципального образования Новомарьясовский сельсовет Орджоникидзевского района Республики Хакасия</w:t>
      </w:r>
    </w:p>
    <w:p w:rsidR="00B833D9" w:rsidRPr="00B3629D" w:rsidRDefault="00B833D9" w:rsidP="00B833D9">
      <w:pPr>
        <w:pStyle w:val="ad"/>
        <w:jc w:val="center"/>
        <w:rPr>
          <w:color w:val="000000"/>
        </w:rPr>
      </w:pPr>
      <w:r w:rsidRPr="00B3629D">
        <w:rPr>
          <w:color w:val="000000"/>
        </w:rPr>
        <w:t>1. Общие положения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1. Настоящий Порядок определяет создание мест (площадок) накопления твердых коммунальных отходов, формирование и ведение реестра мест (площадок) накопления твердых коммунальных отходов на территории муниципального образования Новомарьясовский сельсовет Орджоникидзевского района Республики Хакасия, требования к содержанию указанного реестра.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2. Места (площадки) накопления твердых коммунальных отходов должны соответствовать требованиям законодательства Российской Федерации в области санитарно-эпидемиологического благополучия населения и иного законодательства Российской Федерации, а также Правилам благоустройства территории Новомарьясовского сельсовета (далее – Правила благоустройства).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Субъекты хозяйственной и иной деятельности, а также граждане (далее – заявители), осуществляющие свою деятельность на территории Новомарьясовского сельсовета обязаны выполнять требования настоящего Порядка, при накоплении отходов, не осуществлять действия, влекущие за собой нарушение прав других лиц на охрану здоровья и благоприятную окружающую среду.</w:t>
      </w:r>
    </w:p>
    <w:p w:rsidR="00B833D9" w:rsidRPr="00B3629D" w:rsidRDefault="00B833D9" w:rsidP="00B833D9">
      <w:pPr>
        <w:pStyle w:val="ad"/>
        <w:jc w:val="center"/>
        <w:rPr>
          <w:color w:val="000000"/>
        </w:rPr>
      </w:pPr>
      <w:r w:rsidRPr="00B3629D">
        <w:rPr>
          <w:color w:val="000000"/>
        </w:rPr>
        <w:t>2. Порядок создания мест (площадок) накопления твердых коммунальных отходов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 xml:space="preserve">1. </w:t>
      </w:r>
      <w:proofErr w:type="gramStart"/>
      <w:r w:rsidRPr="00B3629D">
        <w:rPr>
          <w:color w:val="000000"/>
        </w:rPr>
        <w:t>Места (площадки) накопления твердых коммунальных отходов создаются Администрацией Новомарьясовского сельсовета (далее – уполномоченный орган), за исключением установленных законодательством Российской Федерации случаев, когда такая обязанность лежит на других лицах, в соответствии с требованиями Правил благоустройства, требованиями законодательства Российской Федерации в области санитарно-эпидемиологического благополучия населения и иного законодательства Российской Федерации, устанавливающего требования к местам (площадкам) накопления твердых коммунальных отходов.</w:t>
      </w:r>
      <w:proofErr w:type="gramEnd"/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2. В случае если в соответствии с законодательством Российской Федерации обязанность по созданию места (площадки) накопления твердых коммунальных отходов лежит на других лицах, такие лица согласовывают создание места (площадки) накопления твердых коммунальных отходов с уполномоченным органом на основании письменной заявки по форме, согласно приложению 1 к настоящему Порядку.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3. Уполномоченный орган рассматривает заявку в срок не позднее 10 календарных дней со дня ее поступления.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4. В целях оценки заявки на предмет соблюдения требований законодательства Российской Федерации в области санитарно-эпидемиологического благополучия населения к местам (площадкам) накопления твердых коммунальных отходов уполномоченный орган запрашивает позицию соответствующего территориального органа федерального органа исполнительной власти, уполномоченного осуществлять федеральный государственный санитарно-эпидемиологический надзор (далее - запрос). В случае направления запроса срок рассмотрения заявки может быть увеличен по решению уполномоченного органа до 20 календарных дней, при этом заявителю не позднее 3 календарных дней со дня принятия такого решения уполномоченным органом направляется соответствующее уведомление.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5. По результатам рассмотрения заявки уполномоченный орган принимает решение о согласовании или отказе в согласовании создания места (площадки) накопления твердых коммунальных отходов оформленное распоряжением уполномоченного органа.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lastRenderedPageBreak/>
        <w:t>6. Основаниями отказа уполномоченного органа в согласовании создания места (площадки) накопления твердых коммунальных отходов являются: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B3629D">
        <w:rPr>
          <w:color w:val="000000"/>
        </w:rPr>
        <w:t>а) несоответствие заявки установленной форме;</w:t>
      </w:r>
      <w:proofErr w:type="gramEnd"/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б) несоответствие места (площадки) накопления твердых коммунальных отходов требованиям Правилам благоустройства, требованиям законодательства Российской Федерации в области санитарно-эпидемиологического благополучия населения, иного законодательства Российской Федерации, устанавливающего требования к местам (площадкам)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7. О принятом решении уполномоченный орган уведомляет заявителя в срок, установленный пунктами 5 и 6 настоящих Правил. В решении об отказе в согласовании создания места (площадки) накопления твердых коммунальных отходов указывается основание такого отказа.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8. После устранения основания отказа в согласовании создания места (площадки) накопления твердых коммунальных отходов заявитель вправе повторно обратиться в уполномоченный орган за согласованием создания места (площадки) накопления твердых коммунальных отходов в порядке, установленном настоящим разделом Порядка.</w:t>
      </w:r>
    </w:p>
    <w:p w:rsidR="00B833D9" w:rsidRPr="00B3629D" w:rsidRDefault="00B833D9" w:rsidP="00B833D9">
      <w:pPr>
        <w:pStyle w:val="ad"/>
        <w:jc w:val="center"/>
        <w:rPr>
          <w:color w:val="000000"/>
        </w:rPr>
      </w:pPr>
      <w:r w:rsidRPr="00B3629D">
        <w:rPr>
          <w:color w:val="000000"/>
        </w:rPr>
        <w:t>3. Формирование и ведение реестра мест (площадок) накопления твердых коммунальных отходов, требования к его содержанию</w:t>
      </w:r>
    </w:p>
    <w:p w:rsidR="00B833D9" w:rsidRPr="00B3629D" w:rsidRDefault="00B833D9" w:rsidP="00B833D9">
      <w:pPr>
        <w:pStyle w:val="ad"/>
        <w:spacing w:before="0" w:beforeAutospacing="0" w:after="0" w:afterAutospacing="0"/>
        <w:jc w:val="both"/>
        <w:rPr>
          <w:color w:val="000000"/>
        </w:rPr>
      </w:pPr>
      <w:r w:rsidRPr="00B3629D">
        <w:rPr>
          <w:color w:val="000000"/>
        </w:rPr>
        <w:tab/>
        <w:t>1. Реестр мест (площадок) накопления твердых коммунальных отходов (далее - реестр) представляет собой базу данных о местах (площадках)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2. Реестр ведется на бумажном носителе и в электронном виде уполномоченным органом. Сведения в реестр вносятся уполномоченным органом в течение 5 рабочих дней со дня принятия решения о внесении в него сведений о создании места (площадки)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3. В течение 10 рабочих дней со дня внесения в реестр сведений о создании места (площадки) накопления твердых коммунальных отходов такие сведения размещаются уполномоченным органом на официальном сайте администрации Орджоникидзевского района с соблюдением требований законодательства Российской Федерации о персональных данных. Указанные сведения должны быть доступны для ознакомления неограниченному кругу лиц без взимания платы.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4. Реестр ведется на государственном языке Российской Федерации.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5. В соответствии с пунктом 5 статьи 13.4 Федерального закона «Об отходах производства и потребления» реестр включает в себя следующие разделы: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данные о нахождении мест (площадок) накопления твердых коммунальных отходов;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данные о технических характеристиках мест (площадок) накопления твердых коммунальных отходов;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данные о собственниках мест (площадок) накопления твердых коммунальных отходов;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6. Раздел «Данные о нахождении мест (площадок) накопления твердых коммунальных отходов» содержит сведения об адресе и (или) географических координатах мест (площадок) накопления твердых коммунальных отходов, а также схему размещения мест (площадок) накопления твердых коммунальных отходов. Схема размещения мест (площадок) накопления твердых коммунальных отходов отражает данные о нахождении мест (площадок) накопления твердых коммунальных отходов на схеме территории Новомарьясовского сельсовета.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7. Раздел «Данные о технических характеристиках мест (площадок) накопления твердых коммунальных отходов» содержит сведения об используемом покрытии, площади, количестве размещенных и планируемых к размещению контейнеров и бункеров с указанием их объема.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Информация о размещенных и планируемых к размещению контейнерах и бункерах с указанием их объема формируется на основании информации, предоставляемой региональным оператором по обращению с твердыми коммунальными отходами, в зоне деятельности которого размещаются места (площадки)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 xml:space="preserve">Информация о планируемых к размещению контейнерах определяется уполномоченным органом с учетом предложений регионального оператора по обращению с твердыми коммунальными </w:t>
      </w:r>
      <w:r w:rsidRPr="00B3629D">
        <w:rPr>
          <w:color w:val="000000"/>
        </w:rPr>
        <w:lastRenderedPageBreak/>
        <w:t>отходами, в зоне деятельности которого размещаются места (площадки)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8. Раздел «Данные о собственниках мест (площадок) накопления твердых коммунальных отходов» содержит сведения: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для юридических лиц, в том числе органов государственной власти и местного самоуправления, - полное наименование и основной государственный регистрационный номер записи в Едином государственном реестре юридических лиц, фактический адрес;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для индивидуальных предпринимателей - фамилия, имя, отчество, основной государственный регистрационный номер записи в Едином государственном реестре индивидуальных предпринимателей, адрес регистрации по месту жительства;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для физических лиц - фамилия, имя, отчество, серия, номер и дата выдачи паспорта или иного документа, удостоверяющего личность в соответствии с законодательством Российской Федерации, адрес регистрации по месту жительства, контактные данные.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 xml:space="preserve">9. Раздел «Данные об источниках образования твердых коммунальных отходов, которые складируются в местах (на </w:t>
      </w:r>
      <w:proofErr w:type="gramStart"/>
      <w:r w:rsidRPr="00B3629D">
        <w:rPr>
          <w:color w:val="000000"/>
        </w:rPr>
        <w:t xml:space="preserve">площадках) </w:t>
      </w:r>
      <w:proofErr w:type="gramEnd"/>
      <w:r w:rsidRPr="00B3629D">
        <w:rPr>
          <w:color w:val="000000"/>
        </w:rPr>
        <w:t>накопления твердых коммунальных отходов» содержит 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твердые коммунальные отходы, складируемые в соответствующих местах (на площадках)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10. В случае если место (площадка) накопления твердых коммунальных отходов создано уполномоченным органом в соответствии с пунктом 3 настоящих Правил, сведения о таком месте (</w:t>
      </w:r>
      <w:proofErr w:type="gramStart"/>
      <w:r w:rsidRPr="00B3629D">
        <w:rPr>
          <w:color w:val="000000"/>
        </w:rPr>
        <w:t xml:space="preserve">площадке) </w:t>
      </w:r>
      <w:proofErr w:type="gramEnd"/>
      <w:r w:rsidRPr="00B3629D">
        <w:rPr>
          <w:color w:val="000000"/>
        </w:rPr>
        <w:t>накопления твердых коммунальных отходов подлежат включению уполномоченным органом в реестр в срок не позднее 3 рабочих дней со дня принятия решения о его создании.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11. В случае если место (площадка) накопления твердых коммунальных отходов создано заявителем, он обязан обратиться в уполномоченный орган с заявкой о включении сведений о месте (площадке) накопления твердых коммунальных отходов в реестр не позднее 3 рабочих дней со дня начала его использования.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12. Заявитель направляет в уполномоченный орган заявку о включении сведений о месте (площадке) накопления твердых коммунальных отходов в реестр по форме, согласно приложению 2 к настоящему Порядку.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13. Рассмотрение заявки о включении сведений о месте (площадке) накопления твердых коммунальных отходов в реестр осуществляется уполномоченным органом в течение 10 рабочих дней со дня ее получения.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14. По результатам рассмотрения заявки о включении сведений о месте (площадке) накопления твердых коммунальных отходов в реестр уполномоченный орган принимает решение о включении сведений о месте (площадке) накопления твердых коммунальных отходов в реестр или об отказе во включении таких сведений в реестр, оформленное распоряжением уполномоченного органа.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15. Решение об отказе во включении сведений о месте (площадке) накопления твердых коммунальных отходов в реестр принимается в следующих случаях: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а) несоответствие заявки о включении сведений о месте (площадке) накопления твердых коммунальных отходов в реестр установленной форме;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б) наличие в заявке о включении сведений о месте (площадке) накопления твердых коммунальных отходов в реестр недостоверной информации;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в) отсутствие согласования уполномоченным органом создания места (площадки) накопления твердых коммунальных отходов.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16. В решении об отказе во включении сведений о месте (площадке) накопления твердых коммунальных отходов в реестр указывается основание такого отказа.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>17. Уполномоченный орган уведомляет заявителя о принятом решении в течение 3 рабочих дней со дня его принятия.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 xml:space="preserve">18. После устранения основания отказа, но не позднее 30 дней со дня получения решения об отказе во включении сведений о месте (площадке) накопления твердых коммунальных отходов в реестр заявитель вправе повторно обратиться в уполномоченный орган с заявкой о включении сведений о месте (площадке) накопления твердых коммунальных отходов в реестр. Заявка, </w:t>
      </w:r>
      <w:r w:rsidRPr="00B3629D">
        <w:rPr>
          <w:color w:val="000000"/>
        </w:rPr>
        <w:lastRenderedPageBreak/>
        <w:t>поступившая в уполномоченный орган повторно, рассматривается в порядке и сроки, которые установлены пунктами 12 - 17 настоящего Порядка.</w:t>
      </w:r>
    </w:p>
    <w:p w:rsidR="00B833D9" w:rsidRPr="00B3629D" w:rsidRDefault="00B833D9" w:rsidP="00B833D9">
      <w:pPr>
        <w:pStyle w:val="ad"/>
        <w:spacing w:before="0" w:beforeAutospacing="0" w:after="0" w:afterAutospacing="0"/>
        <w:ind w:firstLine="709"/>
        <w:jc w:val="both"/>
        <w:rPr>
          <w:color w:val="000000"/>
        </w:rPr>
      </w:pPr>
      <w:r w:rsidRPr="00B3629D">
        <w:rPr>
          <w:color w:val="000000"/>
        </w:rPr>
        <w:t xml:space="preserve">19. </w:t>
      </w:r>
      <w:proofErr w:type="gramStart"/>
      <w:r w:rsidRPr="00B3629D">
        <w:rPr>
          <w:color w:val="000000"/>
        </w:rPr>
        <w:t>Заявитель обязан сообщать в уполномоченный орган о любых изменениях сведений, содержащихся в реестре, в срок не позднее 5 рабочих дней со дня наступления таких изменений путем направления соответствующего извещения на бумажном носителе.</w:t>
      </w:r>
      <w:proofErr w:type="gramEnd"/>
    </w:p>
    <w:p w:rsidR="00B833D9" w:rsidRPr="00B3629D" w:rsidRDefault="00B833D9" w:rsidP="00B833D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3D9" w:rsidRPr="00B3629D" w:rsidRDefault="00B833D9" w:rsidP="00B833D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833D9" w:rsidRPr="00B3629D" w:rsidRDefault="00B833D9" w:rsidP="00B833D9">
      <w:pPr>
        <w:rPr>
          <w:rFonts w:ascii="Times New Roman" w:hAnsi="Times New Roman" w:cs="Times New Roman"/>
          <w:sz w:val="24"/>
          <w:szCs w:val="24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Default="00B833D9" w:rsidP="00B833D9">
      <w:pPr>
        <w:rPr>
          <w:rFonts w:ascii="Times New Roman" w:hAnsi="Times New Roman" w:cs="Times New Roman"/>
        </w:rPr>
      </w:pPr>
    </w:p>
    <w:p w:rsidR="00B3629D" w:rsidRDefault="00B3629D" w:rsidP="00B833D9">
      <w:pPr>
        <w:rPr>
          <w:rFonts w:ascii="Times New Roman" w:hAnsi="Times New Roman" w:cs="Times New Roman"/>
        </w:rPr>
      </w:pPr>
    </w:p>
    <w:p w:rsidR="00B3629D" w:rsidRDefault="00B3629D" w:rsidP="00B833D9">
      <w:pPr>
        <w:rPr>
          <w:rFonts w:ascii="Times New Roman" w:hAnsi="Times New Roman" w:cs="Times New Roman"/>
        </w:rPr>
      </w:pPr>
    </w:p>
    <w:p w:rsidR="00B3629D" w:rsidRDefault="00B3629D" w:rsidP="00B833D9">
      <w:pPr>
        <w:rPr>
          <w:rFonts w:ascii="Times New Roman" w:hAnsi="Times New Roman" w:cs="Times New Roman"/>
        </w:rPr>
      </w:pPr>
    </w:p>
    <w:p w:rsidR="00B3629D" w:rsidRDefault="00B3629D" w:rsidP="00B833D9">
      <w:pPr>
        <w:rPr>
          <w:rFonts w:ascii="Times New Roman" w:hAnsi="Times New Roman" w:cs="Times New Roman"/>
        </w:rPr>
      </w:pPr>
    </w:p>
    <w:p w:rsidR="00B3629D" w:rsidRDefault="00B3629D" w:rsidP="00B833D9">
      <w:pPr>
        <w:rPr>
          <w:rFonts w:ascii="Times New Roman" w:hAnsi="Times New Roman" w:cs="Times New Roman"/>
        </w:rPr>
      </w:pPr>
    </w:p>
    <w:p w:rsidR="00B3629D" w:rsidRDefault="00B3629D" w:rsidP="00B833D9">
      <w:pPr>
        <w:rPr>
          <w:rFonts w:ascii="Times New Roman" w:hAnsi="Times New Roman" w:cs="Times New Roman"/>
        </w:rPr>
      </w:pPr>
    </w:p>
    <w:p w:rsidR="00B3629D" w:rsidRPr="00B3629D" w:rsidRDefault="00B3629D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rPr>
          <w:rFonts w:ascii="Times New Roman" w:hAnsi="Times New Roman" w:cs="Times New Roman"/>
        </w:rPr>
      </w:pPr>
    </w:p>
    <w:p w:rsidR="00B833D9" w:rsidRPr="00B3629D" w:rsidRDefault="00B833D9" w:rsidP="00B833D9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 w:rsidRPr="00B3629D">
        <w:rPr>
          <w:rStyle w:val="aa"/>
          <w:b w:val="0"/>
          <w:bCs/>
          <w:color w:val="auto"/>
        </w:rPr>
        <w:lastRenderedPageBreak/>
        <w:t>Приложение № 2</w:t>
      </w:r>
      <w:r w:rsidRPr="00B3629D">
        <w:rPr>
          <w:rStyle w:val="aa"/>
          <w:b w:val="0"/>
          <w:bCs/>
          <w:color w:val="auto"/>
        </w:rPr>
        <w:br/>
        <w:t xml:space="preserve">к </w:t>
      </w:r>
      <w:r w:rsidRPr="00B3629D">
        <w:rPr>
          <w:rStyle w:val="a9"/>
          <w:color w:val="auto"/>
        </w:rPr>
        <w:t>постановлению</w:t>
      </w:r>
      <w:r w:rsidRPr="00B3629D">
        <w:rPr>
          <w:rStyle w:val="aa"/>
          <w:b w:val="0"/>
          <w:bCs/>
          <w:color w:val="auto"/>
        </w:rPr>
        <w:t xml:space="preserve"> администрации</w:t>
      </w:r>
    </w:p>
    <w:p w:rsidR="00B833D9" w:rsidRPr="00B3629D" w:rsidRDefault="00B833D9" w:rsidP="00B833D9">
      <w:pPr>
        <w:pStyle w:val="Default"/>
        <w:jc w:val="right"/>
        <w:rPr>
          <w:rStyle w:val="aa"/>
          <w:b w:val="0"/>
          <w:bCs/>
          <w:color w:val="auto"/>
        </w:rPr>
      </w:pPr>
      <w:r w:rsidRPr="00B3629D">
        <w:rPr>
          <w:rStyle w:val="aa"/>
          <w:b w:val="0"/>
          <w:bCs/>
          <w:color w:val="auto"/>
        </w:rPr>
        <w:t>Новомарьясовского сельсовета</w:t>
      </w:r>
    </w:p>
    <w:p w:rsidR="00B833D9" w:rsidRPr="00B3629D" w:rsidRDefault="00B833D9" w:rsidP="00B833D9">
      <w:pPr>
        <w:pStyle w:val="Default"/>
        <w:jc w:val="right"/>
        <w:rPr>
          <w:rStyle w:val="aa"/>
          <w:b w:val="0"/>
          <w:color w:val="auto"/>
        </w:rPr>
      </w:pPr>
      <w:r w:rsidRPr="00B3629D">
        <w:rPr>
          <w:rStyle w:val="aa"/>
          <w:b w:val="0"/>
          <w:bCs/>
          <w:color w:val="auto"/>
        </w:rPr>
        <w:t xml:space="preserve">от 13.05.2020г № 16/1 </w:t>
      </w:r>
    </w:p>
    <w:p w:rsidR="00B833D9" w:rsidRPr="00B3629D" w:rsidRDefault="00B833D9" w:rsidP="00B833D9">
      <w:pPr>
        <w:pStyle w:val="Default"/>
        <w:tabs>
          <w:tab w:val="left" w:pos="5103"/>
        </w:tabs>
        <w:jc w:val="right"/>
      </w:pPr>
    </w:p>
    <w:p w:rsidR="00B833D9" w:rsidRPr="00B3629D" w:rsidRDefault="00B833D9" w:rsidP="00B3629D">
      <w:pPr>
        <w:widowControl w:val="0"/>
        <w:adjustRightInd w:val="0"/>
        <w:ind w:right="-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B3629D">
        <w:rPr>
          <w:rFonts w:ascii="Times New Roman" w:hAnsi="Times New Roman" w:cs="Times New Roman"/>
          <w:color w:val="000000"/>
          <w:sz w:val="28"/>
          <w:szCs w:val="28"/>
        </w:rPr>
        <w:t>Реестр мест (площадок) накопления твёрдых коммунальных отходов на территории Новомарьясовского сельсовета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4933"/>
        <w:gridCol w:w="1865"/>
        <w:gridCol w:w="1956"/>
      </w:tblGrid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3629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3629D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3629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Адрес площадки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Количество контейнеров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Объем контейнера</w:t>
            </w:r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>С. Новомарьясово</w:t>
            </w: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Новая</w:t>
            </w:r>
            <w:r w:rsidRPr="00B3629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0,75 куб.</w:t>
            </w:r>
            <w:proofErr w:type="gramStart"/>
            <w:r w:rsidRPr="00B3629D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B3629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Хакасская 2А-4Б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Хакасская 28 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перекресток ул. </w:t>
            </w:r>
            <w:proofErr w:type="gram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Хакасская</w:t>
            </w:r>
            <w:proofErr w:type="gram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12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Ленина 40 (баня)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Ленина 29 (территория Дома культуры)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Комсомольская 10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Чулымская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2Б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Чулымская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8 (перекресток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.Ч</w:t>
            </w:r>
            <w:proofErr w:type="gram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и ул.Комсомольская)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Чулымская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26А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Чулымская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22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Чулымская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43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Чулымская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78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С. Новомарьясово, ул.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Чулымская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 89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Школьная 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Дружба 24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Ленина 11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Молодежная 8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Молодежная 18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Школьная 7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Зеленая 5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Зеленая 10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Целинная 33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Ленина 17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С. Новомарьясово, ул. Набережная 11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>Итого по с. Новомарьясово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83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Монастырево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Клубная 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Монастырево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Клубная 15,17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Монастырево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Школьная 3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Монастырево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Школьная 15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по д. </w:t>
            </w:r>
            <w:proofErr w:type="spellStart"/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>Монастырево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Горюново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Новая 4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Горюново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Новая 13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Горюново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Новая 16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Горюново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Старая 24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по д. </w:t>
            </w:r>
            <w:proofErr w:type="spellStart"/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>Горюново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Когунек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Клубная 19А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Когунек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Клубная 6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Когунек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Центральная 14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Когунек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Центральная 22 (напротив)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Когунек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Центральная 52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  <w:r w:rsidRPr="00B3629D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Когунек</w:t>
            </w:r>
            <w:proofErr w:type="spellEnd"/>
            <w:r w:rsidRPr="00B3629D">
              <w:rPr>
                <w:rFonts w:ascii="Times New Roman" w:hAnsi="Times New Roman" w:cs="Times New Roman"/>
                <w:sz w:val="28"/>
                <w:szCs w:val="28"/>
              </w:rPr>
              <w:t>, ул. Молодежная 6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по д. </w:t>
            </w:r>
            <w:proofErr w:type="spellStart"/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>Когунек</w:t>
            </w:r>
            <w:proofErr w:type="spellEnd"/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</w:tr>
      <w:tr w:rsidR="00B833D9" w:rsidRPr="00B3629D" w:rsidTr="00B3629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3D9" w:rsidRPr="00B3629D" w:rsidRDefault="00B833D9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по </w:t>
            </w:r>
            <w:proofErr w:type="spellStart"/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>Новомарьясовскому</w:t>
            </w:r>
            <w:proofErr w:type="spellEnd"/>
            <w:r w:rsidRPr="00B362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сельсовету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125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3D9" w:rsidRPr="00B3629D" w:rsidRDefault="00B833D9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3629D">
              <w:rPr>
                <w:rFonts w:ascii="Times New Roman" w:hAnsi="Times New Roman" w:cs="Times New Roman"/>
                <w:b/>
              </w:rPr>
              <w:t>0,75 куб</w:t>
            </w:r>
            <w:proofErr w:type="gramStart"/>
            <w:r w:rsidRPr="00B3629D">
              <w:rPr>
                <w:rFonts w:ascii="Times New Roman" w:hAnsi="Times New Roman" w:cs="Times New Roman"/>
                <w:b/>
              </w:rPr>
              <w:t>.м</w:t>
            </w:r>
            <w:proofErr w:type="gramEnd"/>
          </w:p>
        </w:tc>
      </w:tr>
    </w:tbl>
    <w:p w:rsidR="00B833D9" w:rsidRPr="00B3629D" w:rsidRDefault="00B833D9" w:rsidP="00B833D9">
      <w:pPr>
        <w:widowControl w:val="0"/>
        <w:adjustRightInd w:val="0"/>
        <w:ind w:right="-2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B833D9" w:rsidRPr="00B3629D" w:rsidRDefault="00B833D9" w:rsidP="00B833D9">
      <w:pPr>
        <w:widowControl w:val="0"/>
        <w:adjustRightInd w:val="0"/>
        <w:ind w:right="-2"/>
        <w:jc w:val="center"/>
        <w:rPr>
          <w:rFonts w:ascii="Times New Roman" w:hAnsi="Times New Roman" w:cs="Times New Roman"/>
          <w:b/>
        </w:rPr>
      </w:pPr>
    </w:p>
    <w:p w:rsidR="00B833D9" w:rsidRPr="00B3629D" w:rsidRDefault="00B833D9">
      <w:pPr>
        <w:rPr>
          <w:rStyle w:val="aa"/>
          <w:rFonts w:ascii="Times New Roman" w:eastAsia="Calibri" w:hAnsi="Times New Roman" w:cs="Times New Roman"/>
          <w:b w:val="0"/>
          <w:bCs/>
          <w:color w:val="auto"/>
          <w:sz w:val="24"/>
          <w:szCs w:val="24"/>
          <w:lang w:eastAsia="ru-RU"/>
        </w:rPr>
      </w:pPr>
      <w:r w:rsidRPr="00B3629D">
        <w:rPr>
          <w:rStyle w:val="aa"/>
          <w:rFonts w:ascii="Times New Roman" w:hAnsi="Times New Roman" w:cs="Times New Roman"/>
          <w:b w:val="0"/>
          <w:bCs/>
          <w:color w:val="auto"/>
        </w:rPr>
        <w:br w:type="page"/>
      </w:r>
    </w:p>
    <w:p w:rsidR="001B7C2E" w:rsidRDefault="001B7C2E" w:rsidP="00370B6D">
      <w:pPr>
        <w:pStyle w:val="Default"/>
        <w:tabs>
          <w:tab w:val="left" w:pos="5103"/>
        </w:tabs>
        <w:jc w:val="right"/>
        <w:rPr>
          <w:rStyle w:val="aa"/>
          <w:b w:val="0"/>
          <w:bCs/>
          <w:color w:val="auto"/>
        </w:rPr>
        <w:sectPr w:rsidR="001B7C2E" w:rsidSect="001B7C2E">
          <w:footerReference w:type="default" r:id="rId7"/>
          <w:pgSz w:w="11906" w:h="16838"/>
          <w:pgMar w:top="720" w:right="720" w:bottom="720" w:left="720" w:header="709" w:footer="624" w:gutter="0"/>
          <w:cols w:space="708"/>
          <w:docGrid w:linePitch="360"/>
        </w:sectPr>
      </w:pPr>
    </w:p>
    <w:p w:rsidR="00370B6D" w:rsidRPr="00294C37" w:rsidRDefault="00B3629D" w:rsidP="00370B6D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>
        <w:rPr>
          <w:rStyle w:val="aa"/>
          <w:b w:val="0"/>
          <w:bCs/>
          <w:color w:val="auto"/>
        </w:rPr>
        <w:lastRenderedPageBreak/>
        <w:t>Приложение № 3</w:t>
      </w:r>
      <w:r w:rsidR="00370B6D" w:rsidRPr="00294C37">
        <w:rPr>
          <w:rStyle w:val="aa"/>
          <w:b w:val="0"/>
          <w:bCs/>
          <w:color w:val="auto"/>
        </w:rPr>
        <w:br/>
        <w:t xml:space="preserve">к </w:t>
      </w:r>
      <w:r w:rsidR="00370B6D" w:rsidRPr="00294C37">
        <w:rPr>
          <w:rStyle w:val="a9"/>
          <w:color w:val="auto"/>
        </w:rPr>
        <w:t>постановлению</w:t>
      </w:r>
      <w:r w:rsidR="00370B6D" w:rsidRPr="00294C37">
        <w:rPr>
          <w:rStyle w:val="aa"/>
          <w:b w:val="0"/>
          <w:bCs/>
          <w:color w:val="auto"/>
        </w:rPr>
        <w:t xml:space="preserve"> администрации</w:t>
      </w:r>
    </w:p>
    <w:p w:rsidR="00370B6D" w:rsidRDefault="00370B6D" w:rsidP="00370B6D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>Новомарьясовского сельсовета</w:t>
      </w:r>
    </w:p>
    <w:p w:rsidR="00370B6D" w:rsidRDefault="00370B6D" w:rsidP="00370B6D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 xml:space="preserve">от 13.05.2020г № 16/1 </w:t>
      </w:r>
    </w:p>
    <w:p w:rsidR="00370B6D" w:rsidRDefault="00370B6D" w:rsidP="00370B6D">
      <w:pPr>
        <w:pStyle w:val="Default"/>
        <w:spacing w:before="240"/>
        <w:jc w:val="center"/>
      </w:pPr>
      <w:r>
        <w:t>Схема размещения мест (площадок) накопления твердых коммунальных отходов в с. Новомарьясово№1</w:t>
      </w:r>
    </w:p>
    <w:p w:rsidR="00370B6D" w:rsidRPr="00294C37" w:rsidRDefault="00370B6D" w:rsidP="00370B6D">
      <w:pPr>
        <w:pStyle w:val="Default"/>
        <w:spacing w:before="240"/>
        <w:jc w:val="center"/>
        <w:rPr>
          <w:rStyle w:val="aa"/>
          <w:b w:val="0"/>
          <w:color w:val="auto"/>
        </w:rPr>
      </w:pPr>
    </w:p>
    <w:p w:rsidR="00370B6D" w:rsidRDefault="005504E0" w:rsidP="00D831F3">
      <w:pPr>
        <w:tabs>
          <w:tab w:val="center" w:pos="7699"/>
          <w:tab w:val="right" w:pos="15398"/>
        </w:tabs>
        <w:rPr>
          <w:rFonts w:ascii="Times New Roman" w:hAnsi="Times New Roman" w:cs="Times New Roman"/>
        </w:rPr>
      </w:pPr>
      <w:r w:rsidRPr="005504E0">
        <w:rPr>
          <w:rFonts w:ascii="Times New Roman" w:hAnsi="Times New Roman" w:cs="Times New Roman"/>
          <w:sz w:val="24"/>
          <w:szCs w:val="24"/>
        </w:rPr>
        <w:pict>
          <v:rect id="_x0000_s1036" style="position:absolute;margin-left:138.5pt;margin-top:46.7pt;width:7.55pt;height:11.35pt;z-index:251666432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35" style="position:absolute;margin-left:224.15pt;margin-top:219.7pt;width:12.25pt;height:11.55pt;z-index:251664384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b/>
          <w:noProof/>
          <w:color w:val="000080"/>
          <w:lang w:eastAsia="ru-RU"/>
        </w:rPr>
        <w:pict>
          <v:rect id="_x0000_s1034" style="position:absolute;margin-left:333.05pt;margin-top:160.8pt;width:12.25pt;height:11.55pt;z-index:251662336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b/>
          <w:noProof/>
          <w:color w:val="000080"/>
          <w:lang w:eastAsia="ru-RU"/>
        </w:rPr>
        <w:pict>
          <v:rect id="_x0000_s1033" style="position:absolute;margin-left:648.2pt;margin-top:189.85pt;width:12.25pt;height:11.55pt;z-index:251661312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b/>
          <w:noProof/>
          <w:color w:val="000080"/>
          <w:lang w:eastAsia="ru-RU"/>
        </w:rPr>
        <w:pict>
          <v:rect id="_x0000_s1032" style="position:absolute;margin-left:511.45pt;margin-top:236.9pt;width:12.25pt;height:11.55pt;z-index:251660288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b/>
          <w:noProof/>
          <w:color w:val="000080"/>
          <w:lang w:eastAsia="ru-RU"/>
        </w:rPr>
        <w:pict>
          <v:rect id="_x0000_s1031" style="position:absolute;margin-left:433.7pt;margin-top:87.45pt;width:11.2pt;height:13.3pt;z-index:251659264;mso-position-horizontal-relative:text;mso-position-vertical-relative:text" fillcolor="black [3200]" strokecolor="#f2f2f2 [3041]" strokeweight="3pt">
            <v:shadow type="perspective" color="#7f7f7f [1601]" opacity=".5" offset="1pt" offset2="-1pt"/>
          </v:rect>
        </w:pict>
      </w:r>
      <w:r w:rsidRPr="005504E0">
        <w:rPr>
          <w:b/>
          <w:noProof/>
          <w:color w:val="000080"/>
          <w:lang w:eastAsia="ru-RU"/>
        </w:rPr>
        <w:pict>
          <v:rect id="_x0000_s1030" style="position:absolute;margin-left:511.45pt;margin-top:236.9pt;width:12.25pt;height:11.55pt;z-index:251658240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370B6D">
        <w:rPr>
          <w:b/>
          <w:noProof/>
          <w:color w:val="000080"/>
          <w:lang w:eastAsia="ru-RU"/>
        </w:rPr>
        <w:drawing>
          <wp:inline distT="0" distB="0" distL="0" distR="0">
            <wp:extent cx="9518307" cy="5011947"/>
            <wp:effectExtent l="19050" t="0" r="669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2687" t="13191" r="12139" b="7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31F3">
        <w:rPr>
          <w:rFonts w:ascii="Times New Roman" w:hAnsi="Times New Roman" w:cs="Times New Roman"/>
        </w:rPr>
        <w:tab/>
      </w:r>
      <w:r w:rsidR="00FF7B03">
        <w:rPr>
          <w:rFonts w:ascii="Times New Roman" w:hAnsi="Times New Roman" w:cs="Times New Roman"/>
        </w:rPr>
        <w:tab/>
      </w:r>
    </w:p>
    <w:p w:rsidR="004B0121" w:rsidRPr="00294C37" w:rsidRDefault="00B3629D" w:rsidP="004B0121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>
        <w:rPr>
          <w:rStyle w:val="aa"/>
          <w:b w:val="0"/>
          <w:bCs/>
          <w:color w:val="auto"/>
        </w:rPr>
        <w:lastRenderedPageBreak/>
        <w:t>Приложение № 3</w:t>
      </w:r>
      <w:r w:rsidR="004B0121" w:rsidRPr="00294C37">
        <w:rPr>
          <w:rStyle w:val="aa"/>
          <w:b w:val="0"/>
          <w:bCs/>
          <w:color w:val="auto"/>
        </w:rPr>
        <w:br/>
        <w:t xml:space="preserve">к </w:t>
      </w:r>
      <w:r w:rsidR="004B0121" w:rsidRPr="00294C37">
        <w:rPr>
          <w:rStyle w:val="a9"/>
          <w:color w:val="auto"/>
        </w:rPr>
        <w:t>постановлению</w:t>
      </w:r>
      <w:r w:rsidR="004B0121" w:rsidRPr="00294C37">
        <w:rPr>
          <w:rStyle w:val="aa"/>
          <w:b w:val="0"/>
          <w:bCs/>
          <w:color w:val="auto"/>
        </w:rPr>
        <w:t xml:space="preserve"> администрации</w:t>
      </w:r>
    </w:p>
    <w:p w:rsidR="004B0121" w:rsidRDefault="004B0121" w:rsidP="004B0121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>Новомарьясовского сельсовета</w:t>
      </w:r>
    </w:p>
    <w:p w:rsidR="004B0121" w:rsidRDefault="004B0121" w:rsidP="004B0121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 xml:space="preserve">от 13.05.2020г № 16/1 </w:t>
      </w:r>
    </w:p>
    <w:p w:rsidR="009469CD" w:rsidRDefault="004B0121" w:rsidP="004B0121">
      <w:pPr>
        <w:pStyle w:val="Default"/>
        <w:spacing w:before="240"/>
        <w:jc w:val="center"/>
      </w:pPr>
      <w:r>
        <w:t>Схема размещения мест (площадок) накопления твердых коммунальных отходов в с. Новомарьясово№2</w:t>
      </w:r>
    </w:p>
    <w:p w:rsidR="00F04183" w:rsidRDefault="005504E0" w:rsidP="009469CD">
      <w:pPr>
        <w:tabs>
          <w:tab w:val="left" w:pos="6928"/>
        </w:tabs>
        <w:rPr>
          <w:rFonts w:ascii="Times New Roman" w:hAnsi="Times New Roman" w:cs="Times New Roman"/>
        </w:rPr>
      </w:pPr>
      <w:r w:rsidRPr="005504E0">
        <w:rPr>
          <w:rFonts w:ascii="Times New Roman" w:hAnsi="Times New Roman" w:cs="Times New Roman"/>
          <w:sz w:val="24"/>
          <w:szCs w:val="24"/>
        </w:rPr>
        <w:pict>
          <v:rect id="_x0000_s1046" style="position:absolute;margin-left:106.75pt;margin-top:96.95pt;width:12.25pt;height:11.55pt;z-index:251685888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43" style="position:absolute;margin-left:119pt;margin-top:49.95pt;width:12.25pt;height:11.55pt;z-index:251680768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39" style="position:absolute;margin-left:396.45pt;margin-top:142.8pt;width:12.25pt;height:11.55pt;z-index:251672576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40" style="position:absolute;margin-left:511.5pt;margin-top:70.95pt;width:12.25pt;height:11.55pt;z-index:251674624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37" style="position:absolute;margin-left:239.95pt;margin-top:146.7pt;width:12.25pt;height:11.55pt;z-index:251668480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41" style="position:absolute;margin-left:408.7pt;margin-top:331.7pt;width:12.25pt;height:11.55pt;z-index:251676672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38" style="position:absolute;margin-left:620.95pt;margin-top:187.95pt;width:12.25pt;height:11.55pt;z-index:251670528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44" style="position:absolute;margin-left:708.45pt;margin-top:275.25pt;width:12.25pt;height:11.55pt;z-index:251682816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42" style="position:absolute;margin-left:161.95pt;margin-top:206.45pt;width:12.25pt;height:11.55pt;z-index:251678720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5" style="position:absolute;margin-left:703.25pt;margin-top:11.55pt;width:57.05pt;height:131.25pt;z-index:251683840" fillcolor="#d8d8d8 [2732]" strokecolor="white [3212]"/>
        </w:pict>
      </w:r>
      <w:r w:rsidR="009469CD">
        <w:rPr>
          <w:rFonts w:ascii="Times New Roman" w:hAnsi="Times New Roman" w:cs="Times New Roman"/>
        </w:rPr>
        <w:tab/>
      </w:r>
      <w:r w:rsidR="004B0121">
        <w:rPr>
          <w:rFonts w:ascii="Times New Roman" w:hAnsi="Times New Roman" w:cs="Times New Roman"/>
        </w:rPr>
        <w:t xml:space="preserve">        </w:t>
      </w:r>
      <w:r w:rsidR="004B012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20885" cy="4667250"/>
            <wp:effectExtent l="19050" t="0" r="0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 l="2307" t="13231" r="4498" b="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885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B6B" w:rsidRDefault="004C3B6B" w:rsidP="009469CD">
      <w:pPr>
        <w:tabs>
          <w:tab w:val="left" w:pos="6928"/>
        </w:tabs>
        <w:rPr>
          <w:rFonts w:ascii="Times New Roman" w:hAnsi="Times New Roman" w:cs="Times New Roman"/>
        </w:rPr>
      </w:pPr>
    </w:p>
    <w:p w:rsidR="004C3B6B" w:rsidRDefault="004C3B6B" w:rsidP="009469CD">
      <w:pPr>
        <w:tabs>
          <w:tab w:val="left" w:pos="6928"/>
        </w:tabs>
        <w:rPr>
          <w:rFonts w:ascii="Times New Roman" w:hAnsi="Times New Roman" w:cs="Times New Roman"/>
        </w:rPr>
      </w:pPr>
    </w:p>
    <w:p w:rsidR="008B3B0E" w:rsidRPr="00294C37" w:rsidRDefault="008B3B0E" w:rsidP="008B3B0E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>
        <w:rPr>
          <w:rStyle w:val="aa"/>
          <w:b w:val="0"/>
          <w:bCs/>
          <w:color w:val="auto"/>
        </w:rPr>
        <w:lastRenderedPageBreak/>
        <w:t>Приложение</w:t>
      </w:r>
      <w:r w:rsidR="00B3629D">
        <w:rPr>
          <w:rStyle w:val="aa"/>
          <w:b w:val="0"/>
          <w:bCs/>
          <w:color w:val="auto"/>
        </w:rPr>
        <w:t xml:space="preserve"> № 3</w:t>
      </w:r>
      <w:r w:rsidRPr="00294C37">
        <w:rPr>
          <w:rStyle w:val="aa"/>
          <w:b w:val="0"/>
          <w:bCs/>
          <w:color w:val="auto"/>
        </w:rPr>
        <w:br/>
        <w:t xml:space="preserve">к </w:t>
      </w:r>
      <w:r w:rsidRPr="00294C37">
        <w:rPr>
          <w:rStyle w:val="a9"/>
          <w:color w:val="auto"/>
        </w:rPr>
        <w:t>постановлению</w:t>
      </w:r>
      <w:r w:rsidRPr="00294C37">
        <w:rPr>
          <w:rStyle w:val="aa"/>
          <w:b w:val="0"/>
          <w:bCs/>
          <w:color w:val="auto"/>
        </w:rPr>
        <w:t xml:space="preserve"> администрации</w:t>
      </w:r>
    </w:p>
    <w:p w:rsidR="008B3B0E" w:rsidRDefault="008B3B0E" w:rsidP="008B3B0E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>Новомарьясовского сельсовета</w:t>
      </w:r>
    </w:p>
    <w:p w:rsidR="008B3B0E" w:rsidRDefault="008B3B0E" w:rsidP="008B3B0E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 xml:space="preserve">от 13.05.2020г № 16/1 </w:t>
      </w:r>
    </w:p>
    <w:p w:rsidR="008B3B0E" w:rsidRDefault="008B3B0E" w:rsidP="008B3B0E">
      <w:pPr>
        <w:pStyle w:val="Default"/>
        <w:spacing w:before="240"/>
        <w:jc w:val="center"/>
      </w:pPr>
      <w:r>
        <w:t>Схема размещения мест (площадок) накопления твердых коммунальных отходов в с. Новомарьясово№3</w:t>
      </w:r>
    </w:p>
    <w:p w:rsidR="004C3B6B" w:rsidRDefault="005504E0" w:rsidP="009469CD">
      <w:pPr>
        <w:tabs>
          <w:tab w:val="left" w:pos="6928"/>
        </w:tabs>
        <w:rPr>
          <w:rFonts w:ascii="Times New Roman" w:hAnsi="Times New Roman" w:cs="Times New Roman"/>
        </w:rPr>
      </w:pPr>
      <w:r w:rsidRPr="005504E0">
        <w:rPr>
          <w:rFonts w:ascii="Times New Roman" w:hAnsi="Times New Roman" w:cs="Times New Roman"/>
          <w:sz w:val="24"/>
          <w:szCs w:val="24"/>
        </w:rPr>
        <w:pict>
          <v:rect id="_x0000_s1047" style="position:absolute;margin-left:637.45pt;margin-top:22.2pt;width:12.25pt;height:11.55pt;z-index:251687936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52" style="position:absolute;margin-left:740.75pt;margin-top:131.7pt;width:12.25pt;height:11.55pt;z-index:251698176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49" style="position:absolute;margin-left:392.75pt;margin-top:160.2pt;width:12.25pt;height:11.55pt;z-index:251692032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50" style="position:absolute;margin-left:62.95pt;margin-top:274.7pt;width:12.25pt;height:11.55pt;z-index:251694080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48" style="position:absolute;margin-left:264pt;margin-top:-.3pt;width:12.25pt;height:11.55pt;z-index:251689984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53" style="position:absolute;margin-left:142.2pt;margin-top:139.2pt;width:12.25pt;height:11.55pt;z-index:251700224" fillcolor="black [3200]" strokecolor="#f2f2f2 [3041]" strokeweight="3pt">
            <v:shadow on="t" type="perspective" color="#7f7f7f [1601]" opacity=".5" offset="1pt" offset2="-1pt"/>
          </v:rect>
        </w:pict>
      </w:r>
      <w:r w:rsidR="003C074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826282" cy="5448300"/>
            <wp:effectExtent l="19050" t="0" r="351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522" t="7626" r="11003" b="4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545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51" style="position:absolute;margin-left:189pt;margin-top:401.7pt;width:12.25pt;height:11.55pt;z-index:251696128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</w:p>
    <w:p w:rsidR="00EA6065" w:rsidRPr="00294C37" w:rsidRDefault="00B3629D" w:rsidP="00EA6065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>
        <w:rPr>
          <w:rStyle w:val="aa"/>
          <w:b w:val="0"/>
          <w:bCs/>
          <w:color w:val="auto"/>
        </w:rPr>
        <w:lastRenderedPageBreak/>
        <w:t>Приложение № 3</w:t>
      </w:r>
      <w:r w:rsidR="00EA6065" w:rsidRPr="00294C37">
        <w:rPr>
          <w:rStyle w:val="aa"/>
          <w:b w:val="0"/>
          <w:bCs/>
          <w:color w:val="auto"/>
        </w:rPr>
        <w:br/>
        <w:t xml:space="preserve">к </w:t>
      </w:r>
      <w:r w:rsidR="00EA6065" w:rsidRPr="00294C37">
        <w:rPr>
          <w:rStyle w:val="a9"/>
          <w:color w:val="auto"/>
        </w:rPr>
        <w:t>постановлению</w:t>
      </w:r>
      <w:r w:rsidR="00EA6065" w:rsidRPr="00294C37">
        <w:rPr>
          <w:rStyle w:val="aa"/>
          <w:b w:val="0"/>
          <w:bCs/>
          <w:color w:val="auto"/>
        </w:rPr>
        <w:t xml:space="preserve"> администрации</w:t>
      </w:r>
    </w:p>
    <w:p w:rsidR="00EA6065" w:rsidRDefault="00EA6065" w:rsidP="00EA6065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>Новомарьясовского сельсовета</w:t>
      </w:r>
    </w:p>
    <w:p w:rsidR="00EA6065" w:rsidRDefault="00EA6065" w:rsidP="00EA6065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 xml:space="preserve">от 13.05.2020г № 16/1 </w:t>
      </w:r>
    </w:p>
    <w:p w:rsidR="00EA6065" w:rsidRDefault="00EA6065" w:rsidP="00EA6065">
      <w:pPr>
        <w:pStyle w:val="Default"/>
        <w:spacing w:before="240"/>
        <w:jc w:val="center"/>
      </w:pPr>
      <w:r>
        <w:t>Схема размещения мест (площадок) накопления твердых коммунальных отходов в с. Новомарьясово№</w:t>
      </w:r>
      <w:r w:rsidR="00303956">
        <w:t>4</w:t>
      </w:r>
    </w:p>
    <w:p w:rsidR="00EA6065" w:rsidRDefault="00EA6065" w:rsidP="009469CD">
      <w:pPr>
        <w:tabs>
          <w:tab w:val="left" w:pos="6928"/>
        </w:tabs>
        <w:rPr>
          <w:rFonts w:ascii="Times New Roman" w:hAnsi="Times New Roman" w:cs="Times New Roman"/>
        </w:rPr>
      </w:pPr>
    </w:p>
    <w:p w:rsidR="00EA6065" w:rsidRDefault="005504E0" w:rsidP="00152FCD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 w:rsidRPr="005504E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57" style="position:absolute;left:0;text-align:left;margin-left:413.2pt;margin-top:227.45pt;width:12.25pt;height:11.55pt;z-index:251707392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56" style="position:absolute;left:0;text-align:left;margin-left:356.95pt;margin-top:123.95pt;width:12.25pt;height:11.55pt;z-index:251706368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55" style="position:absolute;left:0;text-align:left;margin-left:413.2pt;margin-top:227.45pt;width:12.25pt;height:11.55pt;z-index:251704320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sz w:val="24"/>
          <w:szCs w:val="24"/>
        </w:rPr>
        <w:pict>
          <v:rect id="_x0000_s1054" style="position:absolute;left:0;text-align:left;margin-left:179.2pt;margin-top:22.7pt;width:12.25pt;height:11.55pt;z-index:251702272" fillcolor="black [3200]" strokecolor="#f2f2f2 [3041]" strokeweight="3pt">
            <v:shadow on="t" type="perspective" color="#7f7f7f [1601]" opacity=".5" offset="1pt" offset2="-1pt"/>
          </v:rect>
        </w:pict>
      </w:r>
      <w:r w:rsidR="0030395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010525" cy="4810125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6931" t="7452" r="11299" b="5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BD2" w:rsidRDefault="00103BD2" w:rsidP="00152FCD">
      <w:pPr>
        <w:tabs>
          <w:tab w:val="left" w:pos="6928"/>
        </w:tabs>
        <w:jc w:val="center"/>
        <w:rPr>
          <w:rFonts w:ascii="Times New Roman" w:hAnsi="Times New Roman" w:cs="Times New Roman"/>
        </w:rPr>
      </w:pPr>
    </w:p>
    <w:p w:rsidR="00103BD2" w:rsidRPr="00294C37" w:rsidRDefault="00B3629D" w:rsidP="00103BD2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>
        <w:rPr>
          <w:rStyle w:val="aa"/>
          <w:b w:val="0"/>
          <w:bCs/>
          <w:color w:val="auto"/>
        </w:rPr>
        <w:lastRenderedPageBreak/>
        <w:t>Приложение № 3</w:t>
      </w:r>
      <w:r w:rsidR="00103BD2" w:rsidRPr="00294C37">
        <w:rPr>
          <w:rStyle w:val="aa"/>
          <w:b w:val="0"/>
          <w:bCs/>
          <w:color w:val="auto"/>
        </w:rPr>
        <w:br/>
        <w:t xml:space="preserve">к </w:t>
      </w:r>
      <w:r w:rsidR="00103BD2" w:rsidRPr="00294C37">
        <w:rPr>
          <w:rStyle w:val="a9"/>
          <w:color w:val="auto"/>
        </w:rPr>
        <w:t>постановлению</w:t>
      </w:r>
      <w:r w:rsidR="00103BD2" w:rsidRPr="00294C37">
        <w:rPr>
          <w:rStyle w:val="aa"/>
          <w:b w:val="0"/>
          <w:bCs/>
          <w:color w:val="auto"/>
        </w:rPr>
        <w:t xml:space="preserve"> администрации</w:t>
      </w:r>
    </w:p>
    <w:p w:rsidR="00103BD2" w:rsidRDefault="00103BD2" w:rsidP="00103BD2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>Новомарьясовского сельсовета</w:t>
      </w:r>
    </w:p>
    <w:p w:rsidR="00103BD2" w:rsidRDefault="00103BD2" w:rsidP="00103BD2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 xml:space="preserve">от 13.05.2020г № 16/1 </w:t>
      </w:r>
    </w:p>
    <w:p w:rsidR="00103BD2" w:rsidRDefault="00103BD2" w:rsidP="00103BD2">
      <w:pPr>
        <w:pStyle w:val="Default"/>
        <w:spacing w:before="240"/>
        <w:jc w:val="center"/>
      </w:pPr>
      <w:r>
        <w:t xml:space="preserve">Схема размещения мест (площадок) накопления твердых коммунальных отходов в д. Монастырево </w:t>
      </w:r>
    </w:p>
    <w:p w:rsidR="00103BD2" w:rsidRDefault="005504E0" w:rsidP="00103BD2">
      <w:pPr>
        <w:pStyle w:val="Default"/>
        <w:spacing w:before="240"/>
        <w:jc w:val="center"/>
      </w:pPr>
      <w:r>
        <w:pict>
          <v:rect id="_x0000_s1062" style="position:absolute;left:0;text-align:left;margin-left:380.95pt;margin-top:134.7pt;width:12.25pt;height:11.55pt;z-index:251715584" fillcolor="black [3200]" strokecolor="#f2f2f2 [3041]" strokeweight="3pt">
            <v:shadow on="t" type="perspective" color="#7f7f7f [1601]" opacity=".5" offset="1pt" offset2="-1pt"/>
          </v:rect>
        </w:pict>
      </w:r>
      <w:r>
        <w:pict>
          <v:rect id="_x0000_s1059" style="position:absolute;left:0;text-align:left;margin-left:149pt;margin-top:219pt;width:12.25pt;height:11.55pt;z-index:251709440" fillcolor="black [3200]" strokecolor="#f2f2f2 [3041]" strokeweight="3pt">
            <v:shadow on="t" type="perspective" color="#7f7f7f [1601]" opacity=".5" offset="1pt" offset2="-1pt"/>
          </v:rect>
        </w:pict>
      </w:r>
      <w:r>
        <w:pict>
          <v:rect id="_x0000_s1060" style="position:absolute;left:0;text-align:left;margin-left:433.45pt;margin-top:202.5pt;width:12.25pt;height:11.55pt;z-index:251711488" fillcolor="black [3200]" strokecolor="#f2f2f2 [3041]" strokeweight="3pt">
            <v:shadow on="t" type="perspective" color="#7f7f7f [1601]" opacity=".5" offset="1pt" offset2="-1pt"/>
          </v:rect>
        </w:pict>
      </w:r>
      <w:r>
        <w:pict>
          <v:rect id="_x0000_s1061" style="position:absolute;left:0;text-align:left;margin-left:210.7pt;margin-top:330.75pt;width:12.25pt;height:11.55pt;z-index:251713536" fillcolor="black [3200]" strokecolor="#f2f2f2 [3041]" strokeweight="3pt">
            <v:shadow on="t" type="perspective" color="#7f7f7f [1601]" opacity=".5" offset="1pt" offset2="-1pt"/>
          </v:rect>
        </w:pict>
      </w:r>
      <w:r w:rsidR="00103BD2">
        <w:rPr>
          <w:noProof/>
        </w:rPr>
        <w:drawing>
          <wp:inline distT="0" distB="0" distL="0" distR="0">
            <wp:extent cx="8610600" cy="484822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6485" t="12825" r="15969" b="12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858" w:rsidRDefault="00872858" w:rsidP="00103BD2">
      <w:pPr>
        <w:pStyle w:val="Default"/>
        <w:spacing w:before="240"/>
        <w:jc w:val="center"/>
      </w:pPr>
    </w:p>
    <w:p w:rsidR="00872858" w:rsidRDefault="00872858" w:rsidP="00103BD2">
      <w:pPr>
        <w:pStyle w:val="Default"/>
        <w:spacing w:before="240"/>
        <w:jc w:val="center"/>
      </w:pPr>
    </w:p>
    <w:p w:rsidR="00872858" w:rsidRPr="00294C37" w:rsidRDefault="00B3629D" w:rsidP="00872858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>
        <w:rPr>
          <w:rStyle w:val="aa"/>
          <w:b w:val="0"/>
          <w:bCs/>
          <w:color w:val="auto"/>
        </w:rPr>
        <w:t>Приложение № 3</w:t>
      </w:r>
      <w:r w:rsidR="00872858" w:rsidRPr="00294C37">
        <w:rPr>
          <w:rStyle w:val="aa"/>
          <w:b w:val="0"/>
          <w:bCs/>
          <w:color w:val="auto"/>
        </w:rPr>
        <w:br/>
        <w:t xml:space="preserve">к </w:t>
      </w:r>
      <w:r w:rsidR="00872858" w:rsidRPr="00294C37">
        <w:rPr>
          <w:rStyle w:val="a9"/>
          <w:color w:val="auto"/>
        </w:rPr>
        <w:t>постановлению</w:t>
      </w:r>
      <w:r w:rsidR="00872858" w:rsidRPr="00294C37">
        <w:rPr>
          <w:rStyle w:val="aa"/>
          <w:b w:val="0"/>
          <w:bCs/>
          <w:color w:val="auto"/>
        </w:rPr>
        <w:t xml:space="preserve"> администрации</w:t>
      </w:r>
    </w:p>
    <w:p w:rsidR="00872858" w:rsidRDefault="00872858" w:rsidP="00872858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>Новомарьясовского сельсовета</w:t>
      </w:r>
    </w:p>
    <w:p w:rsidR="00872858" w:rsidRDefault="00872858" w:rsidP="00872858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 xml:space="preserve">от 13.05.2020г № 16/1 </w:t>
      </w:r>
    </w:p>
    <w:p w:rsidR="00872858" w:rsidRDefault="00872858" w:rsidP="00872858">
      <w:pPr>
        <w:pStyle w:val="Default"/>
        <w:spacing w:before="240"/>
        <w:jc w:val="center"/>
      </w:pPr>
      <w:r>
        <w:t>Схема размещения мест (площадок) накопления твердых коммунальных отходов в д. Горюново</w:t>
      </w:r>
    </w:p>
    <w:p w:rsidR="00872858" w:rsidRDefault="00872858" w:rsidP="00872858">
      <w:pPr>
        <w:pStyle w:val="Default"/>
        <w:spacing w:before="240"/>
        <w:jc w:val="center"/>
      </w:pPr>
      <w:r>
        <w:t xml:space="preserve"> </w:t>
      </w:r>
    </w:p>
    <w:p w:rsidR="00103BD2" w:rsidRDefault="00B3629D" w:rsidP="00152FCD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ect id="_x0000_s1070" style="position:absolute;left:0;text-align:left;margin-left:630.8pt;margin-top:357.9pt;width:12.25pt;height:11.55pt;z-index:251725824;mso-position-horizontal-relative:text;mso-position-vertical-relative:text" fillcolor="black [3200]" strokecolor="#f2f2f2 [3041]" strokeweight="3pt">
            <v:shadow on="t" type="perspective" color="#7f7f7f [1601]" opacity=".5" offset="1pt" offset2="-1pt"/>
          </v:rect>
        </w:pict>
      </w:r>
      <w:r w:rsidR="00BF70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9" style="position:absolute;left:0;text-align:left;margin-left:687pt;margin-top:15.9pt;width:82.5pt;height:121.5pt;z-index:251724800" fillcolor="#d8d8d8 [2732]" strokecolor="white [3212]"/>
        </w:pict>
      </w:r>
      <w:r w:rsidR="005504E0" w:rsidRPr="005504E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8" style="position:absolute;left:0;text-align:left;margin-left:560.25pt;margin-top:316.35pt;width:12.25pt;height:11.55pt;z-index:251723776" fillcolor="black [3200]" strokecolor="#f2f2f2 [3041]" strokeweight="3pt">
            <v:shadow on="t" type="perspective" color="#7f7f7f [1601]" opacity=".5" offset="1pt" offset2="-1pt"/>
          </v:rect>
        </w:pict>
      </w:r>
      <w:r w:rsidR="005504E0" w:rsidRPr="005504E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6" style="position:absolute;left:0;text-align:left;margin-left:33.5pt;margin-top:9.6pt;width:12.25pt;height:11.55pt;z-index:251721728" fillcolor="black [3200]" strokecolor="#f2f2f2 [3041]" strokeweight="3pt">
            <v:shadow on="t" type="perspective" color="#7f7f7f [1601]" opacity=".5" offset="1pt" offset2="-1pt"/>
          </v:rect>
        </w:pict>
      </w:r>
      <w:r w:rsidR="005504E0" w:rsidRPr="005504E0">
        <w:rPr>
          <w:rFonts w:ascii="Times New Roman" w:hAnsi="Times New Roman" w:cs="Times New Roman"/>
          <w:sz w:val="24"/>
          <w:szCs w:val="24"/>
        </w:rPr>
        <w:pict>
          <v:rect id="_x0000_s1064" style="position:absolute;left:0;text-align:left;margin-left:239.2pt;margin-top:436.5pt;width:12.25pt;height:11.55pt;z-index:251718656" fillcolor="black [3200]" strokecolor="#f2f2f2 [3041]" strokeweight="3pt">
            <v:shadow on="t" type="perspective" color="#7f7f7f [1601]" opacity=".5" offset="1pt" offset2="-1pt"/>
          </v:rect>
        </w:pict>
      </w:r>
      <w:r w:rsidR="005504E0">
        <w:rPr>
          <w:rFonts w:ascii="Times New Roman" w:hAnsi="Times New Roman" w:cs="Times New Roman"/>
          <w:noProof/>
          <w:lang w:eastAsia="ru-RU"/>
        </w:rPr>
        <w:pict>
          <v:rect id="_x0000_s1063" style="position:absolute;left:0;text-align:left;margin-left:714.75pt;margin-top:304.35pt;width:12.25pt;height:11.55pt;z-index:251716608" fillcolor="black [3200]" strokecolor="#f2f2f2 [3041]" strokeweight="3pt">
            <v:shadow on="t" type="perspective" color="#7f7f7f [1601]" opacity=".5" offset="1pt" offset2="-1pt"/>
          </v:rect>
        </w:pict>
      </w:r>
      <w:r w:rsidR="005504E0" w:rsidRPr="005504E0">
        <w:rPr>
          <w:rFonts w:ascii="Times New Roman" w:hAnsi="Times New Roman" w:cs="Times New Roman"/>
          <w:sz w:val="24"/>
          <w:szCs w:val="24"/>
        </w:rPr>
        <w:pict>
          <v:rect id="_x0000_s1065" style="position:absolute;left:0;text-align:left;margin-left:239.2pt;margin-top:436.5pt;width:12.25pt;height:11.55pt;z-index:251720704" fillcolor="black [3200]" strokecolor="#f2f2f2 [3041]" strokeweight="3pt">
            <v:shadow on="t" type="perspective" color="#7f7f7f [1601]" opacity=".5" offset="1pt" offset2="-1pt"/>
          </v:rect>
        </w:pict>
      </w:r>
      <w:r w:rsidR="008728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63125" cy="47815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/>
                    </a:blip>
                    <a:srcRect l="33690" t="6586" r="4090" b="6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AE0" w:rsidRPr="00294C37" w:rsidRDefault="00B3629D" w:rsidP="00AC5AE0">
      <w:pPr>
        <w:pStyle w:val="Default"/>
        <w:tabs>
          <w:tab w:val="left" w:pos="5103"/>
        </w:tabs>
        <w:jc w:val="right"/>
        <w:rPr>
          <w:rStyle w:val="aa"/>
          <w:b w:val="0"/>
          <w:color w:val="auto"/>
        </w:rPr>
      </w:pPr>
      <w:r>
        <w:rPr>
          <w:rStyle w:val="aa"/>
          <w:b w:val="0"/>
          <w:bCs/>
          <w:color w:val="auto"/>
        </w:rPr>
        <w:lastRenderedPageBreak/>
        <w:t>Приложение № 3</w:t>
      </w:r>
      <w:r w:rsidR="00AC5AE0" w:rsidRPr="00294C37">
        <w:rPr>
          <w:rStyle w:val="aa"/>
          <w:b w:val="0"/>
          <w:bCs/>
          <w:color w:val="auto"/>
        </w:rPr>
        <w:br/>
        <w:t xml:space="preserve">к </w:t>
      </w:r>
      <w:r w:rsidR="00AC5AE0" w:rsidRPr="00294C37">
        <w:rPr>
          <w:rStyle w:val="a9"/>
          <w:color w:val="auto"/>
        </w:rPr>
        <w:t>постановлению</w:t>
      </w:r>
      <w:r w:rsidR="00AC5AE0" w:rsidRPr="00294C37">
        <w:rPr>
          <w:rStyle w:val="aa"/>
          <w:b w:val="0"/>
          <w:bCs/>
          <w:color w:val="auto"/>
        </w:rPr>
        <w:t xml:space="preserve"> администрации</w:t>
      </w:r>
    </w:p>
    <w:p w:rsidR="00AC5AE0" w:rsidRDefault="00AC5AE0" w:rsidP="00AC5AE0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>Новомарьясовского сельсовета</w:t>
      </w:r>
    </w:p>
    <w:p w:rsidR="00AC5AE0" w:rsidRDefault="00AC5AE0" w:rsidP="00AC5AE0">
      <w:pPr>
        <w:pStyle w:val="Default"/>
        <w:jc w:val="right"/>
        <w:rPr>
          <w:rStyle w:val="aa"/>
          <w:b w:val="0"/>
          <w:bCs/>
          <w:color w:val="auto"/>
        </w:rPr>
      </w:pPr>
      <w:r>
        <w:rPr>
          <w:rStyle w:val="aa"/>
          <w:b w:val="0"/>
          <w:bCs/>
          <w:color w:val="auto"/>
        </w:rPr>
        <w:t xml:space="preserve">от 13.05.2020г № 16/1 </w:t>
      </w:r>
    </w:p>
    <w:p w:rsidR="00AC5AE0" w:rsidRDefault="00AC5AE0" w:rsidP="00AC5AE0">
      <w:pPr>
        <w:pStyle w:val="Default"/>
        <w:spacing w:before="240"/>
        <w:jc w:val="center"/>
      </w:pPr>
      <w:r>
        <w:t>Схема размещения мест (площадок) накопления твердых коммунальных отходов в д. Когунек №1</w:t>
      </w:r>
    </w:p>
    <w:p w:rsidR="00AC5AE0" w:rsidRDefault="00AC5AE0" w:rsidP="00AC5AE0">
      <w:pPr>
        <w:pStyle w:val="Default"/>
        <w:spacing w:before="240"/>
        <w:jc w:val="center"/>
      </w:pPr>
    </w:p>
    <w:p w:rsidR="00AC5AE0" w:rsidRPr="009469CD" w:rsidRDefault="00BF70D1" w:rsidP="00152FCD">
      <w:pPr>
        <w:tabs>
          <w:tab w:val="left" w:pos="6928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5" style="position:absolute;left:0;text-align:left;margin-left:629.75pt;margin-top:331.65pt;width:12.25pt;height:11.55pt;z-index:251730944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4" style="position:absolute;left:0;text-align:left;margin-left:495.5pt;margin-top:261.15pt;width:12.25pt;height:11.55pt;z-index:251729920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3" style="position:absolute;left:0;text-align:left;margin-left:252.5pt;margin-top:175.65pt;width:12.25pt;height:11.55pt;z-index:251728896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2" style="position:absolute;left:0;text-align:left;margin-left:260pt;margin-top:70.35pt;width:12.25pt;height:11.55pt;z-index:251727872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71" style="position:absolute;left:0;text-align:left;margin-left:199.25pt;margin-top:23.4pt;width:12.25pt;height:11.55pt;z-index:251726848" fillcolor="black [3200]" strokecolor="#f2f2f2 [3041]" strokeweight="3pt">
            <v:shadow on="t" type="perspective" color="#7f7f7f [1601]" opacity=".5" offset="1pt" offset2="-1pt"/>
          </v:rect>
        </w:pict>
      </w:r>
      <w:r w:rsidRPr="005504E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7" style="position:absolute;left:0;text-align:left;margin-left:144.5pt;margin-top:81.9pt;width:12.25pt;height:11.55pt;z-index:251722752" fillcolor="black [3200]" strokecolor="#f2f2f2 [3041]" strokeweight="3pt">
            <v:shadow on="t" type="perspective" color="#7f7f7f [1601]" opacity=".5" offset="1pt" offset2="-1pt"/>
          </v:rect>
        </w:pict>
      </w:r>
      <w:r w:rsidRPr="00BF70D1">
        <w:rPr>
          <w:rFonts w:ascii="Times New Roman" w:hAnsi="Times New Roman" w:cs="Times New Roman"/>
        </w:rPr>
        <w:drawing>
          <wp:inline distT="0" distB="0" distL="0" distR="0">
            <wp:extent cx="9239250" cy="46196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5053" t="7626" r="11490" b="8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5AE0" w:rsidRPr="009469CD" w:rsidSect="006F7EA0">
      <w:pgSz w:w="16838" w:h="11906" w:orient="landscape"/>
      <w:pgMar w:top="720" w:right="720" w:bottom="720" w:left="720" w:header="708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38C" w:rsidRDefault="0078338C" w:rsidP="00370B6D">
      <w:pPr>
        <w:spacing w:after="0" w:line="240" w:lineRule="auto"/>
      </w:pPr>
      <w:r>
        <w:separator/>
      </w:r>
    </w:p>
  </w:endnote>
  <w:endnote w:type="continuationSeparator" w:id="0">
    <w:p w:rsidR="0078338C" w:rsidRDefault="0078338C" w:rsidP="00370B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EA0" w:rsidRDefault="006F7EA0" w:rsidP="006F7EA0">
    <w:pPr>
      <w:pStyle w:val="a7"/>
      <w:tabs>
        <w:tab w:val="clear" w:pos="4677"/>
        <w:tab w:val="clear" w:pos="9355"/>
        <w:tab w:val="left" w:pos="802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38C" w:rsidRDefault="0078338C" w:rsidP="00370B6D">
      <w:pPr>
        <w:spacing w:after="0" w:line="240" w:lineRule="auto"/>
      </w:pPr>
      <w:r>
        <w:separator/>
      </w:r>
    </w:p>
  </w:footnote>
  <w:footnote w:type="continuationSeparator" w:id="0">
    <w:p w:rsidR="0078338C" w:rsidRDefault="0078338C" w:rsidP="00370B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>
      <o:colormenu v:ext="edit" fillcolor="none [2732]" strokecolor="none [3212]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025A9B"/>
    <w:rsid w:val="00025A9B"/>
    <w:rsid w:val="000D2A4D"/>
    <w:rsid w:val="00103BD2"/>
    <w:rsid w:val="0014085C"/>
    <w:rsid w:val="00152FCD"/>
    <w:rsid w:val="001B7C2E"/>
    <w:rsid w:val="00303956"/>
    <w:rsid w:val="00370B6D"/>
    <w:rsid w:val="003C0747"/>
    <w:rsid w:val="0048098C"/>
    <w:rsid w:val="004B0121"/>
    <w:rsid w:val="004C3B6B"/>
    <w:rsid w:val="005504E0"/>
    <w:rsid w:val="006775D5"/>
    <w:rsid w:val="006F7EA0"/>
    <w:rsid w:val="0078338C"/>
    <w:rsid w:val="00872858"/>
    <w:rsid w:val="008B3B0E"/>
    <w:rsid w:val="009469CD"/>
    <w:rsid w:val="00AC5AE0"/>
    <w:rsid w:val="00B3629D"/>
    <w:rsid w:val="00B833D9"/>
    <w:rsid w:val="00BD5196"/>
    <w:rsid w:val="00BF70D1"/>
    <w:rsid w:val="00D831F3"/>
    <w:rsid w:val="00E43203"/>
    <w:rsid w:val="00EA6065"/>
    <w:rsid w:val="00F04183"/>
    <w:rsid w:val="00F674C1"/>
    <w:rsid w:val="00FB13AE"/>
    <w:rsid w:val="00FF7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>
      <o:colormenu v:ext="edit" fillcolor="none [273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5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5A9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70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70B6D"/>
  </w:style>
  <w:style w:type="paragraph" w:styleId="a7">
    <w:name w:val="footer"/>
    <w:basedOn w:val="a"/>
    <w:link w:val="a8"/>
    <w:uiPriority w:val="99"/>
    <w:semiHidden/>
    <w:unhideWhenUsed/>
    <w:rsid w:val="00370B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70B6D"/>
  </w:style>
  <w:style w:type="paragraph" w:customStyle="1" w:styleId="Default">
    <w:name w:val="Default"/>
    <w:rsid w:val="00370B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Гипертекстовая ссылка"/>
    <w:basedOn w:val="a0"/>
    <w:rsid w:val="00370B6D"/>
    <w:rPr>
      <w:rFonts w:cs="Times New Roman"/>
      <w:color w:val="008000"/>
    </w:rPr>
  </w:style>
  <w:style w:type="character" w:customStyle="1" w:styleId="aa">
    <w:name w:val="Цветовое выделение"/>
    <w:rsid w:val="00370B6D"/>
    <w:rPr>
      <w:b/>
      <w:color w:val="000080"/>
    </w:rPr>
  </w:style>
  <w:style w:type="character" w:styleId="ab">
    <w:name w:val="Placeholder Text"/>
    <w:basedOn w:val="a0"/>
    <w:uiPriority w:val="99"/>
    <w:semiHidden/>
    <w:rsid w:val="00FF7B03"/>
    <w:rPr>
      <w:color w:val="808080"/>
    </w:rPr>
  </w:style>
  <w:style w:type="character" w:styleId="ac">
    <w:name w:val="Strong"/>
    <w:basedOn w:val="a0"/>
    <w:qFormat/>
    <w:rsid w:val="00B833D9"/>
    <w:rPr>
      <w:rFonts w:ascii="Times New Roman" w:hAnsi="Times New Roman" w:cs="Times New Roman" w:hint="default"/>
      <w:b/>
      <w:bCs/>
    </w:rPr>
  </w:style>
  <w:style w:type="paragraph" w:styleId="ad">
    <w:name w:val="Normal (Web)"/>
    <w:basedOn w:val="a"/>
    <w:semiHidden/>
    <w:unhideWhenUsed/>
    <w:rsid w:val="00B833D9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NoSpacing">
    <w:name w:val="No Spacing"/>
    <w:rsid w:val="00B833D9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81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C0DED2-F713-4EB2-9494-8A571D342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1709</TotalTime>
  <Pages>15</Pages>
  <Words>2635</Words>
  <Characters>15022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5</cp:revision>
  <cp:lastPrinted>2020-09-06T08:26:00Z</cp:lastPrinted>
  <dcterms:created xsi:type="dcterms:W3CDTF">2020-09-06T15:48:00Z</dcterms:created>
  <dcterms:modified xsi:type="dcterms:W3CDTF">2020-09-09T06:58:00Z</dcterms:modified>
</cp:coreProperties>
</file>