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>РЕСПУБЛИКА ХАКАСИЯ</w:t>
      </w:r>
    </w:p>
    <w:p w:rsidR="009D48AB" w:rsidRDefault="009D48AB" w:rsidP="004E4177">
      <w:pPr>
        <w:jc w:val="center"/>
        <w:rPr>
          <w:b/>
          <w:bCs/>
        </w:rPr>
      </w:pPr>
    </w:p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</w:p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>НОВОМАРЬЯСОВСКОГО СЕЛЬСОВЕТА</w:t>
      </w:r>
    </w:p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>Орджоникидзевского района</w:t>
      </w:r>
    </w:p>
    <w:p w:rsidR="009D48AB" w:rsidRDefault="009D48AB" w:rsidP="004E4177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9D48AB" w:rsidRDefault="009D48AB" w:rsidP="004E4177">
      <w:pPr>
        <w:jc w:val="center"/>
        <w:rPr>
          <w:b/>
          <w:bCs/>
        </w:rPr>
      </w:pPr>
    </w:p>
    <w:p w:rsidR="009D48AB" w:rsidRPr="00E37F15" w:rsidRDefault="009D48AB" w:rsidP="00E37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D48AB" w:rsidRDefault="009D48AB" w:rsidP="004E4177">
      <w:pPr>
        <w:ind w:right="-1085"/>
        <w:rPr>
          <w:b/>
          <w:bCs/>
        </w:rPr>
      </w:pPr>
    </w:p>
    <w:p w:rsidR="009D48AB" w:rsidRDefault="009D48AB" w:rsidP="004E4177">
      <w:pPr>
        <w:ind w:right="-110" w:firstLine="0"/>
      </w:pPr>
      <w:r>
        <w:t>14 июля  2021 г.                     с. Новомарьясово                                        № 44</w:t>
      </w:r>
    </w:p>
    <w:p w:rsidR="009D48AB" w:rsidRDefault="009D48AB" w:rsidP="004E4177">
      <w:pPr>
        <w:ind w:right="-110"/>
      </w:pPr>
    </w:p>
    <w:p w:rsidR="009D48AB" w:rsidRDefault="009D48AB" w:rsidP="00D96B0A">
      <w:pPr>
        <w:spacing w:after="291" w:line="259" w:lineRule="auto"/>
        <w:ind w:left="89" w:right="-1" w:hanging="10"/>
        <w:jc w:val="center"/>
      </w:pPr>
      <w:r>
        <w:rPr>
          <w:b/>
          <w:bCs/>
        </w:rPr>
        <w:t>Об утверждении Порядка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</w:t>
      </w:r>
    </w:p>
    <w:p w:rsidR="009D48AB" w:rsidRDefault="009D48AB" w:rsidP="00E37F15">
      <w:pPr>
        <w:spacing w:after="0"/>
        <w:ind w:left="-15" w:right="0"/>
      </w:pPr>
      <w:r>
        <w:t xml:space="preserve">В целях предотвращения самовольного строительства на территории муниципального образования Новомарьясовского сельсовета, принятия мер к сносу самовольно возведенных объектов, на основании </w:t>
      </w:r>
      <w:hyperlink r:id="rId7">
        <w:r>
          <w:t>статьи</w:t>
        </w:r>
      </w:hyperlink>
      <w:hyperlink r:id="rId8">
        <w:r>
          <w:t xml:space="preserve"> 222</w:t>
        </w:r>
      </w:hyperlink>
      <w:r>
        <w:t xml:space="preserve"> Гражданского кодекса Российской Федерации, Градостроительного </w:t>
      </w:r>
      <w:hyperlink r:id="rId9">
        <w:r>
          <w:t>кодекса</w:t>
        </w:r>
      </w:hyperlink>
      <w:r>
        <w:t xml:space="preserve"> Российской Федерации, Земельного </w:t>
      </w:r>
      <w:hyperlink r:id="rId10">
        <w:r>
          <w:t>кодекса</w:t>
        </w:r>
      </w:hyperlink>
      <w: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 (с последующими изменениями), Устава муниципального образования, администрация муниципального образования Новомарьясовского сельсовета: </w:t>
      </w:r>
    </w:p>
    <w:p w:rsidR="009D48AB" w:rsidRDefault="009D48AB" w:rsidP="00E37F15">
      <w:pPr>
        <w:spacing w:after="0" w:line="240" w:lineRule="auto"/>
        <w:ind w:right="0" w:firstLine="709"/>
        <w:jc w:val="center"/>
      </w:pPr>
      <w:r>
        <w:t>постановляет:</w:t>
      </w:r>
    </w:p>
    <w:p w:rsidR="009D48AB" w:rsidRDefault="009D48AB" w:rsidP="00D96B0A">
      <w:pPr>
        <w:spacing w:after="0" w:line="240" w:lineRule="auto"/>
        <w:ind w:right="0" w:firstLine="709"/>
        <w:jc w:val="center"/>
      </w:pPr>
    </w:p>
    <w:p w:rsidR="009D48AB" w:rsidRDefault="009D48AB" w:rsidP="00D96B0A">
      <w:pPr>
        <w:numPr>
          <w:ilvl w:val="0"/>
          <w:numId w:val="2"/>
        </w:numPr>
        <w:spacing w:after="0" w:line="240" w:lineRule="auto"/>
        <w:ind w:right="0" w:firstLine="709"/>
      </w:pPr>
      <w:r>
        <w:t>Утвердить Порядок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 (приложение 1).</w:t>
      </w:r>
    </w:p>
    <w:p w:rsidR="009D48AB" w:rsidRDefault="009D48AB" w:rsidP="00D96B0A">
      <w:pPr>
        <w:numPr>
          <w:ilvl w:val="0"/>
          <w:numId w:val="2"/>
        </w:numPr>
        <w:ind w:right="0"/>
      </w:pPr>
      <w:r>
        <w:t>Утвердить Положение о комиссии по вопросам самовольного строительства на территории муниципального образования Новомарьясовского сельсовета (приложение 2).</w:t>
      </w:r>
    </w:p>
    <w:p w:rsidR="009D48AB" w:rsidRDefault="009D48AB" w:rsidP="00D96B0A">
      <w:pPr>
        <w:numPr>
          <w:ilvl w:val="0"/>
          <w:numId w:val="2"/>
        </w:numPr>
        <w:ind w:right="0"/>
      </w:pPr>
      <w:r>
        <w:t>Настоящее постановление вступает в силу после его официального опубликования (обнародования).</w:t>
      </w:r>
    </w:p>
    <w:p w:rsidR="009D48AB" w:rsidRDefault="009D48AB" w:rsidP="004E4177">
      <w:pPr>
        <w:numPr>
          <w:ilvl w:val="0"/>
          <w:numId w:val="2"/>
        </w:numPr>
        <w:spacing w:after="563"/>
        <w:ind w:right="0"/>
      </w:pPr>
      <w:r>
        <w:t>Контроль за исполнением настоящего постановления оставляю за собой.</w:t>
      </w:r>
    </w:p>
    <w:p w:rsidR="009D48AB" w:rsidRDefault="009D48AB" w:rsidP="00E37F15">
      <w:pPr>
        <w:ind w:left="-15" w:right="552" w:firstLine="0"/>
      </w:pPr>
      <w:r>
        <w:t>И.о. Главы Новомарьясовского сельсовета                          С.А. Ербягин</w:t>
      </w:r>
    </w:p>
    <w:p w:rsidR="009D48AB" w:rsidRDefault="009D48AB" w:rsidP="00D96B0A">
      <w:pPr>
        <w:spacing w:after="12" w:line="249" w:lineRule="auto"/>
        <w:ind w:left="3577" w:right="0" w:firstLine="671"/>
        <w:jc w:val="center"/>
      </w:pPr>
      <w:r>
        <w:lastRenderedPageBreak/>
        <w:t xml:space="preserve">Приложение 1 </w:t>
      </w:r>
    </w:p>
    <w:p w:rsidR="009D48AB" w:rsidRDefault="009D48AB" w:rsidP="00D96B0A">
      <w:pPr>
        <w:spacing w:after="648" w:line="227" w:lineRule="auto"/>
        <w:ind w:left="5822" w:right="0" w:hanging="10"/>
        <w:jc w:val="left"/>
      </w:pPr>
      <w:r>
        <w:t>к постановлению администрации муниципального образования Новомарьясовского сельсовета от 14.07.2021г № 44</w:t>
      </w:r>
    </w:p>
    <w:p w:rsidR="009D48AB" w:rsidRDefault="009D48AB" w:rsidP="00D96B0A">
      <w:pPr>
        <w:spacing w:after="0" w:line="249" w:lineRule="auto"/>
        <w:ind w:left="94" w:right="0" w:hanging="10"/>
        <w:jc w:val="center"/>
      </w:pPr>
      <w:r>
        <w:t>Порядок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</w:t>
      </w:r>
    </w:p>
    <w:p w:rsidR="009D48AB" w:rsidRDefault="009D48AB" w:rsidP="00D96B0A">
      <w:pPr>
        <w:spacing w:after="0" w:line="249" w:lineRule="auto"/>
        <w:ind w:left="94" w:right="0" w:hanging="10"/>
        <w:jc w:val="center"/>
      </w:pPr>
    </w:p>
    <w:p w:rsidR="009D48AB" w:rsidRDefault="009D48AB" w:rsidP="00D96B0A">
      <w:pPr>
        <w:numPr>
          <w:ilvl w:val="0"/>
          <w:numId w:val="3"/>
        </w:numPr>
        <w:ind w:right="0"/>
      </w:pPr>
      <w:r>
        <w:t>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>В целях выявления самовольных построек администрацией муниципального образования Новомарьясовского сельсовета создается комиссия по вопросам самовольного строительства (далее - комиссия).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>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муниципального образования Новомарьясовского сельсовета от:</w:t>
      </w:r>
    </w:p>
    <w:p w:rsidR="009D48AB" w:rsidRDefault="009D48AB" w:rsidP="00D96B0A">
      <w:pPr>
        <w:ind w:left="-15" w:right="0"/>
      </w:pPr>
      <w: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D48AB" w:rsidRDefault="009D48AB" w:rsidP="00D96B0A">
      <w:pPr>
        <w:ind w:left="-15" w:right="0"/>
      </w:pPr>
      <w: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9D48AB" w:rsidRDefault="009D48AB" w:rsidP="00D96B0A">
      <w:pPr>
        <w:ind w:left="-15" w:right="0"/>
      </w:pPr>
      <w:r>
        <w:lastRenderedPageBreak/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>Общий срок рассмотрения уведомления и документов, подтверждающих наличие признаков самовольной постройки, а также принятия администрацией муниципального образования Новомарьясовского сельсовета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 xml:space="preserve">Поступившее в администрацию муниципального образования Новомарьясовского сельсовета уведомление вместе с документами, подтверждающими наличие признаков самовольной постройки, регистрируется в день его поступления и не позднее </w:t>
      </w:r>
      <w:r w:rsidRPr="00FE3B83">
        <w:t>двух</w:t>
      </w:r>
      <w:r>
        <w:t xml:space="preserve"> рабочих дней со дня регистрации передается в комиссию.</w:t>
      </w:r>
    </w:p>
    <w:p w:rsidR="009D48AB" w:rsidRDefault="009D48AB" w:rsidP="00D96B0A">
      <w:pPr>
        <w:ind w:left="-15" w:right="0"/>
      </w:pPr>
      <w:r>
        <w:t>Поступившие в администрацию муниципального образования Новомарьясовского сельсовета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 xml:space="preserve">Комиссия не позднее </w:t>
      </w:r>
      <w:r w:rsidRPr="00FE3B83">
        <w:t>пяти</w:t>
      </w:r>
      <w:r>
        <w:t xml:space="preserve"> рабочих дней со дня регистрации уведомления проводит проверку указанной в уведомлении информации.</w:t>
      </w:r>
    </w:p>
    <w:p w:rsidR="009D48AB" w:rsidRDefault="009D48AB" w:rsidP="00D96B0A">
      <w:pPr>
        <w:ind w:left="-15" w:right="0"/>
      </w:pPr>
      <w: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9D48AB" w:rsidRDefault="009D48AB" w:rsidP="00D96B0A">
      <w:pPr>
        <w:numPr>
          <w:ilvl w:val="0"/>
          <w:numId w:val="3"/>
        </w:numPr>
        <w:ind w:right="0"/>
      </w:pPr>
      <w:r>
        <w:t>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9D48AB" w:rsidRDefault="009D48AB" w:rsidP="004134B9">
      <w:pPr>
        <w:ind w:right="0" w:firstLine="709"/>
      </w:pPr>
      <w:r>
        <w:t>а) о правообладателе земельного участка и целях предоставления земельного участка;</w:t>
      </w:r>
    </w:p>
    <w:p w:rsidR="009D48AB" w:rsidRDefault="009D48AB" w:rsidP="004134B9">
      <w:pPr>
        <w:ind w:right="0" w:firstLine="709"/>
      </w:pPr>
      <w:r>
        <w:t>б) о необходимости получения разрешения на строительство для производимых на земельном участке работ;</w:t>
      </w:r>
    </w:p>
    <w:p w:rsidR="009D48AB" w:rsidRDefault="009D48AB" w:rsidP="00D96B0A">
      <w:pPr>
        <w:ind w:left="-15" w:right="0"/>
      </w:pPr>
      <w: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9D48AB" w:rsidRDefault="009D48AB" w:rsidP="004134B9">
      <w:pPr>
        <w:ind w:right="0" w:firstLine="720"/>
      </w:pPr>
      <w: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9D48AB" w:rsidRDefault="009D48AB" w:rsidP="00D96B0A">
      <w:pPr>
        <w:ind w:left="720" w:right="0" w:firstLine="0"/>
      </w:pPr>
      <w:r>
        <w:t>д) о правообладателе (застройщике) объекта;</w:t>
      </w:r>
    </w:p>
    <w:p w:rsidR="009D48AB" w:rsidRDefault="009D48AB" w:rsidP="00D96B0A">
      <w:pPr>
        <w:ind w:left="-15" w:right="0"/>
      </w:pPr>
      <w:r>
        <w:t xml:space="preserve">е) о расположении объекта относительно зон с особыми условиями использования территории или территории общего пользования либо </w:t>
      </w:r>
      <w:r>
        <w:lastRenderedPageBreak/>
        <w:t>полосы отвода инженерных сетей федерального, регионального или местного значения;</w:t>
      </w:r>
    </w:p>
    <w:p w:rsidR="009D48AB" w:rsidRDefault="009D48AB" w:rsidP="000006FE">
      <w:pPr>
        <w:ind w:right="0" w:firstLine="709"/>
      </w:pPr>
      <w:r>
        <w:t>ж) о соответствии объекта виду разрешенного использования земельного участка, иным градостроительным нормам и правилам.</w:t>
      </w:r>
    </w:p>
    <w:p w:rsidR="009D48AB" w:rsidRDefault="009D48AB" w:rsidP="00D96B0A">
      <w:pPr>
        <w:ind w:left="-15" w:right="0"/>
      </w:pPr>
      <w:r>
        <w:t xml:space="preserve">В случае отсутствия в администрации муниципального образования Новомарьясовского сельсовета соответствующих документов и сведений, администрация запрашивает такие документы и сведения в соответствующих органах государственной власти, органах местного самоуправления посредством межведомственного информационного взаимодействия и не позднее </w:t>
      </w:r>
      <w:r w:rsidRPr="00FE3B83">
        <w:t>двух</w:t>
      </w:r>
      <w:r>
        <w:t xml:space="preserve"> дней со дня поступления передает их комиссии. </w:t>
      </w:r>
    </w:p>
    <w:p w:rsidR="009D48AB" w:rsidRDefault="009D48AB" w:rsidP="00D96B0A">
      <w:pPr>
        <w:numPr>
          <w:ilvl w:val="0"/>
          <w:numId w:val="4"/>
        </w:numPr>
        <w:ind w:right="0"/>
      </w:pPr>
      <w:r>
        <w:t>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9D48AB" w:rsidRDefault="009D48AB" w:rsidP="00D96B0A">
      <w:pPr>
        <w:numPr>
          <w:ilvl w:val="0"/>
          <w:numId w:val="4"/>
        </w:numPr>
        <w:ind w:right="0"/>
      </w:pPr>
      <w:r>
        <w:t>По результатам проверки информации, содержащейся в уведомлении, комиссией не позднее пяти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9D48AB" w:rsidRDefault="009D48AB" w:rsidP="004134B9">
      <w:pPr>
        <w:ind w:right="0" w:firstLine="709"/>
      </w:pPr>
      <w:r>
        <w:t>Протокол утверждается председателем комиссии и подписывается членами комиссии.</w:t>
      </w:r>
    </w:p>
    <w:p w:rsidR="009D48AB" w:rsidRDefault="009D48AB" w:rsidP="00D96B0A">
      <w:pPr>
        <w:ind w:left="-15" w:right="0"/>
      </w:pPr>
      <w: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9D48AB" w:rsidRDefault="009D48AB" w:rsidP="00D96B0A">
      <w:pPr>
        <w:numPr>
          <w:ilvl w:val="0"/>
          <w:numId w:val="4"/>
        </w:numPr>
        <w:ind w:right="0"/>
      </w:pPr>
      <w:r>
        <w:t>Если в процессе проверки информации, содержащейся в уведомлении, признаки самовольной постройки не выявлены, комиссия не  позднее трех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муниципального образования Новомарьясовского сельсовета.</w:t>
      </w:r>
    </w:p>
    <w:p w:rsidR="009D48AB" w:rsidRDefault="009D48AB" w:rsidP="00D96B0A">
      <w:pPr>
        <w:numPr>
          <w:ilvl w:val="0"/>
          <w:numId w:val="4"/>
        </w:numPr>
        <w:ind w:right="0"/>
      </w:pPr>
      <w:r>
        <w:t>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трех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9D48AB" w:rsidRDefault="009D48AB" w:rsidP="00D96B0A">
      <w:pPr>
        <w:ind w:left="-15" w:right="0"/>
      </w:pPr>
      <w: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9D48AB" w:rsidRDefault="009D48AB" w:rsidP="00D96B0A">
      <w:pPr>
        <w:ind w:left="-15" w:right="0"/>
      </w:pPr>
      <w:r>
        <w:lastRenderedPageBreak/>
        <w:t>Акт проверки утверждается председателем комиссии и подписывается членами комиссии.</w:t>
      </w:r>
    </w:p>
    <w:p w:rsidR="009D48AB" w:rsidRDefault="009D48AB" w:rsidP="00D96B0A">
      <w:pPr>
        <w:numPr>
          <w:ilvl w:val="0"/>
          <w:numId w:val="4"/>
        </w:numPr>
        <w:ind w:right="0"/>
      </w:pPr>
      <w:r>
        <w:t>К акту проверки приобщаются следующие документы, полученные комиссией в соответствии с пунктом 7 настоящего Порядка:</w:t>
      </w:r>
    </w:p>
    <w:p w:rsidR="009D48AB" w:rsidRDefault="009D48AB" w:rsidP="00D96B0A">
      <w:pPr>
        <w:ind w:left="-15" w:right="0"/>
      </w:pPr>
      <w: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9D48AB" w:rsidRDefault="009D48AB" w:rsidP="004134B9">
      <w:pPr>
        <w:ind w:left="-15" w:right="0"/>
      </w:pPr>
      <w: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:rsidR="009D48AB" w:rsidRDefault="009D48AB" w:rsidP="004134B9">
      <w:pPr>
        <w:ind w:left="-15" w:right="0"/>
      </w:pPr>
      <w:r>
        <w:t>б) копии правоустанавливающих документов на земельный участок (при наличии);</w:t>
      </w:r>
    </w:p>
    <w:p w:rsidR="009D48AB" w:rsidRDefault="009D48AB" w:rsidP="004134B9">
      <w:pPr>
        <w:ind w:left="-15" w:right="0"/>
      </w:pPr>
      <w:r>
        <w:t>в) копии правоустанавливающих документов на объект (при наличии);</w:t>
      </w:r>
    </w:p>
    <w:p w:rsidR="009D48AB" w:rsidRDefault="009D48AB" w:rsidP="004134B9">
      <w:pPr>
        <w:ind w:left="-15" w:right="0"/>
      </w:pPr>
      <w: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9D48AB" w:rsidRDefault="009D48AB" w:rsidP="004134B9">
      <w:pPr>
        <w:ind w:left="-15" w:right="0"/>
      </w:pPr>
      <w: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9D48AB" w:rsidRDefault="009D48AB" w:rsidP="00D96B0A">
      <w:pPr>
        <w:spacing w:after="0" w:line="259" w:lineRule="auto"/>
        <w:ind w:left="10" w:right="0" w:hanging="10"/>
        <w:jc w:val="right"/>
      </w:pPr>
      <w:r>
        <w:t xml:space="preserve">е) схема размещения самовольной постройки на земельном участке с </w:t>
      </w:r>
    </w:p>
    <w:p w:rsidR="009D48AB" w:rsidRDefault="009D48AB" w:rsidP="00D96B0A">
      <w:pPr>
        <w:ind w:left="-15" w:right="0" w:firstLine="0"/>
      </w:pPr>
      <w:r>
        <w:t>указанием ее параметров.</w:t>
      </w:r>
    </w:p>
    <w:p w:rsidR="009D48AB" w:rsidRDefault="009D48AB" w:rsidP="00D96B0A">
      <w:pPr>
        <w:numPr>
          <w:ilvl w:val="0"/>
          <w:numId w:val="5"/>
        </w:numPr>
        <w:ind w:right="0"/>
      </w:pPr>
      <w:r>
        <w:t>Комиссия не позднее трех 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администрацию муниципального образования Новомарьясовского сельсовета.</w:t>
      </w:r>
    </w:p>
    <w:p w:rsidR="009D48AB" w:rsidRDefault="009D48AB" w:rsidP="00D96B0A">
      <w:pPr>
        <w:numPr>
          <w:ilvl w:val="0"/>
          <w:numId w:val="5"/>
        </w:numPr>
        <w:ind w:right="0"/>
      </w:pPr>
      <w:r>
        <w:t xml:space="preserve">Администрация муниципального образования Новомарьясовского сельсоветане  не позднее 1 рабочего дня со дня поступления документов, указанных в пункте 13 настоящего Порядка, </w:t>
      </w:r>
      <w:r>
        <w:lastRenderedPageBreak/>
        <w:t>рассматривает их, по результатам рассмотрения совершает одно из следующих действий:</w:t>
      </w:r>
    </w:p>
    <w:p w:rsidR="009D48AB" w:rsidRDefault="009D48AB" w:rsidP="00D96B0A">
      <w:pPr>
        <w:numPr>
          <w:ilvl w:val="0"/>
          <w:numId w:val="6"/>
        </w:numPr>
        <w:ind w:right="0"/>
      </w:pPr>
      <w:r>
        <w:t xml:space="preserve">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11">
        <w:r>
          <w:t>пунктом</w:t>
        </w:r>
      </w:hyperlink>
      <w:hyperlink r:id="rId12">
        <w:r>
          <w:t xml:space="preserve"> 4 </w:t>
        </w:r>
      </w:hyperlink>
      <w:hyperlink r:id="rId13">
        <w:r>
          <w:t>статьи</w:t>
        </w:r>
      </w:hyperlink>
      <w:hyperlink r:id="rId14">
        <w:r>
          <w:t xml:space="preserve"> 222 </w:t>
        </w:r>
      </w:hyperlink>
      <w:r>
        <w:t>Гражданского кодекса Российской Федерации;</w:t>
      </w:r>
    </w:p>
    <w:p w:rsidR="009D48AB" w:rsidRDefault="009D48AB" w:rsidP="00D96B0A">
      <w:pPr>
        <w:numPr>
          <w:ilvl w:val="0"/>
          <w:numId w:val="6"/>
        </w:numPr>
        <w:ind w:right="0"/>
      </w:pPr>
      <w: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9D48AB" w:rsidRDefault="009D48AB" w:rsidP="00D96B0A">
      <w:pPr>
        <w:numPr>
          <w:ilvl w:val="0"/>
          <w:numId w:val="6"/>
        </w:numPr>
        <w:ind w:right="0"/>
      </w:pPr>
      <w: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D96B0A">
      <w:pPr>
        <w:spacing w:after="0" w:line="259" w:lineRule="auto"/>
        <w:ind w:left="10" w:right="0" w:hanging="10"/>
        <w:jc w:val="right"/>
      </w:pPr>
    </w:p>
    <w:p w:rsidR="009D48AB" w:rsidRDefault="009D48AB" w:rsidP="00A305C0">
      <w:pPr>
        <w:spacing w:after="0" w:line="259" w:lineRule="auto"/>
        <w:ind w:left="10" w:right="0" w:hanging="10"/>
        <w:jc w:val="right"/>
      </w:pPr>
      <w:r>
        <w:lastRenderedPageBreak/>
        <w:t>Приложение 1</w:t>
      </w:r>
    </w:p>
    <w:p w:rsidR="009D48AB" w:rsidRDefault="009D48AB" w:rsidP="00A305C0">
      <w:pPr>
        <w:spacing w:after="0" w:line="259" w:lineRule="auto"/>
        <w:ind w:left="4562" w:right="0" w:hanging="153"/>
        <w:jc w:val="right"/>
      </w:pPr>
      <w:r>
        <w:t xml:space="preserve">к Порядку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 </w:t>
      </w:r>
    </w:p>
    <w:p w:rsidR="009D48AB" w:rsidRDefault="009D48AB" w:rsidP="00A305C0">
      <w:pPr>
        <w:spacing w:after="0" w:line="259" w:lineRule="auto"/>
        <w:ind w:right="0" w:firstLine="0"/>
        <w:jc w:val="right"/>
      </w:pPr>
    </w:p>
    <w:p w:rsidR="009D48AB" w:rsidRDefault="009D48AB" w:rsidP="00A305C0">
      <w:pPr>
        <w:spacing w:after="312" w:line="259" w:lineRule="auto"/>
        <w:ind w:left="10" w:right="0" w:hanging="10"/>
        <w:jc w:val="right"/>
      </w:pPr>
      <w:r>
        <w:rPr>
          <w:sz w:val="22"/>
          <w:szCs w:val="22"/>
        </w:rPr>
        <w:t>Форма</w:t>
      </w:r>
    </w:p>
    <w:p w:rsidR="009D48AB" w:rsidRDefault="009D48AB" w:rsidP="00A305C0">
      <w:pPr>
        <w:spacing w:after="0" w:line="259" w:lineRule="auto"/>
        <w:ind w:left="10" w:right="0" w:hanging="10"/>
        <w:jc w:val="right"/>
      </w:pPr>
      <w:r>
        <w:rPr>
          <w:sz w:val="22"/>
          <w:szCs w:val="22"/>
        </w:rPr>
        <w:t>УТВЕРЖДАЮ</w:t>
      </w:r>
    </w:p>
    <w:p w:rsidR="009D48AB" w:rsidRDefault="009D48AB" w:rsidP="00A305C0">
      <w:pPr>
        <w:spacing w:after="5" w:line="249" w:lineRule="auto"/>
        <w:ind w:left="5830" w:right="0" w:hanging="1979"/>
        <w:jc w:val="right"/>
      </w:pPr>
      <w:r>
        <w:rPr>
          <w:sz w:val="22"/>
          <w:szCs w:val="22"/>
        </w:rPr>
        <w:t xml:space="preserve">                                                председатель комиссии по вопросам самовольного строительства на территории</w:t>
      </w:r>
    </w:p>
    <w:p w:rsidR="009D48AB" w:rsidRDefault="009D48AB" w:rsidP="00A305C0">
      <w:pPr>
        <w:spacing w:after="0" w:line="259" w:lineRule="auto"/>
        <w:ind w:left="10" w:right="0" w:hanging="10"/>
        <w:jc w:val="right"/>
      </w:pPr>
      <w:r>
        <w:rPr>
          <w:sz w:val="22"/>
          <w:szCs w:val="22"/>
        </w:rPr>
        <w:t xml:space="preserve">                                                муниципального образованияНовомарьясовского сельсовета</w:t>
      </w:r>
    </w:p>
    <w:p w:rsidR="009D48AB" w:rsidRDefault="009D48AB" w:rsidP="00A305C0">
      <w:pPr>
        <w:spacing w:after="0" w:line="259" w:lineRule="auto"/>
        <w:ind w:left="3482" w:right="0" w:hanging="10"/>
        <w:jc w:val="right"/>
      </w:pPr>
      <w:r>
        <w:rPr>
          <w:sz w:val="22"/>
          <w:szCs w:val="22"/>
        </w:rPr>
        <w:t xml:space="preserve">                         ________________________________</w:t>
      </w:r>
    </w:p>
    <w:p w:rsidR="009D48AB" w:rsidRDefault="009D48AB" w:rsidP="00A305C0">
      <w:pPr>
        <w:spacing w:after="195" w:line="357" w:lineRule="auto"/>
        <w:ind w:left="3482" w:right="0" w:hanging="10"/>
        <w:jc w:val="right"/>
      </w:pPr>
      <w:r>
        <w:rPr>
          <w:sz w:val="22"/>
          <w:szCs w:val="22"/>
        </w:rPr>
        <w:t xml:space="preserve">                                        Ф.И.О. (последнее – при наличии)                                                 "__" _____________ 20___ г.                                                М.П.</w:t>
      </w:r>
    </w:p>
    <w:p w:rsidR="009D48AB" w:rsidRDefault="009D48AB">
      <w:pPr>
        <w:spacing w:after="10" w:line="249" w:lineRule="auto"/>
        <w:ind w:left="10" w:hanging="10"/>
        <w:jc w:val="center"/>
      </w:pPr>
      <w:r>
        <w:rPr>
          <w:sz w:val="22"/>
          <w:szCs w:val="22"/>
        </w:rPr>
        <w:t>Протокол</w:t>
      </w:r>
    </w:p>
    <w:p w:rsidR="009D48AB" w:rsidRDefault="009D48AB">
      <w:pPr>
        <w:spacing w:after="309" w:line="249" w:lineRule="auto"/>
        <w:ind w:left="681" w:right="0" w:hanging="10"/>
        <w:jc w:val="left"/>
      </w:pPr>
      <w:r>
        <w:rPr>
          <w:sz w:val="22"/>
          <w:szCs w:val="22"/>
        </w:rPr>
        <w:t>проверки информации, содержащейся в уведомлении о выявлении самовольной постройки</w:t>
      </w:r>
    </w:p>
    <w:p w:rsidR="009D48AB" w:rsidRDefault="009D48AB">
      <w:pPr>
        <w:spacing w:after="309" w:line="249" w:lineRule="auto"/>
        <w:ind w:left="-3" w:right="0" w:hanging="10"/>
        <w:jc w:val="left"/>
      </w:pPr>
      <w:r>
        <w:rPr>
          <w:sz w:val="22"/>
          <w:szCs w:val="22"/>
        </w:rPr>
        <w:t>муниципальное образование                                                                  "___" _____________ 20__ г.</w:t>
      </w:r>
    </w:p>
    <w:p w:rsidR="009D48AB" w:rsidRDefault="009D48AB" w:rsidP="00A305C0">
      <w:pPr>
        <w:spacing w:after="5" w:line="249" w:lineRule="auto"/>
        <w:ind w:left="-15" w:right="0" w:firstLine="708"/>
      </w:pPr>
      <w:r>
        <w:rPr>
          <w:sz w:val="22"/>
          <w:szCs w:val="22"/>
        </w:rPr>
        <w:t>Члены  комиссии  по  вопросам  самовольного строительства на территории муниципального образования Новомарьясовского сельсовета в составе:</w:t>
      </w:r>
    </w:p>
    <w:p w:rsidR="009D48AB" w:rsidRDefault="009D48AB">
      <w:pPr>
        <w:spacing w:after="10" w:line="249" w:lineRule="auto"/>
        <w:ind w:left="-3" w:right="0" w:hanging="10"/>
        <w:jc w:val="left"/>
      </w:pPr>
      <w:r>
        <w:rPr>
          <w:sz w:val="22"/>
          <w:szCs w:val="22"/>
        </w:rPr>
        <w:t>_____________________________________________________________________________________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>(Ф.И.О. (последнее – при наличии), должность)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>(Ф.И.О. (последнее – при наличии), должность)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</w:t>
      </w:r>
    </w:p>
    <w:p w:rsidR="009D48AB" w:rsidRDefault="009D48AB">
      <w:pPr>
        <w:spacing w:after="260" w:line="249" w:lineRule="auto"/>
        <w:ind w:left="-5" w:right="0" w:hanging="10"/>
        <w:jc w:val="left"/>
      </w:pPr>
      <w:r>
        <w:rPr>
          <w:sz w:val="20"/>
          <w:szCs w:val="20"/>
        </w:rPr>
        <w:t>(Ф.И.О. (последнее – при наличии), должность)</w:t>
      </w:r>
    </w:p>
    <w:p w:rsidR="009D48AB" w:rsidRDefault="009D48AB" w:rsidP="00A305C0">
      <w:pPr>
        <w:spacing w:after="5" w:line="249" w:lineRule="auto"/>
        <w:ind w:left="-5" w:right="0" w:hanging="10"/>
      </w:pPr>
      <w:r>
        <w:rPr>
          <w:sz w:val="22"/>
          <w:szCs w:val="22"/>
        </w:rPr>
        <w:t>произвели обследование территории в границах:___________________________________________ в результате обследования установлено:</w:t>
      </w:r>
    </w:p>
    <w:tbl>
      <w:tblPr>
        <w:tblW w:w="9606" w:type="dxa"/>
        <w:tblInd w:w="-109" w:type="dxa"/>
        <w:tblCellMar>
          <w:top w:w="58" w:type="dxa"/>
          <w:right w:w="115" w:type="dxa"/>
        </w:tblCellMar>
        <w:tblLook w:val="00A0"/>
      </w:tblPr>
      <w:tblGrid>
        <w:gridCol w:w="3496"/>
        <w:gridCol w:w="6110"/>
      </w:tblGrid>
      <w:tr w:rsidR="009D48AB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AB" w:rsidRDefault="009D48AB" w:rsidP="004F065C">
            <w:pPr>
              <w:spacing w:after="0" w:line="259" w:lineRule="auto"/>
              <w:ind w:right="0" w:firstLine="0"/>
              <w:jc w:val="left"/>
            </w:pPr>
            <w:r w:rsidRPr="004F065C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AB" w:rsidRDefault="009D48AB" w:rsidP="004F065C">
            <w:pPr>
              <w:spacing w:after="0" w:line="259" w:lineRule="auto"/>
              <w:ind w:right="0" w:firstLine="0"/>
              <w:jc w:val="left"/>
            </w:pPr>
            <w:r w:rsidRPr="004F065C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9D48AB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AB" w:rsidRDefault="009D48AB" w:rsidP="004F065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AB" w:rsidRDefault="009D48AB" w:rsidP="004F065C">
            <w:pPr>
              <w:spacing w:after="0" w:line="259" w:lineRule="auto"/>
              <w:ind w:right="0" w:firstLine="0"/>
              <w:jc w:val="left"/>
            </w:pPr>
            <w:r w:rsidRPr="004F065C">
              <w:rPr>
                <w:sz w:val="22"/>
                <w:szCs w:val="22"/>
              </w:rPr>
              <w:t>*если выявлены – перечислить</w:t>
            </w:r>
          </w:p>
          <w:p w:rsidR="009D48AB" w:rsidRDefault="009D48AB" w:rsidP="004F065C">
            <w:pPr>
              <w:spacing w:after="0" w:line="259" w:lineRule="auto"/>
              <w:ind w:right="0" w:firstLine="0"/>
              <w:jc w:val="left"/>
            </w:pPr>
            <w:r w:rsidRPr="004F065C">
              <w:rPr>
                <w:sz w:val="22"/>
                <w:szCs w:val="22"/>
              </w:rPr>
              <w:t>* не выявлены</w:t>
            </w:r>
          </w:p>
        </w:tc>
      </w:tr>
    </w:tbl>
    <w:p w:rsidR="009D48AB" w:rsidRDefault="009D48AB">
      <w:pPr>
        <w:spacing w:after="222" w:line="249" w:lineRule="auto"/>
        <w:ind w:left="-5" w:right="0" w:hanging="10"/>
        <w:jc w:val="left"/>
      </w:pPr>
      <w:r>
        <w:rPr>
          <w:sz w:val="22"/>
          <w:szCs w:val="22"/>
        </w:rPr>
        <w:t>Подписи членов комиссии: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9D48AB" w:rsidRDefault="009D48AB">
      <w:pPr>
        <w:sectPr w:rsidR="009D48AB" w:rsidSect="00D96B0A">
          <w:headerReference w:type="default" r:id="rId15"/>
          <w:headerReference w:type="first" r:id="rId16"/>
          <w:pgSz w:w="11906" w:h="16838"/>
          <w:pgMar w:top="1132" w:right="1133" w:bottom="1355" w:left="1701" w:header="720" w:footer="720" w:gutter="0"/>
          <w:cols w:space="720"/>
          <w:titlePg/>
        </w:sectPr>
      </w:pPr>
    </w:p>
    <w:p w:rsidR="009D48AB" w:rsidRDefault="009D48AB">
      <w:pPr>
        <w:spacing w:after="0" w:line="259" w:lineRule="auto"/>
        <w:ind w:left="10" w:right="0" w:hanging="10"/>
        <w:jc w:val="right"/>
      </w:pPr>
      <w:r>
        <w:lastRenderedPageBreak/>
        <w:t>Приложение 2</w:t>
      </w:r>
    </w:p>
    <w:p w:rsidR="009D48AB" w:rsidRDefault="009D48AB">
      <w:pPr>
        <w:spacing w:after="233" w:line="259" w:lineRule="auto"/>
        <w:ind w:left="4006" w:right="0" w:hanging="164"/>
        <w:jc w:val="right"/>
      </w:pPr>
      <w:r>
        <w:t>к Порядку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</w:t>
      </w:r>
    </w:p>
    <w:p w:rsidR="009D48AB" w:rsidRDefault="009D48AB">
      <w:pPr>
        <w:spacing w:after="312" w:line="259" w:lineRule="auto"/>
        <w:ind w:left="10" w:right="-15" w:hanging="10"/>
        <w:jc w:val="right"/>
      </w:pPr>
      <w:r>
        <w:rPr>
          <w:sz w:val="22"/>
          <w:szCs w:val="22"/>
        </w:rPr>
        <w:t>Форма</w:t>
      </w:r>
    </w:p>
    <w:p w:rsidR="009D48AB" w:rsidRDefault="009D48AB">
      <w:pPr>
        <w:spacing w:after="0" w:line="259" w:lineRule="auto"/>
        <w:ind w:left="10" w:right="-15" w:hanging="10"/>
        <w:jc w:val="right"/>
      </w:pPr>
      <w:r>
        <w:rPr>
          <w:sz w:val="22"/>
          <w:szCs w:val="22"/>
        </w:rPr>
        <w:t>УТВЕРЖДАЮ</w:t>
      </w:r>
    </w:p>
    <w:p w:rsidR="009D48AB" w:rsidRDefault="009D48AB">
      <w:pPr>
        <w:spacing w:after="5" w:line="249" w:lineRule="auto"/>
        <w:ind w:left="5263" w:right="0" w:hanging="1979"/>
        <w:jc w:val="left"/>
      </w:pPr>
      <w:r>
        <w:rPr>
          <w:sz w:val="22"/>
          <w:szCs w:val="22"/>
        </w:rPr>
        <w:t xml:space="preserve">                                                председатель комиссии по вопросам самовольного строительства на территории</w:t>
      </w:r>
    </w:p>
    <w:p w:rsidR="009D48AB" w:rsidRDefault="009D48AB">
      <w:pPr>
        <w:spacing w:after="0" w:line="259" w:lineRule="auto"/>
        <w:ind w:left="10" w:right="-15" w:hanging="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муниципального образованияНовомарьясовского сельсовета</w:t>
      </w:r>
    </w:p>
    <w:p w:rsidR="009D48AB" w:rsidRDefault="009D48AB">
      <w:pPr>
        <w:spacing w:after="0" w:line="259" w:lineRule="auto"/>
        <w:ind w:left="3482" w:right="0" w:hanging="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:rsidR="009D48AB" w:rsidRDefault="009D48AB">
      <w:pPr>
        <w:spacing w:after="0" w:line="259" w:lineRule="auto"/>
        <w:ind w:left="3482" w:right="0" w:hanging="10"/>
        <w:jc w:val="right"/>
      </w:pPr>
    </w:p>
    <w:p w:rsidR="009D48AB" w:rsidRDefault="009D48AB" w:rsidP="00A305C0">
      <w:pPr>
        <w:spacing w:after="243" w:line="249" w:lineRule="auto"/>
        <w:ind w:left="6052" w:right="0" w:firstLine="0"/>
        <w:jc w:val="left"/>
      </w:pPr>
      <w:r>
        <w:rPr>
          <w:sz w:val="22"/>
          <w:szCs w:val="22"/>
        </w:rPr>
        <w:t>(Ф.И.О. (последнее – при наличии)   "__" _____________ 20___ г.</w:t>
      </w:r>
    </w:p>
    <w:p w:rsidR="009D48AB" w:rsidRDefault="009D48AB">
      <w:pPr>
        <w:spacing w:after="0" w:line="259" w:lineRule="auto"/>
        <w:ind w:left="10" w:right="-15" w:hanging="10"/>
        <w:jc w:val="right"/>
      </w:pPr>
      <w:r>
        <w:rPr>
          <w:sz w:val="22"/>
          <w:szCs w:val="22"/>
        </w:rPr>
        <w:t xml:space="preserve">                                               М.П.</w:t>
      </w:r>
    </w:p>
    <w:p w:rsidR="009D48AB" w:rsidRDefault="009D48AB">
      <w:pPr>
        <w:spacing w:after="9" w:line="249" w:lineRule="auto"/>
        <w:ind w:left="10" w:right="0" w:hanging="10"/>
        <w:jc w:val="center"/>
        <w:rPr>
          <w:sz w:val="20"/>
          <w:szCs w:val="20"/>
        </w:rPr>
      </w:pPr>
    </w:p>
    <w:p w:rsidR="009D48AB" w:rsidRDefault="009D48AB">
      <w:pPr>
        <w:spacing w:after="9" w:line="249" w:lineRule="auto"/>
        <w:ind w:left="10" w:right="0" w:hanging="10"/>
        <w:jc w:val="center"/>
      </w:pPr>
      <w:r>
        <w:rPr>
          <w:sz w:val="20"/>
          <w:szCs w:val="20"/>
        </w:rPr>
        <w:t>АКТ</w:t>
      </w:r>
    </w:p>
    <w:p w:rsidR="009D48AB" w:rsidRDefault="009D48AB">
      <w:pPr>
        <w:spacing w:after="245" w:line="249" w:lineRule="auto"/>
        <w:ind w:left="10" w:right="0" w:hanging="10"/>
        <w:jc w:val="center"/>
      </w:pPr>
      <w:r>
        <w:rPr>
          <w:sz w:val="20"/>
          <w:szCs w:val="20"/>
        </w:rPr>
        <w:t>проверки  информации, содержащейся в уведомлении о выявлении самовольной постройки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2"/>
          <w:szCs w:val="22"/>
        </w:rPr>
        <w:t>муниципальное образование Новомарьясовский сельсовет</w:t>
      </w:r>
      <w:r>
        <w:rPr>
          <w:sz w:val="20"/>
          <w:szCs w:val="20"/>
        </w:rPr>
        <w:t xml:space="preserve">                                   "___" _____________ 20__ г.</w:t>
      </w:r>
    </w:p>
    <w:p w:rsidR="009D48AB" w:rsidRDefault="009D48AB">
      <w:pPr>
        <w:spacing w:after="210" w:line="259" w:lineRule="auto"/>
        <w:ind w:right="0" w:firstLine="0"/>
        <w:jc w:val="right"/>
      </w:pPr>
      <w:r>
        <w:rPr>
          <w:sz w:val="20"/>
          <w:szCs w:val="20"/>
        </w:rPr>
        <w:t>Время: _________</w:t>
      </w:r>
    </w:p>
    <w:p w:rsidR="009D48AB" w:rsidRDefault="009D48AB" w:rsidP="00A305C0">
      <w:pPr>
        <w:spacing w:after="4" w:line="249" w:lineRule="auto"/>
        <w:ind w:left="-15" w:right="0" w:firstLine="708"/>
      </w:pPr>
      <w:r>
        <w:rPr>
          <w:sz w:val="20"/>
          <w:szCs w:val="20"/>
        </w:rPr>
        <w:t>Члены  комиссии  по  вопросам  самовольного строительства на территории муниципального образования Новомарьясовского сельсовета_ в составе:</w:t>
      </w:r>
    </w:p>
    <w:p w:rsidR="009D48AB" w:rsidRDefault="009D48AB">
      <w:pPr>
        <w:spacing w:after="0" w:line="238" w:lineRule="auto"/>
        <w:ind w:left="9" w:right="-1" w:hanging="10"/>
        <w:jc w:val="center"/>
      </w:pPr>
      <w:r>
        <w:rPr>
          <w:sz w:val="20"/>
          <w:szCs w:val="20"/>
        </w:rPr>
        <w:t>_____________________________________________________________________________________________, (Ф.И.О. (последнее – при наличии), должность)</w:t>
      </w:r>
    </w:p>
    <w:p w:rsidR="009D48AB" w:rsidRDefault="009D48AB">
      <w:pPr>
        <w:spacing w:after="0" w:line="238" w:lineRule="auto"/>
        <w:ind w:left="9" w:right="-1" w:hanging="10"/>
        <w:jc w:val="center"/>
      </w:pPr>
      <w:r>
        <w:rPr>
          <w:sz w:val="20"/>
          <w:szCs w:val="20"/>
        </w:rPr>
        <w:t>_____________________________________________________________________________________________, (Ф.И.О. (последнее – при наличии), должность)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9" w:line="249" w:lineRule="auto"/>
        <w:ind w:left="10" w:right="0" w:hanging="10"/>
        <w:jc w:val="center"/>
      </w:pPr>
      <w:r>
        <w:rPr>
          <w:sz w:val="20"/>
          <w:szCs w:val="20"/>
        </w:rPr>
        <w:t>(Ф.И.О. (последнее – при наличии), должность)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>произвели обследование объекта:</w:t>
      </w:r>
    </w:p>
    <w:p w:rsidR="009D48AB" w:rsidRDefault="009D48AB">
      <w:pPr>
        <w:spacing w:after="221" w:line="249" w:lineRule="auto"/>
        <w:ind w:left="-5" w:right="0" w:hanging="10"/>
        <w:jc w:val="left"/>
      </w:pPr>
      <w:r>
        <w:rPr>
          <w:sz w:val="20"/>
          <w:szCs w:val="20"/>
        </w:rPr>
        <w:t>наименование объекта: ________________________________________________________________________, адрес (адресный ориентир) объекта: _____________________________________________________________, кадастровый номер: ___________________________________________________________________________.</w:t>
      </w:r>
    </w:p>
    <w:p w:rsidR="009D48AB" w:rsidRDefault="009D48AB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  <w:szCs w:val="20"/>
        </w:rPr>
        <w:t>Сведения о правообладателе земельного участка: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221" w:line="249" w:lineRule="auto"/>
        <w:ind w:left="10" w:right="0" w:hanging="10"/>
        <w:jc w:val="center"/>
      </w:pPr>
      <w:r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9D48AB" w:rsidRDefault="009D48AB">
      <w:pPr>
        <w:numPr>
          <w:ilvl w:val="0"/>
          <w:numId w:val="7"/>
        </w:numPr>
        <w:spacing w:after="218" w:line="249" w:lineRule="auto"/>
        <w:ind w:right="0" w:hanging="220"/>
        <w:jc w:val="left"/>
      </w:pPr>
      <w:r>
        <w:rPr>
          <w:sz w:val="20"/>
          <w:szCs w:val="20"/>
        </w:rPr>
        <w:t>Сведения о земельном участке:</w:t>
      </w:r>
    </w:p>
    <w:p w:rsidR="009D48AB" w:rsidRDefault="009D48AB">
      <w:pPr>
        <w:spacing w:after="230" w:line="238" w:lineRule="auto"/>
        <w:ind w:left="9" w:right="-1" w:hanging="10"/>
        <w:jc w:val="center"/>
      </w:pPr>
      <w:r>
        <w:rPr>
          <w:sz w:val="20"/>
          <w:szCs w:val="20"/>
        </w:rPr>
        <w:t>2.1__________________________________________________________________________________________, (реквизиты правоустанавливающих документов на земельный участок)</w:t>
      </w:r>
    </w:p>
    <w:p w:rsidR="009D48AB" w:rsidRDefault="009D48AB">
      <w:pPr>
        <w:numPr>
          <w:ilvl w:val="1"/>
          <w:numId w:val="7"/>
        </w:numPr>
        <w:spacing w:after="9" w:line="249" w:lineRule="auto"/>
        <w:ind w:right="0" w:hanging="350"/>
        <w:jc w:val="left"/>
      </w:pPr>
      <w:r>
        <w:rPr>
          <w:sz w:val="20"/>
          <w:szCs w:val="20"/>
        </w:rPr>
        <w:t>__________________________________________________________________________________,</w:t>
      </w:r>
    </w:p>
    <w:p w:rsidR="009D48AB" w:rsidRDefault="009D48AB">
      <w:pPr>
        <w:spacing w:after="9" w:line="249" w:lineRule="auto"/>
        <w:ind w:left="10" w:right="0" w:hanging="10"/>
        <w:jc w:val="center"/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9D48AB" w:rsidRDefault="009D48AB">
      <w:pPr>
        <w:spacing w:after="0" w:line="259" w:lineRule="auto"/>
        <w:ind w:right="0" w:firstLine="0"/>
        <w:jc w:val="left"/>
      </w:pPr>
    </w:p>
    <w:p w:rsidR="009D48AB" w:rsidRDefault="009D48AB">
      <w:pPr>
        <w:numPr>
          <w:ilvl w:val="1"/>
          <w:numId w:val="7"/>
        </w:numPr>
        <w:spacing w:after="221" w:line="249" w:lineRule="auto"/>
        <w:ind w:right="0" w:hanging="350"/>
        <w:jc w:val="left"/>
      </w:pPr>
      <w:r>
        <w:rPr>
          <w:sz w:val="20"/>
          <w:szCs w:val="20"/>
        </w:rPr>
        <w:t>_________________________________________________________________________________________,(сведения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D48AB" w:rsidRDefault="009D48AB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  <w:szCs w:val="20"/>
        </w:rPr>
        <w:t xml:space="preserve">Сведения о правообладателе  (застройщике) объекта: 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9D48AB" w:rsidRDefault="009D48AB">
      <w:pPr>
        <w:spacing w:after="9" w:line="249" w:lineRule="auto"/>
        <w:ind w:left="10" w:right="0" w:hanging="10"/>
        <w:jc w:val="center"/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</w:p>
    <w:p w:rsidR="009D48AB" w:rsidRDefault="009D48AB">
      <w:pPr>
        <w:spacing w:after="421" w:line="351" w:lineRule="auto"/>
        <w:ind w:left="10" w:right="0" w:hanging="10"/>
        <w:jc w:val="center"/>
      </w:pPr>
      <w:r>
        <w:rPr>
          <w:sz w:val="24"/>
          <w:szCs w:val="24"/>
        </w:rPr>
        <w:t>10</w:t>
      </w:r>
    </w:p>
    <w:p w:rsidR="009D48AB" w:rsidRDefault="009D48AB">
      <w:pPr>
        <w:spacing w:after="240" w:line="249" w:lineRule="auto"/>
        <w:ind w:left="10" w:right="0" w:hanging="10"/>
        <w:jc w:val="center"/>
      </w:pPr>
      <w:r>
        <w:rPr>
          <w:sz w:val="20"/>
          <w:szCs w:val="20"/>
        </w:rPr>
        <w:t>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9D48AB" w:rsidRDefault="009D48AB">
      <w:pPr>
        <w:numPr>
          <w:ilvl w:val="0"/>
          <w:numId w:val="7"/>
        </w:numPr>
        <w:spacing w:after="5" w:line="249" w:lineRule="auto"/>
        <w:ind w:right="0" w:hanging="220"/>
        <w:jc w:val="left"/>
      </w:pPr>
      <w:r>
        <w:rPr>
          <w:sz w:val="22"/>
          <w:szCs w:val="22"/>
        </w:rPr>
        <w:t>Сведения об объекте:</w:t>
      </w:r>
    </w:p>
    <w:p w:rsidR="009D48AB" w:rsidRDefault="009D48AB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  <w:szCs w:val="22"/>
        </w:rPr>
        <w:t>_________________________________________________________________________________,</w:t>
      </w:r>
    </w:p>
    <w:p w:rsidR="009D48AB" w:rsidRDefault="009D48AB">
      <w:pPr>
        <w:spacing w:after="242" w:line="249" w:lineRule="auto"/>
        <w:ind w:left="10" w:right="0" w:hanging="10"/>
        <w:jc w:val="center"/>
      </w:pPr>
      <w:r>
        <w:rPr>
          <w:sz w:val="22"/>
          <w:szCs w:val="22"/>
        </w:rPr>
        <w:t>(реквизиты правоустанавливающих документов на объект)</w:t>
      </w:r>
    </w:p>
    <w:p w:rsidR="009D48AB" w:rsidRDefault="009D48AB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  <w:szCs w:val="22"/>
        </w:rPr>
        <w:t xml:space="preserve">_________________________________________________________________________________, </w:t>
      </w:r>
    </w:p>
    <w:p w:rsidR="009D48AB" w:rsidRDefault="009D48AB">
      <w:pPr>
        <w:spacing w:after="242" w:line="249" w:lineRule="auto"/>
        <w:ind w:left="10" w:right="0" w:hanging="10"/>
        <w:jc w:val="center"/>
      </w:pPr>
      <w:r>
        <w:rPr>
          <w:sz w:val="22"/>
          <w:szCs w:val="22"/>
        </w:rPr>
        <w:t>(вид объекта; вид использования объекта)</w:t>
      </w:r>
    </w:p>
    <w:p w:rsidR="009D48AB" w:rsidRDefault="009D48AB">
      <w:pPr>
        <w:numPr>
          <w:ilvl w:val="1"/>
          <w:numId w:val="8"/>
        </w:numPr>
        <w:spacing w:after="242" w:line="249" w:lineRule="auto"/>
        <w:ind w:right="0" w:hanging="385"/>
        <w:jc w:val="center"/>
      </w:pPr>
      <w:r>
        <w:rPr>
          <w:sz w:val="22"/>
          <w:szCs w:val="22"/>
        </w:rPr>
        <w:t>_________________________________________________________________________________,(сведения о наличии, либо отсутствии разрешения на строительство и в случае наличия, реквизиты такого разрешения)</w:t>
      </w:r>
    </w:p>
    <w:p w:rsidR="009D48AB" w:rsidRDefault="009D48AB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  <w:szCs w:val="22"/>
        </w:rPr>
        <w:t>_________________________________________________________________________________,(соответствие объекта виду разрешенного использования земельного участка)</w:t>
      </w:r>
    </w:p>
    <w:p w:rsidR="009D48AB" w:rsidRDefault="009D48AB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  <w:szCs w:val="22"/>
        </w:rPr>
        <w:t>_________________________________________________________________________________,(необходимость получения разрешения на строительство объекта)</w:t>
      </w:r>
    </w:p>
    <w:p w:rsidR="009D48AB" w:rsidRDefault="009D48AB">
      <w:pPr>
        <w:spacing w:after="10" w:line="249" w:lineRule="auto"/>
        <w:ind w:left="-3" w:right="0" w:hanging="10"/>
        <w:jc w:val="left"/>
      </w:pPr>
      <w:r>
        <w:rPr>
          <w:sz w:val="22"/>
          <w:szCs w:val="22"/>
        </w:rPr>
        <w:t>4.3. _________________________________________________________________________________.</w:t>
      </w:r>
    </w:p>
    <w:p w:rsidR="009D48AB" w:rsidRDefault="009D48AB">
      <w:pPr>
        <w:spacing w:after="455" w:line="249" w:lineRule="auto"/>
        <w:ind w:left="10" w:right="0" w:hanging="10"/>
        <w:jc w:val="center"/>
      </w:pPr>
      <w:r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D48AB" w:rsidRDefault="009D48AB">
      <w:pPr>
        <w:numPr>
          <w:ilvl w:val="0"/>
          <w:numId w:val="7"/>
        </w:numPr>
        <w:spacing w:after="451" w:line="249" w:lineRule="auto"/>
        <w:ind w:right="0" w:hanging="220"/>
        <w:jc w:val="left"/>
      </w:pPr>
      <w:r>
        <w:rPr>
          <w:sz w:val="20"/>
          <w:szCs w:val="20"/>
        </w:rPr>
        <w:t>Состояние  объекта: ________________________________________________________________________. (описание  выполненных  работ  с  указанием их характера: строительство, реконструкция)</w:t>
      </w:r>
    </w:p>
    <w:p w:rsidR="009D48AB" w:rsidRDefault="009D48AB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  <w:szCs w:val="20"/>
        </w:rPr>
        <w:t>В результате осмотра установлено: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D48AB" w:rsidRDefault="009D48AB">
      <w:pPr>
        <w:spacing w:after="690" w:line="238" w:lineRule="auto"/>
        <w:ind w:left="9" w:right="-1" w:hanging="10"/>
        <w:jc w:val="center"/>
      </w:pPr>
      <w:r>
        <w:rPr>
          <w:sz w:val="20"/>
          <w:szCs w:val="20"/>
        </w:rPr>
        <w:t>_____________________________________________________________________________________________ (содержание выявленных нарушений со  ссылкой  на нормативные правовые акты)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lastRenderedPageBreak/>
        <w:t xml:space="preserve">           (подпись)                                                                           (Ф.И.О. (последнее – при наличии), должность)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9D48AB" w:rsidRDefault="009D48AB">
      <w:pPr>
        <w:spacing w:after="9" w:line="249" w:lineRule="auto"/>
        <w:ind w:left="-5" w:right="0" w:hanging="10"/>
        <w:jc w:val="left"/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9D48AB" w:rsidRDefault="009D48AB">
      <w:pPr>
        <w:spacing w:after="218" w:line="249" w:lineRule="auto"/>
        <w:ind w:left="-5" w:right="0" w:hanging="10"/>
        <w:jc w:val="left"/>
      </w:pPr>
      <w:r>
        <w:rPr>
          <w:sz w:val="20"/>
          <w:szCs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9D48AB" w:rsidRDefault="009D48AB">
      <w:pPr>
        <w:spacing w:after="4" w:line="249" w:lineRule="auto"/>
        <w:ind w:left="-5" w:right="0" w:hanging="10"/>
        <w:jc w:val="left"/>
      </w:pPr>
      <w:r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9D48AB" w:rsidRDefault="009D48AB">
      <w:pPr>
        <w:sectPr w:rsidR="009D48AB">
          <w:headerReference w:type="default" r:id="rId17"/>
          <w:pgSz w:w="11906" w:h="16838"/>
          <w:pgMar w:top="59" w:right="851" w:bottom="1139" w:left="1701" w:header="720" w:footer="720" w:gutter="0"/>
          <w:cols w:space="720"/>
        </w:sectPr>
      </w:pPr>
    </w:p>
    <w:p w:rsidR="009D48AB" w:rsidRDefault="009D48AB" w:rsidP="00A305C0">
      <w:pPr>
        <w:spacing w:after="266" w:line="227" w:lineRule="auto"/>
        <w:ind w:left="5113" w:right="0" w:hanging="10"/>
        <w:jc w:val="left"/>
      </w:pPr>
      <w:r>
        <w:lastRenderedPageBreak/>
        <w:t>Приложение 2 к постановлению администрации муниципального образования Новомарьясовского сельсовета от 14.07.2021г № 44</w:t>
      </w:r>
    </w:p>
    <w:p w:rsidR="009D48AB" w:rsidRDefault="009D48AB" w:rsidP="00A305C0">
      <w:pPr>
        <w:spacing w:after="12" w:line="249" w:lineRule="auto"/>
        <w:ind w:right="0" w:firstLine="709"/>
        <w:jc w:val="center"/>
      </w:pPr>
      <w:r>
        <w:t>Положение</w:t>
      </w:r>
    </w:p>
    <w:p w:rsidR="009D48AB" w:rsidRDefault="009D48AB" w:rsidP="00A305C0">
      <w:pPr>
        <w:spacing w:after="302"/>
        <w:ind w:right="0" w:firstLine="709"/>
      </w:pPr>
      <w:r>
        <w:t>о комиссии по вопросам самовольного строительства на территории муниципального образования Новомарьясовского сельсовета</w:t>
      </w:r>
    </w:p>
    <w:p w:rsidR="009D48AB" w:rsidRDefault="009D48AB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Общие положения</w:t>
      </w:r>
    </w:p>
    <w:p w:rsidR="009D48AB" w:rsidRDefault="009D48AB" w:rsidP="00A305C0">
      <w:pPr>
        <w:numPr>
          <w:ilvl w:val="1"/>
          <w:numId w:val="9"/>
        </w:numPr>
        <w:spacing w:after="310"/>
        <w:ind w:left="0" w:right="0" w:firstLine="709"/>
      </w:pPr>
      <w:r>
        <w:t xml:space="preserve">Настоящее Положение определяет порядок работы комиссии по вопросам самовольного строительства на территории муниципального образования Новомарьясовского сельсовета (далее – комиссия). </w:t>
      </w:r>
    </w:p>
    <w:p w:rsidR="009D48AB" w:rsidRDefault="009D48AB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Компетенция комиссии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муниципального образования Новомарьясовского сельсовета.</w:t>
      </w:r>
    </w:p>
    <w:p w:rsidR="009D48AB" w:rsidRDefault="009D48AB" w:rsidP="00A305C0">
      <w:pPr>
        <w:numPr>
          <w:ilvl w:val="1"/>
          <w:numId w:val="9"/>
        </w:numPr>
        <w:spacing w:after="310"/>
        <w:ind w:left="0" w:right="0" w:firstLine="709"/>
      </w:pPr>
      <w:r>
        <w:t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муниципального образования Новомарьясовского сельсовета, и принятия мер по устранению выявленных нарушений (далее – Порядок).</w:t>
      </w:r>
    </w:p>
    <w:p w:rsidR="009D48AB" w:rsidRDefault="009D48AB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Организация работы комиссии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Комиссия является коллегиальным органом, персональный состав которого утверждается правовым актом администрации муниципального образования Новомарьясовского сельсовета.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 xml:space="preserve">Численный состав комиссии не может быть менее 5 человек. Председатель, заместитель председателя и секретарь комиссии назначаются администрацией муниципального образования Новомарьясовского сельсовета из числа членов комиссии. </w:t>
      </w:r>
    </w:p>
    <w:p w:rsidR="009D48AB" w:rsidRDefault="009D48AB" w:rsidP="00A305C0">
      <w:pPr>
        <w:ind w:right="0" w:firstLine="709"/>
      </w:pPr>
      <w: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муниципального района Новомарьясовского сельсовета (по </w:t>
      </w:r>
      <w:r>
        <w:lastRenderedPageBreak/>
        <w:t>согласованию)</w:t>
      </w:r>
      <w:r>
        <w:rPr>
          <w:sz w:val="25"/>
          <w:szCs w:val="25"/>
          <w:vertAlign w:val="superscript"/>
        </w:rPr>
        <w:footnoteReference w:id="2"/>
      </w:r>
      <w:r>
        <w:t>, отраслевых подразделений администрации муниципального образования</w:t>
      </w:r>
      <w:r>
        <w:rPr>
          <w:sz w:val="25"/>
          <w:szCs w:val="25"/>
          <w:vertAlign w:val="superscript"/>
        </w:rPr>
        <w:footnoteReference w:id="3"/>
      </w:r>
      <w:r>
        <w:t xml:space="preserve"> и организаций (по согласованию).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Работой комиссии руководит председатель комиссии, а в его отсутствие – заместитель председателя комиссии.</w:t>
      </w:r>
    </w:p>
    <w:p w:rsidR="009D48AB" w:rsidRDefault="009D48AB" w:rsidP="00A305C0">
      <w:pPr>
        <w:numPr>
          <w:ilvl w:val="1"/>
          <w:numId w:val="9"/>
        </w:numPr>
        <w:spacing w:after="9" w:line="227" w:lineRule="auto"/>
        <w:ind w:left="0" w:right="0" w:firstLine="709"/>
      </w:pPr>
      <w:r>
        <w:t>Председатель комиссии: осуществляет общее руководство деятельностью комиссии; ведет заседания комиссии; запрашивает информацию, необходимую для работы комиссии; направляет информацию, предусмотренную Порядком;</w:t>
      </w:r>
    </w:p>
    <w:p w:rsidR="009D48AB" w:rsidRDefault="009D48AB" w:rsidP="00446767">
      <w:pPr>
        <w:ind w:right="0" w:firstLine="709"/>
      </w:pPr>
      <w:r>
        <w:t>подписывает (утверждает) документы, предусмотренные Порядком и по вопросам деятельности Комиссии; осуществляет иные полномочия по вопросам деятельности комиссии.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Члены комиссии:</w:t>
      </w:r>
    </w:p>
    <w:p w:rsidR="009D48AB" w:rsidRDefault="009D48AB" w:rsidP="00A305C0">
      <w:pPr>
        <w:ind w:right="0" w:firstLine="709"/>
      </w:pPr>
      <w:r>
        <w:t>участвуют в работе комиссии;</w:t>
      </w:r>
    </w:p>
    <w:p w:rsidR="009D48AB" w:rsidRDefault="009D48AB" w:rsidP="00A305C0">
      <w:pPr>
        <w:ind w:right="0" w:firstLine="709"/>
      </w:pPr>
      <w:r>
        <w:t xml:space="preserve">вносят предложения по вопросам, относящимся к деятельности </w:t>
      </w:r>
    </w:p>
    <w:p w:rsidR="009D48AB" w:rsidRDefault="009D48AB" w:rsidP="00A305C0">
      <w:pPr>
        <w:ind w:right="0" w:firstLine="709"/>
      </w:pPr>
      <w:r>
        <w:t>комиссии; подписывают документы, предусмотренные Порядком.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Организацию заседаний комиссии осуществляет секретарь комиссии.</w:t>
      </w:r>
    </w:p>
    <w:p w:rsidR="009D48AB" w:rsidRDefault="009D48AB" w:rsidP="00A305C0">
      <w:pPr>
        <w:ind w:right="0" w:firstLine="709"/>
      </w:pPr>
      <w:r>
        <w:t>Секретарь комиссии:</w:t>
      </w:r>
    </w:p>
    <w:p w:rsidR="009D48AB" w:rsidRDefault="009D48AB" w:rsidP="00A305C0">
      <w:pPr>
        <w:ind w:right="0" w:firstLine="709"/>
      </w:pPr>
      <w:r>
        <w:t xml:space="preserve">оповещает членов комиссии о предстоящих заседаниях и иных </w:t>
      </w:r>
    </w:p>
    <w:p w:rsidR="009D48AB" w:rsidRDefault="009D48AB" w:rsidP="00A305C0">
      <w:pPr>
        <w:ind w:right="0" w:firstLine="709"/>
      </w:pPr>
      <w:r>
        <w:t>мероприятиях, осуществляемых комиссиями в соответствии с Порядком; готовит материалы к очередному заседанию комиссии;</w:t>
      </w:r>
    </w:p>
    <w:p w:rsidR="009D48AB" w:rsidRDefault="009D48AB" w:rsidP="00A305C0">
      <w:pPr>
        <w:ind w:right="0" w:firstLine="709"/>
      </w:pPr>
      <w:r>
        <w:t xml:space="preserve">оформляет протоколы и иные документы, по вопросам деятельности </w:t>
      </w:r>
    </w:p>
    <w:p w:rsidR="009D48AB" w:rsidRDefault="009D48AB" w:rsidP="00A305C0">
      <w:pPr>
        <w:ind w:right="0" w:firstLine="709"/>
      </w:pPr>
      <w:r>
        <w:t>комиссии; обеспечивает ведение и сохранность документации комиссии.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Заседание комиссии считается правомочным, если на нем присутствует более половины членов комиссии.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9D48AB" w:rsidRDefault="009D48AB" w:rsidP="00A305C0">
      <w:pPr>
        <w:numPr>
          <w:ilvl w:val="1"/>
          <w:numId w:val="9"/>
        </w:numPr>
        <w:ind w:left="0" w:right="0" w:firstLine="709"/>
      </w:pPr>
      <w:r>
        <w:t>Материально-техническое обеспечение работы комиссии осуществляет администрация муниципального образования Новомарьясовского сельсовета.</w:t>
      </w:r>
    </w:p>
    <w:sectPr w:rsidR="009D48AB" w:rsidSect="00A305C0">
      <w:headerReference w:type="default" r:id="rId18"/>
      <w:headerReference w:type="first" r:id="rId19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C6" w:rsidRDefault="006C3CC6">
      <w:pPr>
        <w:spacing w:after="0" w:line="240" w:lineRule="auto"/>
      </w:pPr>
      <w:r>
        <w:separator/>
      </w:r>
    </w:p>
  </w:endnote>
  <w:endnote w:type="continuationSeparator" w:id="1">
    <w:p w:rsidR="006C3CC6" w:rsidRDefault="006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C6" w:rsidRDefault="006C3CC6">
      <w:pPr>
        <w:spacing w:after="0" w:line="241" w:lineRule="auto"/>
        <w:ind w:right="0" w:firstLine="0"/>
      </w:pPr>
      <w:r>
        <w:separator/>
      </w:r>
    </w:p>
  </w:footnote>
  <w:footnote w:type="continuationSeparator" w:id="1">
    <w:p w:rsidR="006C3CC6" w:rsidRDefault="006C3CC6">
      <w:pPr>
        <w:spacing w:after="0" w:line="241" w:lineRule="auto"/>
        <w:ind w:right="0" w:firstLine="0"/>
      </w:pPr>
      <w:r>
        <w:continuationSeparator/>
      </w:r>
    </w:p>
  </w:footnote>
  <w:footnote w:id="2">
    <w:p w:rsidR="009D48AB" w:rsidRDefault="009D48AB">
      <w:pPr>
        <w:pStyle w:val="footnotedescription"/>
      </w:pPr>
      <w:r>
        <w:rPr>
          <w:rStyle w:val="footnotemark"/>
        </w:rPr>
        <w:footnoteRef/>
      </w:r>
      <w:r>
        <w:t xml:space="preserve"> Указывается в правовых актах сельских поселений. </w:t>
      </w:r>
    </w:p>
  </w:footnote>
  <w:footnote w:id="3">
    <w:p w:rsidR="009D48AB" w:rsidRDefault="009D48AB">
      <w:pPr>
        <w:pStyle w:val="footnotedescription"/>
      </w:pPr>
      <w:r>
        <w:rPr>
          <w:rStyle w:val="footnotemark"/>
        </w:rPr>
        <w:footnoteRef/>
      </w:r>
      <w:r>
        <w:t xml:space="preserve"> При наличии в структуре администрации муниципального образования отраслевых подразделений.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B" w:rsidRDefault="00CD16EB">
    <w:pPr>
      <w:spacing w:after="0" w:line="259" w:lineRule="auto"/>
      <w:ind w:firstLine="0"/>
      <w:jc w:val="center"/>
    </w:pPr>
    <w:fldSimple w:instr=" PAGE   \* MERGEFORMAT ">
      <w:r w:rsidR="00F44112" w:rsidRPr="00F44112">
        <w:rPr>
          <w:noProof/>
          <w:sz w:val="24"/>
          <w:szCs w:val="24"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B" w:rsidRDefault="009D48AB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B" w:rsidRDefault="009D48AB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B" w:rsidRDefault="00CD16EB">
    <w:pPr>
      <w:pStyle w:val="a6"/>
      <w:jc w:val="center"/>
    </w:pPr>
    <w:fldSimple w:instr="PAGE   \* MERGEFORMAT">
      <w:r w:rsidR="00F44112">
        <w:rPr>
          <w:noProof/>
        </w:rPr>
        <w:t>12</w:t>
      </w:r>
    </w:fldSimple>
  </w:p>
  <w:p w:rsidR="009D48AB" w:rsidRDefault="009D48AB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B" w:rsidRDefault="009D48AB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33BA"/>
    <w:rsid w:val="000006FE"/>
    <w:rsid w:val="00017440"/>
    <w:rsid w:val="000208FB"/>
    <w:rsid w:val="00035309"/>
    <w:rsid w:val="000533BA"/>
    <w:rsid w:val="000C3445"/>
    <w:rsid w:val="000C7A6E"/>
    <w:rsid w:val="0012530E"/>
    <w:rsid w:val="001B0E57"/>
    <w:rsid w:val="001E4D11"/>
    <w:rsid w:val="001F015D"/>
    <w:rsid w:val="001F504F"/>
    <w:rsid w:val="002A55F8"/>
    <w:rsid w:val="00306A3B"/>
    <w:rsid w:val="003F2BE2"/>
    <w:rsid w:val="004134B9"/>
    <w:rsid w:val="00424262"/>
    <w:rsid w:val="00446767"/>
    <w:rsid w:val="004E4177"/>
    <w:rsid w:val="004F065C"/>
    <w:rsid w:val="00601197"/>
    <w:rsid w:val="006B2FD9"/>
    <w:rsid w:val="006C3CC6"/>
    <w:rsid w:val="007508F5"/>
    <w:rsid w:val="00794A3E"/>
    <w:rsid w:val="00881F58"/>
    <w:rsid w:val="009451DA"/>
    <w:rsid w:val="009D48AB"/>
    <w:rsid w:val="00A008AD"/>
    <w:rsid w:val="00A305C0"/>
    <w:rsid w:val="00B84A1C"/>
    <w:rsid w:val="00B91C3A"/>
    <w:rsid w:val="00BF2EB6"/>
    <w:rsid w:val="00C02634"/>
    <w:rsid w:val="00C2529B"/>
    <w:rsid w:val="00C31B40"/>
    <w:rsid w:val="00C9439F"/>
    <w:rsid w:val="00C959AC"/>
    <w:rsid w:val="00CD16EB"/>
    <w:rsid w:val="00D96B0A"/>
    <w:rsid w:val="00E37F15"/>
    <w:rsid w:val="00F44112"/>
    <w:rsid w:val="00FA06BF"/>
    <w:rsid w:val="00FE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2"/>
    <w:pPr>
      <w:spacing w:after="3" w:line="248" w:lineRule="auto"/>
      <w:ind w:right="567" w:firstLine="71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4262"/>
    <w:pPr>
      <w:keepNext/>
      <w:keepLines/>
      <w:spacing w:after="439" w:line="240" w:lineRule="auto"/>
      <w:ind w:right="0" w:firstLine="0"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26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424262"/>
    <w:pPr>
      <w:spacing w:line="259" w:lineRule="auto"/>
    </w:pPr>
    <w:rPr>
      <w:rFonts w:ascii="Times New Roman" w:hAnsi="Times New Roman"/>
      <w:color w:val="FF0000"/>
    </w:rPr>
  </w:style>
  <w:style w:type="character" w:customStyle="1" w:styleId="footnotedescriptionChar">
    <w:name w:val="footnote description Char"/>
    <w:link w:val="footnotedescription"/>
    <w:uiPriority w:val="99"/>
    <w:locked/>
    <w:rsid w:val="00424262"/>
    <w:rPr>
      <w:rFonts w:ascii="Times New Roman" w:hAnsi="Times New Roman" w:cs="Times New Roman"/>
      <w:color w:val="FF0000"/>
      <w:sz w:val="22"/>
      <w:szCs w:val="22"/>
      <w:lang w:val="ru-RU" w:eastAsia="ru-RU"/>
    </w:rPr>
  </w:style>
  <w:style w:type="character" w:customStyle="1" w:styleId="footnotemark">
    <w:name w:val="footnote mark"/>
    <w:hidden/>
    <w:uiPriority w:val="99"/>
    <w:rsid w:val="00424262"/>
    <w:rPr>
      <w:rFonts w:ascii="Times New Roman" w:hAnsi="Times New Roman" w:cs="Times New Roman"/>
      <w:color w:val="FF0000"/>
      <w:sz w:val="20"/>
      <w:szCs w:val="20"/>
      <w:vertAlign w:val="superscript"/>
    </w:rPr>
  </w:style>
  <w:style w:type="table" w:customStyle="1" w:styleId="TableGrid">
    <w:name w:val="TableGrid"/>
    <w:uiPriority w:val="99"/>
    <w:rsid w:val="0042426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A305C0"/>
    <w:pPr>
      <w:ind w:left="720"/>
    </w:pPr>
  </w:style>
  <w:style w:type="paragraph" w:styleId="a4">
    <w:name w:val="footer"/>
    <w:basedOn w:val="a"/>
    <w:link w:val="a5"/>
    <w:uiPriority w:val="99"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305C0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305C0"/>
  </w:style>
  <w:style w:type="character" w:styleId="a8">
    <w:name w:val="Hyperlink"/>
    <w:basedOn w:val="a0"/>
    <w:uiPriority w:val="99"/>
    <w:rsid w:val="00945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yperlink" Target="consultantplus://offline/ref=D884052CD9C7EB71108A1E695FEB10073014D6CCC4E0B02F8E0BF41E941F9C6CD77C1AB3BA1B38jA43H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yperlink" Target="consultantplus://offline/ref=D884052CD9C7EB71108A1E695FEB10073014D6CCC4E0B02F8E0BF41E941F9C6CD77C1AB3BA1B38jA43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4052CD9C7EB71108A1E695FEB10073014D6CCC4E0B02F8E0BF41E941F9C6CD77C1AB3BA1B38jA43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41FE557B7AF8FC0D0294794106C3BFAD4AF0B9662078C4C26E10D79ADBjAN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3559</Words>
  <Characters>20288</Characters>
  <Application>Microsoft Office Word</Application>
  <DocSecurity>0</DocSecurity>
  <Lines>169</Lines>
  <Paragraphs>47</Paragraphs>
  <ScaleCrop>false</ScaleCrop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 Windows</cp:lastModifiedBy>
  <cp:revision>2</cp:revision>
  <dcterms:created xsi:type="dcterms:W3CDTF">2021-09-13T01:29:00Z</dcterms:created>
  <dcterms:modified xsi:type="dcterms:W3CDTF">2021-09-13T01:29:00Z</dcterms:modified>
</cp:coreProperties>
</file>