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B241E" w:rsidTr="00CB241E">
        <w:tc>
          <w:tcPr>
            <w:tcW w:w="4955" w:type="dxa"/>
          </w:tcPr>
          <w:p w:rsidR="00CB241E" w:rsidRDefault="00CB241E" w:rsidP="00CB241E">
            <w:pPr>
              <w:widowControl w:val="0"/>
              <w:suppressAutoHyphens/>
              <w:autoSpaceDE w:val="0"/>
              <w:autoSpaceDN w:val="0"/>
              <w:adjustRightInd w:val="0"/>
              <w:spacing w:after="0" w:line="240" w:lineRule="auto"/>
              <w:jc w:val="left"/>
              <w:rPr>
                <w:sz w:val="24"/>
              </w:rPr>
            </w:pPr>
            <w:r>
              <w:rPr>
                <w:noProof/>
              </w:rPr>
              <w:drawing>
                <wp:inline distT="0" distB="0" distL="0" distR="0" wp14:anchorId="2190776C" wp14:editId="3E4223A1">
                  <wp:extent cx="1476190" cy="1038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190" cy="1038095"/>
                          </a:xfrm>
                          <a:prstGeom prst="rect">
                            <a:avLst/>
                          </a:prstGeom>
                        </pic:spPr>
                      </pic:pic>
                    </a:graphicData>
                  </a:graphic>
                </wp:inline>
              </w:drawing>
            </w:r>
          </w:p>
        </w:tc>
        <w:tc>
          <w:tcPr>
            <w:tcW w:w="4956" w:type="dxa"/>
          </w:tcPr>
          <w:p w:rsidR="00CB241E" w:rsidRPr="00BC5FE8" w:rsidRDefault="00CB241E" w:rsidP="00CB241E">
            <w:pPr>
              <w:widowControl w:val="0"/>
              <w:suppressAutoHyphens/>
              <w:autoSpaceDE w:val="0"/>
              <w:autoSpaceDN w:val="0"/>
              <w:adjustRightInd w:val="0"/>
              <w:spacing w:after="0" w:line="240" w:lineRule="auto"/>
              <w:jc w:val="right"/>
              <w:rPr>
                <w:sz w:val="24"/>
              </w:rPr>
            </w:pPr>
            <w:r w:rsidRPr="00BC5FE8">
              <w:rPr>
                <w:sz w:val="24"/>
              </w:rPr>
              <w:t>Приложение 1</w:t>
            </w:r>
          </w:p>
          <w:p w:rsidR="00CB241E" w:rsidRPr="00BC5FE8" w:rsidRDefault="00CB241E" w:rsidP="00CB241E">
            <w:pPr>
              <w:pStyle w:val="ConsPlusNormal"/>
              <w:contextualSpacing/>
              <w:jc w:val="right"/>
              <w:rPr>
                <w:rFonts w:ascii="Times New Roman" w:hAnsi="Times New Roman" w:cs="Times New Roman"/>
                <w:sz w:val="24"/>
                <w:szCs w:val="22"/>
              </w:rPr>
            </w:pPr>
            <w:r w:rsidRPr="00BC5FE8">
              <w:rPr>
                <w:rFonts w:ascii="Times New Roman" w:hAnsi="Times New Roman" w:cs="Times New Roman"/>
                <w:sz w:val="24"/>
                <w:szCs w:val="22"/>
              </w:rPr>
              <w:t>к решению                                                  Совета депутатов</w:t>
            </w:r>
          </w:p>
          <w:p w:rsidR="00CB241E" w:rsidRPr="00BC5FE8" w:rsidRDefault="00CB241E" w:rsidP="00CB241E">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МО «Приисковый сельсовет»</w:t>
            </w:r>
          </w:p>
          <w:p w:rsidR="00CB241E" w:rsidRPr="003F372A" w:rsidRDefault="00CB241E" w:rsidP="00CB241E">
            <w:pPr>
              <w:pStyle w:val="ConsPlusNormal"/>
              <w:jc w:val="right"/>
              <w:rPr>
                <w:rFonts w:ascii="Times New Roman" w:hAnsi="Times New Roman" w:cs="Times New Roman"/>
                <w:sz w:val="24"/>
                <w:szCs w:val="24"/>
              </w:rPr>
            </w:pPr>
            <w:r w:rsidRPr="003F372A">
              <w:rPr>
                <w:rFonts w:ascii="Times New Roman" w:hAnsi="Times New Roman" w:cs="Times New Roman"/>
                <w:sz w:val="24"/>
                <w:szCs w:val="24"/>
              </w:rPr>
              <w:t>Орджоникидзевского района</w:t>
            </w:r>
          </w:p>
          <w:p w:rsidR="00CB241E" w:rsidRPr="00BC5FE8" w:rsidRDefault="00CB241E" w:rsidP="00CB241E">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Республики Хакасия</w:t>
            </w:r>
          </w:p>
          <w:p w:rsidR="00CB241E" w:rsidRDefault="00CB241E" w:rsidP="00CB241E">
            <w:pPr>
              <w:widowControl w:val="0"/>
              <w:suppressAutoHyphens/>
              <w:autoSpaceDE w:val="0"/>
              <w:autoSpaceDN w:val="0"/>
              <w:adjustRightInd w:val="0"/>
              <w:spacing w:after="0" w:line="240" w:lineRule="auto"/>
              <w:jc w:val="right"/>
              <w:rPr>
                <w:sz w:val="24"/>
              </w:rPr>
            </w:pPr>
            <w:r w:rsidRPr="00BC5FE8">
              <w:rPr>
                <w:sz w:val="24"/>
              </w:rPr>
              <w:t>от ___.___.2</w:t>
            </w:r>
            <w:r>
              <w:rPr>
                <w:sz w:val="24"/>
              </w:rPr>
              <w:t>1 г.   №</w:t>
            </w:r>
          </w:p>
        </w:tc>
      </w:tr>
    </w:tbl>
    <w:p w:rsidR="00D81A47" w:rsidRDefault="00D81A47" w:rsidP="00CB241E">
      <w:pPr>
        <w:spacing w:after="0" w:line="240" w:lineRule="auto"/>
        <w:contextualSpacing/>
        <w:jc w:val="center"/>
      </w:pPr>
    </w:p>
    <w:p w:rsidR="00B0206C" w:rsidRDefault="00B0206C" w:rsidP="00B0206C">
      <w:pPr>
        <w:pStyle w:val="TimesNewRoman14125"/>
        <w:rPr>
          <w:lang w:eastAsia="ru-RU"/>
        </w:rPr>
      </w:pPr>
    </w:p>
    <w:p w:rsidR="00B0206C" w:rsidRPr="00B0206C" w:rsidRDefault="00B0206C" w:rsidP="00B0206C">
      <w:pPr>
        <w:pStyle w:val="TimesNewRoman14125"/>
        <w:rPr>
          <w:lang w:eastAsia="ru-RU"/>
        </w:rPr>
      </w:pPr>
    </w:p>
    <w:p w:rsidR="00CB241E" w:rsidRPr="00BC5FE8" w:rsidRDefault="00136EA0" w:rsidP="00CB241E">
      <w:pPr>
        <w:spacing w:after="0" w:line="240" w:lineRule="auto"/>
        <w:contextualSpacing/>
        <w:jc w:val="center"/>
        <w:rPr>
          <w:sz w:val="32"/>
          <w:szCs w:val="36"/>
        </w:rPr>
      </w:pPr>
      <w:r>
        <w:t xml:space="preserve"> </w:t>
      </w:r>
      <w:r w:rsidR="00CB241E" w:rsidRPr="00BC5FE8">
        <w:rPr>
          <w:b/>
          <w:sz w:val="32"/>
          <w:szCs w:val="36"/>
        </w:rPr>
        <w:t>Общество с ограниченной ответственностью</w:t>
      </w:r>
    </w:p>
    <w:p w:rsidR="00CB241E" w:rsidRDefault="00CB241E" w:rsidP="00CB241E">
      <w:pPr>
        <w:spacing w:after="0" w:line="240" w:lineRule="auto"/>
        <w:contextualSpacing/>
        <w:jc w:val="center"/>
        <w:rPr>
          <w:b/>
          <w:sz w:val="32"/>
          <w:szCs w:val="36"/>
        </w:rPr>
      </w:pPr>
      <w:r w:rsidRPr="00BC5FE8">
        <w:rPr>
          <w:b/>
          <w:sz w:val="32"/>
          <w:szCs w:val="36"/>
        </w:rPr>
        <w:t>«</w:t>
      </w:r>
      <w:proofErr w:type="spellStart"/>
      <w:r w:rsidRPr="00BC5FE8">
        <w:rPr>
          <w:b/>
          <w:sz w:val="32"/>
          <w:szCs w:val="36"/>
        </w:rPr>
        <w:t>СибПроектНИИ</w:t>
      </w:r>
      <w:proofErr w:type="spellEnd"/>
      <w:r w:rsidRPr="00BC5FE8">
        <w:rPr>
          <w:b/>
          <w:sz w:val="32"/>
          <w:szCs w:val="36"/>
        </w:rPr>
        <w:t>»</w:t>
      </w:r>
    </w:p>
    <w:p w:rsidR="00CB241E" w:rsidRPr="00BC5FE8" w:rsidRDefault="00CB241E" w:rsidP="00CB241E">
      <w:pPr>
        <w:spacing w:after="0" w:line="240" w:lineRule="auto"/>
        <w:contextualSpacing/>
        <w:jc w:val="center"/>
        <w:rPr>
          <w:b/>
          <w:sz w:val="32"/>
          <w:szCs w:val="36"/>
        </w:rPr>
      </w:pPr>
    </w:p>
    <w:p w:rsidR="00CB241E" w:rsidRDefault="00CB241E" w:rsidP="00CB241E">
      <w:pPr>
        <w:spacing w:line="240" w:lineRule="auto"/>
        <w:jc w:val="center"/>
        <w:rPr>
          <w:b/>
          <w:sz w:val="36"/>
          <w:szCs w:val="36"/>
        </w:rPr>
      </w:pPr>
      <w:r>
        <w:rPr>
          <w:noProof/>
        </w:rPr>
        <w:drawing>
          <wp:inline distT="0" distB="0" distL="0" distR="0" wp14:anchorId="24BCEA53" wp14:editId="7E763F66">
            <wp:extent cx="1428575" cy="1740673"/>
            <wp:effectExtent l="0" t="0" r="635" b="0"/>
            <wp:docPr id="7" name="Рисунок 7" descr="https://www.bankgorodov.ru/public/photos/coa/Or-1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ru/public/photos/coa/Or-14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446" cy="1778288"/>
                    </a:xfrm>
                    <a:prstGeom prst="rect">
                      <a:avLst/>
                    </a:prstGeom>
                    <a:noFill/>
                    <a:ln>
                      <a:noFill/>
                    </a:ln>
                  </pic:spPr>
                </pic:pic>
              </a:graphicData>
            </a:graphic>
          </wp:inline>
        </w:drawing>
      </w:r>
    </w:p>
    <w:p w:rsidR="00CB241E" w:rsidRPr="00066D3E" w:rsidRDefault="00CB241E" w:rsidP="00CB241E">
      <w:pPr>
        <w:spacing w:after="0" w:line="360" w:lineRule="auto"/>
        <w:contextualSpacing/>
        <w:jc w:val="center"/>
        <w:rPr>
          <w:b/>
          <w:spacing w:val="24"/>
          <w:sz w:val="32"/>
          <w:szCs w:val="26"/>
        </w:rPr>
      </w:pPr>
      <w:r w:rsidRPr="00066D3E">
        <w:rPr>
          <w:b/>
          <w:spacing w:val="24"/>
          <w:sz w:val="32"/>
          <w:szCs w:val="26"/>
        </w:rPr>
        <w:t>ПРОЕКТ ГЕНЕРАЛЬНОГО ПЛАНА</w:t>
      </w:r>
    </w:p>
    <w:p w:rsidR="00CB241E" w:rsidRPr="00066D3E" w:rsidRDefault="00CB241E" w:rsidP="00CB241E">
      <w:pPr>
        <w:spacing w:after="0" w:line="360" w:lineRule="auto"/>
        <w:contextualSpacing/>
        <w:jc w:val="center"/>
        <w:rPr>
          <w:b/>
          <w:szCs w:val="26"/>
        </w:rPr>
      </w:pPr>
      <w:r w:rsidRPr="00066D3E">
        <w:rPr>
          <w:b/>
          <w:szCs w:val="26"/>
        </w:rPr>
        <w:t xml:space="preserve">МУНИЦИПАЛЬНОГО ОБРАЗОВАНИЯ «ПРИИСКОВЫЙ СЕЛЬСОВЕТ» </w:t>
      </w:r>
    </w:p>
    <w:p w:rsidR="00CB241E" w:rsidRPr="00066D3E" w:rsidRDefault="00CB241E" w:rsidP="00CB241E">
      <w:pPr>
        <w:spacing w:after="0" w:line="360" w:lineRule="auto"/>
        <w:contextualSpacing/>
        <w:jc w:val="center"/>
        <w:rPr>
          <w:b/>
          <w:szCs w:val="26"/>
        </w:rPr>
      </w:pPr>
      <w:r w:rsidRPr="00066D3E">
        <w:rPr>
          <w:b/>
          <w:szCs w:val="26"/>
        </w:rPr>
        <w:t>ОРДЖОНИКИДЗЕВСКОГО РАЙОНА РЕСПУБЛИКИ ХАКАСИЯ</w:t>
      </w:r>
    </w:p>
    <w:p w:rsidR="00CB241E" w:rsidRPr="00066D3E" w:rsidRDefault="00CB241E" w:rsidP="00CB241E">
      <w:pPr>
        <w:spacing w:after="0" w:line="360" w:lineRule="auto"/>
        <w:contextualSpacing/>
        <w:jc w:val="center"/>
        <w:rPr>
          <w:b/>
          <w:szCs w:val="24"/>
        </w:rPr>
      </w:pPr>
      <w:r w:rsidRPr="00066D3E">
        <w:rPr>
          <w:b/>
          <w:szCs w:val="24"/>
        </w:rPr>
        <w:t xml:space="preserve">(село Приисковое, поселок </w:t>
      </w:r>
      <w:proofErr w:type="spellStart"/>
      <w:r w:rsidRPr="00066D3E">
        <w:rPr>
          <w:b/>
          <w:szCs w:val="24"/>
        </w:rPr>
        <w:t>Главстан</w:t>
      </w:r>
      <w:proofErr w:type="spellEnd"/>
      <w:r w:rsidRPr="00066D3E">
        <w:rPr>
          <w:b/>
          <w:szCs w:val="24"/>
        </w:rPr>
        <w:t>)</w:t>
      </w:r>
    </w:p>
    <w:p w:rsidR="00CB241E" w:rsidRPr="00066D3E" w:rsidRDefault="00CB241E" w:rsidP="00CB241E">
      <w:pPr>
        <w:spacing w:after="0" w:line="360" w:lineRule="auto"/>
        <w:contextualSpacing/>
        <w:jc w:val="center"/>
        <w:rPr>
          <w:spacing w:val="24"/>
          <w:szCs w:val="24"/>
        </w:rPr>
      </w:pPr>
    </w:p>
    <w:p w:rsidR="00CB241E" w:rsidRPr="00066D3E" w:rsidRDefault="00CB241E" w:rsidP="00CB241E">
      <w:pPr>
        <w:spacing w:after="0" w:line="360" w:lineRule="auto"/>
        <w:contextualSpacing/>
        <w:jc w:val="center"/>
        <w:rPr>
          <w:spacing w:val="24"/>
          <w:szCs w:val="24"/>
        </w:rPr>
      </w:pPr>
      <w:r w:rsidRPr="00066D3E">
        <w:rPr>
          <w:spacing w:val="24"/>
          <w:szCs w:val="24"/>
        </w:rPr>
        <w:t>МАТЕРИАЛЫ ПО ОБОСНОВАНИЮ</w:t>
      </w:r>
    </w:p>
    <w:p w:rsidR="00CB241E" w:rsidRPr="00066D3E" w:rsidRDefault="00CB241E" w:rsidP="00CB241E">
      <w:pPr>
        <w:spacing w:after="0" w:line="360" w:lineRule="auto"/>
        <w:contextualSpacing/>
        <w:jc w:val="center"/>
        <w:rPr>
          <w:sz w:val="24"/>
          <w:szCs w:val="24"/>
        </w:rPr>
      </w:pPr>
      <w:r w:rsidRPr="00066D3E">
        <w:rPr>
          <w:spacing w:val="24"/>
          <w:szCs w:val="24"/>
        </w:rPr>
        <w:t>Книга 1</w:t>
      </w:r>
    </w:p>
    <w:p w:rsidR="00CB241E" w:rsidRDefault="00CB241E" w:rsidP="00CB241E">
      <w:pPr>
        <w:spacing w:after="0" w:line="240" w:lineRule="auto"/>
        <w:rPr>
          <w:sz w:val="24"/>
          <w:szCs w:val="24"/>
        </w:rPr>
      </w:pPr>
    </w:p>
    <w:p w:rsidR="00D00912" w:rsidRDefault="00D00912" w:rsidP="00D00912">
      <w:pPr>
        <w:pStyle w:val="TimesNewRoman14125"/>
        <w:rPr>
          <w:lang w:eastAsia="ru-RU"/>
        </w:rPr>
      </w:pPr>
    </w:p>
    <w:p w:rsidR="00D00912" w:rsidRPr="00D00912" w:rsidRDefault="00D00912" w:rsidP="00D00912">
      <w:pPr>
        <w:pStyle w:val="TimesNewRoman14125"/>
        <w:rPr>
          <w:lang w:eastAsia="ru-RU"/>
        </w:rPr>
      </w:pPr>
    </w:p>
    <w:p w:rsidR="00CB241E" w:rsidRPr="00066D3E" w:rsidRDefault="00CB241E" w:rsidP="00CB241E">
      <w:pPr>
        <w:spacing w:after="0" w:line="240" w:lineRule="auto"/>
        <w:rPr>
          <w:sz w:val="24"/>
          <w:szCs w:val="24"/>
        </w:rPr>
      </w:pPr>
    </w:p>
    <w:p w:rsidR="00CB241E" w:rsidRPr="00066D3E" w:rsidRDefault="00CB241E" w:rsidP="00CB241E">
      <w:pPr>
        <w:spacing w:after="0" w:line="240" w:lineRule="auto"/>
        <w:rPr>
          <w:sz w:val="24"/>
          <w:szCs w:val="24"/>
        </w:rPr>
      </w:pPr>
      <w:r>
        <w:rPr>
          <w:sz w:val="24"/>
          <w:szCs w:val="24"/>
        </w:rPr>
        <w:t>Генеральный 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6D3E">
        <w:rPr>
          <w:sz w:val="24"/>
          <w:szCs w:val="24"/>
        </w:rPr>
        <w:t xml:space="preserve">Пономаренко </w:t>
      </w:r>
      <w:r>
        <w:rPr>
          <w:sz w:val="24"/>
          <w:szCs w:val="24"/>
        </w:rPr>
        <w:t>М</w:t>
      </w:r>
      <w:r w:rsidRPr="00066D3E">
        <w:rPr>
          <w:sz w:val="24"/>
          <w:szCs w:val="24"/>
        </w:rPr>
        <w:t>.В.</w:t>
      </w:r>
    </w:p>
    <w:p w:rsidR="00CB241E" w:rsidRPr="00066D3E" w:rsidRDefault="00CB241E" w:rsidP="00CB241E">
      <w:pPr>
        <w:spacing w:after="0" w:line="240" w:lineRule="auto"/>
        <w:rPr>
          <w:sz w:val="24"/>
          <w:szCs w:val="24"/>
        </w:rPr>
      </w:pPr>
    </w:p>
    <w:p w:rsidR="00CB241E" w:rsidRPr="00066D3E" w:rsidRDefault="00CB241E" w:rsidP="00CB241E">
      <w:pPr>
        <w:spacing w:after="0" w:line="240" w:lineRule="auto"/>
        <w:rPr>
          <w:sz w:val="24"/>
          <w:szCs w:val="24"/>
        </w:rPr>
      </w:pPr>
      <w:r w:rsidRPr="00066D3E">
        <w:rPr>
          <w:sz w:val="24"/>
          <w:szCs w:val="24"/>
        </w:rPr>
        <w:t>Главный инженер проекта</w:t>
      </w:r>
      <w:r w:rsidRPr="00066D3E">
        <w:rPr>
          <w:sz w:val="24"/>
          <w:szCs w:val="24"/>
        </w:rPr>
        <w:tab/>
      </w:r>
      <w:r w:rsidRPr="00066D3E">
        <w:rPr>
          <w:sz w:val="24"/>
          <w:szCs w:val="24"/>
        </w:rPr>
        <w:tab/>
      </w:r>
      <w:r w:rsidRPr="00066D3E">
        <w:rPr>
          <w:sz w:val="24"/>
          <w:szCs w:val="24"/>
        </w:rPr>
        <w:tab/>
      </w:r>
      <w:r w:rsidRPr="00066D3E">
        <w:rPr>
          <w:sz w:val="24"/>
          <w:szCs w:val="24"/>
        </w:rPr>
        <w:tab/>
      </w:r>
      <w:r w:rsidRPr="00066D3E">
        <w:rPr>
          <w:sz w:val="24"/>
          <w:szCs w:val="24"/>
        </w:rPr>
        <w:tab/>
      </w:r>
      <w:r w:rsidRPr="00066D3E">
        <w:rPr>
          <w:sz w:val="24"/>
          <w:szCs w:val="24"/>
        </w:rPr>
        <w:tab/>
        <w:t xml:space="preserve">                       </w:t>
      </w:r>
      <w:r w:rsidRPr="00066D3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6D3E">
        <w:rPr>
          <w:sz w:val="24"/>
          <w:szCs w:val="24"/>
        </w:rPr>
        <w:t>Афанасьева О.И.</w:t>
      </w:r>
    </w:p>
    <w:p w:rsidR="00CB241E" w:rsidRDefault="00CB241E" w:rsidP="00CB241E">
      <w:pPr>
        <w:spacing w:after="0" w:line="240" w:lineRule="auto"/>
        <w:jc w:val="center"/>
        <w:rPr>
          <w:sz w:val="24"/>
          <w:szCs w:val="24"/>
        </w:rPr>
      </w:pPr>
    </w:p>
    <w:p w:rsidR="00CB241E" w:rsidRDefault="00CB241E" w:rsidP="00CB241E">
      <w:pPr>
        <w:spacing w:after="0" w:line="240" w:lineRule="auto"/>
        <w:jc w:val="center"/>
        <w:rPr>
          <w:sz w:val="24"/>
          <w:szCs w:val="24"/>
        </w:rPr>
      </w:pPr>
    </w:p>
    <w:p w:rsidR="00CB241E" w:rsidRDefault="00CB241E" w:rsidP="00CB241E">
      <w:pPr>
        <w:spacing w:after="0" w:line="240" w:lineRule="auto"/>
        <w:jc w:val="center"/>
        <w:rPr>
          <w:sz w:val="24"/>
          <w:szCs w:val="24"/>
        </w:rPr>
      </w:pPr>
    </w:p>
    <w:p w:rsidR="00CB241E" w:rsidRDefault="00CB241E" w:rsidP="00CB241E">
      <w:pPr>
        <w:spacing w:after="0" w:line="240" w:lineRule="auto"/>
        <w:jc w:val="center"/>
        <w:rPr>
          <w:sz w:val="24"/>
          <w:szCs w:val="24"/>
        </w:rPr>
      </w:pPr>
    </w:p>
    <w:p w:rsidR="00CB241E" w:rsidRDefault="00CB241E" w:rsidP="00CB241E">
      <w:pPr>
        <w:spacing w:after="0" w:line="240" w:lineRule="auto"/>
        <w:jc w:val="center"/>
        <w:rPr>
          <w:sz w:val="24"/>
          <w:szCs w:val="24"/>
        </w:rPr>
      </w:pPr>
    </w:p>
    <w:p w:rsidR="00CB241E" w:rsidRPr="00066D3E" w:rsidRDefault="00CB241E" w:rsidP="00CB241E">
      <w:pPr>
        <w:spacing w:after="0" w:line="240" w:lineRule="auto"/>
        <w:jc w:val="center"/>
        <w:rPr>
          <w:sz w:val="24"/>
          <w:szCs w:val="24"/>
        </w:rPr>
      </w:pPr>
      <w:bookmarkStart w:id="0" w:name="_GoBack"/>
      <w:bookmarkEnd w:id="0"/>
      <w:r w:rsidRPr="00066D3E">
        <w:rPr>
          <w:sz w:val="24"/>
          <w:szCs w:val="24"/>
        </w:rPr>
        <w:t>г. Новосибирск</w:t>
      </w:r>
    </w:p>
    <w:p w:rsidR="00B0206C" w:rsidRDefault="00CB241E" w:rsidP="00B0206C">
      <w:pPr>
        <w:spacing w:after="0" w:line="240" w:lineRule="auto"/>
        <w:jc w:val="center"/>
        <w:rPr>
          <w:sz w:val="24"/>
          <w:szCs w:val="24"/>
        </w:rPr>
      </w:pPr>
      <w:r w:rsidRPr="00066D3E">
        <w:rPr>
          <w:sz w:val="24"/>
          <w:szCs w:val="24"/>
        </w:rPr>
        <w:t>2021 г.</w:t>
      </w:r>
    </w:p>
    <w:p w:rsidR="00066D3E" w:rsidRPr="00066D3E" w:rsidRDefault="00066D3E" w:rsidP="00B0206C">
      <w:pPr>
        <w:spacing w:after="0" w:line="240" w:lineRule="auto"/>
        <w:jc w:val="center"/>
        <w:rPr>
          <w:sz w:val="24"/>
        </w:rPr>
      </w:pPr>
      <w:r w:rsidRPr="00066D3E">
        <w:rPr>
          <w:sz w:val="24"/>
        </w:rPr>
        <w:lastRenderedPageBreak/>
        <w:t>Авторский коллектив</w:t>
      </w:r>
    </w:p>
    <w:p w:rsidR="00066D3E" w:rsidRPr="00066D3E" w:rsidRDefault="00066D3E" w:rsidP="00066D3E">
      <w:pPr>
        <w:spacing w:after="0" w:line="360" w:lineRule="auto"/>
        <w:ind w:firstLine="709"/>
        <w:contextualSpacing/>
        <w:rPr>
          <w:sz w:val="24"/>
        </w:rPr>
      </w:pPr>
    </w:p>
    <w:p w:rsidR="00066D3E" w:rsidRPr="00066D3E" w:rsidRDefault="00066D3E" w:rsidP="00066D3E">
      <w:pPr>
        <w:spacing w:after="0" w:line="360" w:lineRule="auto"/>
        <w:ind w:firstLine="709"/>
        <w:contextualSpacing/>
        <w:rPr>
          <w:sz w:val="24"/>
        </w:rPr>
      </w:pPr>
      <w:r w:rsidRPr="00066D3E">
        <w:rPr>
          <w:sz w:val="24"/>
        </w:rPr>
        <w:t>Руководитель проекта</w:t>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66D3E">
        <w:rPr>
          <w:sz w:val="24"/>
        </w:rPr>
        <w:t>Пономаренко М.В.</w:t>
      </w:r>
    </w:p>
    <w:p w:rsidR="00066D3E" w:rsidRPr="00066D3E" w:rsidRDefault="00066D3E" w:rsidP="00066D3E">
      <w:pPr>
        <w:spacing w:after="0" w:line="360" w:lineRule="auto"/>
        <w:ind w:firstLine="709"/>
        <w:contextualSpacing/>
        <w:rPr>
          <w:sz w:val="24"/>
        </w:rPr>
      </w:pPr>
      <w:r w:rsidRPr="00066D3E">
        <w:rPr>
          <w:sz w:val="24"/>
        </w:rPr>
        <w:t>Главный инженер проекта</w:t>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66D3E">
        <w:rPr>
          <w:sz w:val="24"/>
        </w:rPr>
        <w:t>Афанасьева О. И.</w:t>
      </w:r>
    </w:p>
    <w:p w:rsidR="00066D3E" w:rsidRPr="00066D3E" w:rsidRDefault="00066D3E" w:rsidP="00066D3E">
      <w:pPr>
        <w:spacing w:after="0" w:line="360" w:lineRule="auto"/>
        <w:ind w:firstLine="709"/>
        <w:contextualSpacing/>
        <w:rPr>
          <w:sz w:val="24"/>
        </w:rPr>
      </w:pPr>
      <w:r w:rsidRPr="00066D3E">
        <w:rPr>
          <w:sz w:val="24"/>
        </w:rPr>
        <w:t>Ведущий инженер проекта</w:t>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sidRPr="00066D3E">
        <w:rPr>
          <w:sz w:val="24"/>
        </w:rPr>
        <w:t>Манаева</w:t>
      </w:r>
      <w:proofErr w:type="spellEnd"/>
      <w:r w:rsidRPr="00066D3E">
        <w:rPr>
          <w:sz w:val="24"/>
        </w:rPr>
        <w:t xml:space="preserve"> О. К.</w:t>
      </w:r>
    </w:p>
    <w:p w:rsidR="00066D3E" w:rsidRPr="00066D3E" w:rsidRDefault="00066D3E" w:rsidP="00066D3E">
      <w:pPr>
        <w:spacing w:after="0" w:line="360" w:lineRule="auto"/>
        <w:ind w:firstLine="709"/>
        <w:contextualSpacing/>
        <w:rPr>
          <w:sz w:val="24"/>
        </w:rPr>
      </w:pPr>
      <w:r w:rsidRPr="00066D3E">
        <w:rPr>
          <w:sz w:val="24"/>
        </w:rPr>
        <w:t>Инженер по архитектурно-планировочным разделам</w:t>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sidRPr="00066D3E">
        <w:rPr>
          <w:sz w:val="24"/>
        </w:rPr>
        <w:t>Соболев Н. В.</w:t>
      </w:r>
    </w:p>
    <w:p w:rsidR="00066D3E" w:rsidRDefault="00066D3E" w:rsidP="00066D3E">
      <w:pPr>
        <w:spacing w:after="0" w:line="360" w:lineRule="auto"/>
        <w:ind w:firstLine="709"/>
        <w:contextualSpacing/>
        <w:rPr>
          <w:sz w:val="24"/>
        </w:rPr>
      </w:pPr>
      <w:r w:rsidRPr="00066D3E">
        <w:rPr>
          <w:sz w:val="24"/>
        </w:rPr>
        <w:t>Инженер по компьютерной графике</w:t>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sidRPr="00066D3E">
        <w:rPr>
          <w:sz w:val="24"/>
        </w:rPr>
        <w:t>Заворин</w:t>
      </w:r>
      <w:proofErr w:type="spellEnd"/>
      <w:r w:rsidRPr="00066D3E">
        <w:rPr>
          <w:sz w:val="24"/>
        </w:rPr>
        <w:t xml:space="preserve"> Д. С.</w:t>
      </w:r>
      <w:r w:rsidRPr="00066D3E">
        <w:rPr>
          <w:sz w:val="24"/>
        </w:rPr>
        <w:tab/>
      </w:r>
    </w:p>
    <w:p w:rsidR="00066D3E" w:rsidRDefault="00B0206C" w:rsidP="00066D3E">
      <w:pPr>
        <w:spacing w:after="0" w:line="360" w:lineRule="auto"/>
        <w:ind w:firstLine="709"/>
        <w:contextualSpacing/>
        <w:jc w:val="center"/>
        <w:rPr>
          <w:sz w:val="24"/>
          <w:szCs w:val="20"/>
        </w:rPr>
      </w:pPr>
      <w:r>
        <w:rPr>
          <w:sz w:val="24"/>
          <w:szCs w:val="20"/>
        </w:rPr>
        <w:br w:type="column"/>
      </w:r>
      <w:r w:rsidR="00066D3E" w:rsidRPr="00066D3E">
        <w:rPr>
          <w:sz w:val="24"/>
          <w:szCs w:val="20"/>
        </w:rPr>
        <w:lastRenderedPageBreak/>
        <w:t>Состав материалов генерального плана, подлежащих утверждению</w:t>
      </w:r>
    </w:p>
    <w:p w:rsidR="00066D3E" w:rsidRDefault="00066D3E" w:rsidP="00066D3E">
      <w:pPr>
        <w:spacing w:after="0" w:line="360" w:lineRule="auto"/>
        <w:ind w:firstLine="709"/>
        <w:contextualSpacing/>
        <w:jc w:val="center"/>
        <w:rPr>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59"/>
        <w:gridCol w:w="9017"/>
      </w:tblGrid>
      <w:tr w:rsidR="00913556" w:rsidRPr="00066D3E" w:rsidTr="00913556">
        <w:trPr>
          <w:tblHeader/>
          <w:jc w:val="center"/>
        </w:trPr>
        <w:tc>
          <w:tcPr>
            <w:tcW w:w="0" w:type="auto"/>
            <w:vAlign w:val="center"/>
          </w:tcPr>
          <w:p w:rsidR="00913556" w:rsidRPr="00066D3E" w:rsidRDefault="00913556" w:rsidP="00066D3E">
            <w:pPr>
              <w:tabs>
                <w:tab w:val="left" w:pos="567"/>
              </w:tabs>
              <w:spacing w:after="0" w:line="240" w:lineRule="auto"/>
              <w:jc w:val="center"/>
              <w:rPr>
                <w:b/>
                <w:sz w:val="24"/>
                <w:szCs w:val="20"/>
              </w:rPr>
            </w:pPr>
            <w:r w:rsidRPr="00066D3E">
              <w:rPr>
                <w:b/>
                <w:sz w:val="24"/>
                <w:szCs w:val="20"/>
              </w:rPr>
              <w:t>№ п/п</w:t>
            </w:r>
          </w:p>
        </w:tc>
        <w:tc>
          <w:tcPr>
            <w:tcW w:w="9017" w:type="dxa"/>
            <w:vAlign w:val="center"/>
          </w:tcPr>
          <w:p w:rsidR="00913556" w:rsidRPr="00066D3E" w:rsidRDefault="00913556" w:rsidP="00066D3E">
            <w:pPr>
              <w:spacing w:after="0" w:line="240" w:lineRule="auto"/>
              <w:jc w:val="center"/>
              <w:rPr>
                <w:b/>
                <w:sz w:val="24"/>
                <w:szCs w:val="20"/>
              </w:rPr>
            </w:pPr>
            <w:r w:rsidRPr="00066D3E">
              <w:rPr>
                <w:b/>
                <w:sz w:val="24"/>
                <w:szCs w:val="20"/>
              </w:rPr>
              <w:t>Содержание</w:t>
            </w:r>
          </w:p>
        </w:tc>
      </w:tr>
      <w:tr w:rsidR="00913556" w:rsidRPr="00066D3E" w:rsidTr="00913556">
        <w:trPr>
          <w:jc w:val="center"/>
        </w:trPr>
        <w:tc>
          <w:tcPr>
            <w:tcW w:w="0" w:type="auto"/>
            <w:vAlign w:val="center"/>
          </w:tcPr>
          <w:p w:rsidR="00913556" w:rsidRPr="00066D3E" w:rsidRDefault="00913556" w:rsidP="00066D3E">
            <w:pPr>
              <w:tabs>
                <w:tab w:val="left" w:pos="567"/>
              </w:tabs>
              <w:spacing w:after="0" w:line="240" w:lineRule="auto"/>
              <w:jc w:val="center"/>
              <w:rPr>
                <w:sz w:val="24"/>
                <w:szCs w:val="20"/>
              </w:rPr>
            </w:pPr>
            <w:r w:rsidRPr="00066D3E">
              <w:rPr>
                <w:sz w:val="24"/>
                <w:szCs w:val="20"/>
              </w:rPr>
              <w:t>1</w:t>
            </w:r>
          </w:p>
        </w:tc>
        <w:tc>
          <w:tcPr>
            <w:tcW w:w="9017" w:type="dxa"/>
          </w:tcPr>
          <w:p w:rsidR="00913556" w:rsidRPr="00066D3E" w:rsidRDefault="00913556" w:rsidP="00066D3E">
            <w:pPr>
              <w:spacing w:after="0" w:line="240" w:lineRule="auto"/>
              <w:rPr>
                <w:sz w:val="24"/>
                <w:szCs w:val="20"/>
              </w:rPr>
            </w:pPr>
            <w:r w:rsidRPr="00066D3E">
              <w:rPr>
                <w:sz w:val="24"/>
                <w:szCs w:val="20"/>
              </w:rPr>
              <w:t>Положение о территориальном планировании</w:t>
            </w:r>
          </w:p>
        </w:tc>
      </w:tr>
      <w:tr w:rsidR="00913556" w:rsidRPr="00066D3E" w:rsidTr="00913556">
        <w:trPr>
          <w:jc w:val="center"/>
        </w:trPr>
        <w:tc>
          <w:tcPr>
            <w:tcW w:w="0" w:type="auto"/>
            <w:vAlign w:val="center"/>
          </w:tcPr>
          <w:p w:rsidR="00913556" w:rsidRPr="00066D3E" w:rsidRDefault="00913556" w:rsidP="00066D3E">
            <w:pPr>
              <w:tabs>
                <w:tab w:val="left" w:pos="567"/>
              </w:tabs>
              <w:spacing w:after="0" w:line="240" w:lineRule="auto"/>
              <w:jc w:val="center"/>
              <w:rPr>
                <w:sz w:val="24"/>
                <w:szCs w:val="20"/>
              </w:rPr>
            </w:pPr>
            <w:r>
              <w:rPr>
                <w:sz w:val="24"/>
                <w:szCs w:val="20"/>
              </w:rPr>
              <w:t>2</w:t>
            </w:r>
          </w:p>
        </w:tc>
        <w:tc>
          <w:tcPr>
            <w:tcW w:w="9017" w:type="dxa"/>
          </w:tcPr>
          <w:p w:rsidR="00913556" w:rsidRPr="00066D3E" w:rsidRDefault="00913556" w:rsidP="00066D3E">
            <w:pPr>
              <w:spacing w:after="0" w:line="240" w:lineRule="auto"/>
              <w:rPr>
                <w:sz w:val="24"/>
                <w:szCs w:val="20"/>
              </w:rPr>
            </w:pPr>
            <w:r>
              <w:rPr>
                <w:sz w:val="24"/>
                <w:szCs w:val="20"/>
              </w:rPr>
              <w:t>Карты планируемого размещения объектов местного значения МО «Приисковый сельсовет»</w:t>
            </w:r>
          </w:p>
        </w:tc>
      </w:tr>
      <w:tr w:rsidR="00913556" w:rsidRPr="00066D3E" w:rsidTr="00913556">
        <w:trPr>
          <w:jc w:val="center"/>
        </w:trPr>
        <w:tc>
          <w:tcPr>
            <w:tcW w:w="0" w:type="auto"/>
            <w:vAlign w:val="center"/>
          </w:tcPr>
          <w:p w:rsidR="00913556" w:rsidRPr="00066D3E" w:rsidRDefault="00913556" w:rsidP="00066D3E">
            <w:pPr>
              <w:tabs>
                <w:tab w:val="left" w:pos="567"/>
              </w:tabs>
              <w:spacing w:after="0" w:line="240" w:lineRule="auto"/>
              <w:jc w:val="center"/>
              <w:rPr>
                <w:sz w:val="24"/>
                <w:szCs w:val="20"/>
              </w:rPr>
            </w:pPr>
            <w:r w:rsidRPr="00066D3E">
              <w:rPr>
                <w:sz w:val="24"/>
                <w:szCs w:val="20"/>
              </w:rPr>
              <w:t>2</w:t>
            </w:r>
            <w:r>
              <w:rPr>
                <w:sz w:val="24"/>
                <w:szCs w:val="20"/>
              </w:rPr>
              <w:t>.1</w:t>
            </w:r>
          </w:p>
        </w:tc>
        <w:tc>
          <w:tcPr>
            <w:tcW w:w="9017" w:type="dxa"/>
          </w:tcPr>
          <w:p w:rsidR="00913556" w:rsidRPr="00066D3E" w:rsidRDefault="00913556" w:rsidP="00075876">
            <w:pPr>
              <w:spacing w:after="0" w:line="240" w:lineRule="auto"/>
              <w:rPr>
                <w:sz w:val="24"/>
                <w:szCs w:val="20"/>
              </w:rPr>
            </w:pPr>
            <w:r w:rsidRPr="00066D3E">
              <w:rPr>
                <w:sz w:val="24"/>
                <w:szCs w:val="20"/>
              </w:rPr>
              <w:t xml:space="preserve">Карта планируемого размещения объектов местного значения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r w:rsidRPr="00066D3E">
              <w:rPr>
                <w:sz w:val="24"/>
                <w:szCs w:val="20"/>
              </w:rPr>
              <w:t xml:space="preserve"> в области </w:t>
            </w:r>
            <w:r>
              <w:rPr>
                <w:sz w:val="24"/>
                <w:szCs w:val="20"/>
              </w:rPr>
              <w:t xml:space="preserve">коммунальной инфраструктуры </w:t>
            </w:r>
          </w:p>
        </w:tc>
      </w:tr>
      <w:tr w:rsidR="00913556" w:rsidRPr="00066D3E" w:rsidTr="00913556">
        <w:trPr>
          <w:jc w:val="center"/>
        </w:trPr>
        <w:tc>
          <w:tcPr>
            <w:tcW w:w="0" w:type="auto"/>
            <w:vAlign w:val="center"/>
          </w:tcPr>
          <w:p w:rsidR="00913556" w:rsidRPr="00066D3E" w:rsidRDefault="00913556" w:rsidP="00075876">
            <w:pPr>
              <w:tabs>
                <w:tab w:val="left" w:pos="567"/>
              </w:tabs>
              <w:spacing w:after="0" w:line="240" w:lineRule="auto"/>
              <w:jc w:val="center"/>
              <w:rPr>
                <w:sz w:val="24"/>
                <w:szCs w:val="20"/>
              </w:rPr>
            </w:pPr>
            <w:r>
              <w:rPr>
                <w:sz w:val="24"/>
                <w:szCs w:val="20"/>
              </w:rPr>
              <w:t>2.2</w:t>
            </w:r>
          </w:p>
        </w:tc>
        <w:tc>
          <w:tcPr>
            <w:tcW w:w="9017" w:type="dxa"/>
          </w:tcPr>
          <w:p w:rsidR="00913556" w:rsidRPr="00066D3E" w:rsidRDefault="00913556" w:rsidP="00075876">
            <w:pPr>
              <w:spacing w:after="0" w:line="240" w:lineRule="auto"/>
              <w:rPr>
                <w:sz w:val="24"/>
                <w:szCs w:val="20"/>
              </w:rPr>
            </w:pPr>
            <w:r w:rsidRPr="00066D3E">
              <w:rPr>
                <w:sz w:val="24"/>
                <w:szCs w:val="20"/>
              </w:rPr>
              <w:t>Карта планируемого размещения объектов местного значения</w:t>
            </w:r>
            <w:r>
              <w:rPr>
                <w:sz w:val="24"/>
                <w:szCs w:val="20"/>
              </w:rPr>
              <w:t xml:space="preserve"> МО</w:t>
            </w:r>
            <w:r w:rsidRPr="00066D3E">
              <w:rPr>
                <w:sz w:val="24"/>
                <w:szCs w:val="20"/>
              </w:rPr>
              <w:t xml:space="preserve"> </w:t>
            </w:r>
            <w:r>
              <w:rPr>
                <w:sz w:val="24"/>
                <w:szCs w:val="20"/>
              </w:rPr>
              <w:t>«</w:t>
            </w:r>
            <w:r w:rsidRPr="00066D3E">
              <w:rPr>
                <w:sz w:val="24"/>
                <w:szCs w:val="20"/>
              </w:rPr>
              <w:t>Приисков</w:t>
            </w:r>
            <w:r>
              <w:rPr>
                <w:sz w:val="24"/>
                <w:szCs w:val="20"/>
              </w:rPr>
              <w:t>ый</w:t>
            </w:r>
            <w:r w:rsidRPr="00066D3E">
              <w:rPr>
                <w:sz w:val="24"/>
                <w:szCs w:val="20"/>
              </w:rPr>
              <w:t xml:space="preserve"> сельсовет</w:t>
            </w:r>
            <w:r>
              <w:rPr>
                <w:sz w:val="24"/>
                <w:szCs w:val="20"/>
              </w:rPr>
              <w:t>»</w:t>
            </w:r>
            <w:r w:rsidRPr="00066D3E">
              <w:rPr>
                <w:sz w:val="24"/>
                <w:szCs w:val="20"/>
              </w:rPr>
              <w:t xml:space="preserve"> в области </w:t>
            </w:r>
            <w:r>
              <w:rPr>
                <w:sz w:val="24"/>
                <w:szCs w:val="20"/>
              </w:rPr>
              <w:t>транспортной инфраструктуры</w:t>
            </w:r>
            <w:r w:rsidRPr="00066D3E">
              <w:rPr>
                <w:sz w:val="24"/>
                <w:szCs w:val="20"/>
              </w:rPr>
              <w:t xml:space="preserve"> </w:t>
            </w:r>
          </w:p>
        </w:tc>
      </w:tr>
      <w:tr w:rsidR="00913556" w:rsidRPr="00066D3E" w:rsidTr="00913556">
        <w:trPr>
          <w:jc w:val="center"/>
        </w:trPr>
        <w:tc>
          <w:tcPr>
            <w:tcW w:w="0" w:type="auto"/>
            <w:vAlign w:val="center"/>
          </w:tcPr>
          <w:p w:rsidR="00913556" w:rsidRPr="00066D3E" w:rsidRDefault="00913556" w:rsidP="00075876">
            <w:pPr>
              <w:tabs>
                <w:tab w:val="left" w:pos="567"/>
              </w:tabs>
              <w:spacing w:after="0" w:line="240" w:lineRule="auto"/>
              <w:jc w:val="center"/>
              <w:rPr>
                <w:sz w:val="24"/>
                <w:szCs w:val="20"/>
              </w:rPr>
            </w:pPr>
            <w:r>
              <w:rPr>
                <w:sz w:val="24"/>
                <w:szCs w:val="20"/>
              </w:rPr>
              <w:t>2.3</w:t>
            </w:r>
          </w:p>
        </w:tc>
        <w:tc>
          <w:tcPr>
            <w:tcW w:w="9017" w:type="dxa"/>
          </w:tcPr>
          <w:p w:rsidR="00913556" w:rsidRPr="00066D3E" w:rsidRDefault="00913556" w:rsidP="00075876">
            <w:pPr>
              <w:spacing w:after="0" w:line="240" w:lineRule="auto"/>
              <w:rPr>
                <w:sz w:val="24"/>
                <w:szCs w:val="20"/>
              </w:rPr>
            </w:pPr>
            <w:r w:rsidRPr="00066D3E">
              <w:rPr>
                <w:sz w:val="24"/>
                <w:szCs w:val="20"/>
              </w:rPr>
              <w:t xml:space="preserve">Карта планируемого размещения объектов местного значения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r w:rsidRPr="00066D3E">
              <w:rPr>
                <w:sz w:val="24"/>
                <w:szCs w:val="20"/>
              </w:rPr>
              <w:t xml:space="preserve"> в области социальной инфраструктуры</w:t>
            </w:r>
          </w:p>
        </w:tc>
      </w:tr>
      <w:tr w:rsidR="00913556" w:rsidRPr="00066D3E" w:rsidTr="00913556">
        <w:trPr>
          <w:jc w:val="center"/>
        </w:trPr>
        <w:tc>
          <w:tcPr>
            <w:tcW w:w="0" w:type="auto"/>
            <w:vAlign w:val="center"/>
          </w:tcPr>
          <w:p w:rsidR="00913556" w:rsidRPr="00066D3E" w:rsidRDefault="00913556" w:rsidP="00075876">
            <w:pPr>
              <w:tabs>
                <w:tab w:val="left" w:pos="567"/>
              </w:tabs>
              <w:spacing w:after="0" w:line="240" w:lineRule="auto"/>
              <w:jc w:val="center"/>
              <w:rPr>
                <w:sz w:val="24"/>
                <w:szCs w:val="20"/>
              </w:rPr>
            </w:pPr>
            <w:r>
              <w:rPr>
                <w:sz w:val="24"/>
                <w:szCs w:val="20"/>
              </w:rPr>
              <w:t>3</w:t>
            </w:r>
          </w:p>
        </w:tc>
        <w:tc>
          <w:tcPr>
            <w:tcW w:w="9017" w:type="dxa"/>
          </w:tcPr>
          <w:p w:rsidR="00913556" w:rsidRPr="00066D3E" w:rsidRDefault="00913556" w:rsidP="00075876">
            <w:pPr>
              <w:spacing w:after="0" w:line="240" w:lineRule="auto"/>
              <w:rPr>
                <w:sz w:val="24"/>
                <w:szCs w:val="20"/>
              </w:rPr>
            </w:pPr>
            <w:r w:rsidRPr="00066D3E">
              <w:rPr>
                <w:sz w:val="24"/>
                <w:szCs w:val="20"/>
              </w:rPr>
              <w:t xml:space="preserve">Карта границ населенных пунктов, входящих в состав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p>
        </w:tc>
      </w:tr>
      <w:tr w:rsidR="00913556" w:rsidRPr="00066D3E" w:rsidTr="00913556">
        <w:trPr>
          <w:jc w:val="center"/>
        </w:trPr>
        <w:tc>
          <w:tcPr>
            <w:tcW w:w="0" w:type="auto"/>
            <w:vAlign w:val="center"/>
          </w:tcPr>
          <w:p w:rsidR="00913556" w:rsidRPr="00066D3E" w:rsidRDefault="00913556" w:rsidP="00075876">
            <w:pPr>
              <w:tabs>
                <w:tab w:val="left" w:pos="567"/>
              </w:tabs>
              <w:spacing w:after="0" w:line="240" w:lineRule="auto"/>
              <w:jc w:val="center"/>
              <w:rPr>
                <w:sz w:val="24"/>
                <w:szCs w:val="20"/>
              </w:rPr>
            </w:pPr>
            <w:r>
              <w:rPr>
                <w:sz w:val="24"/>
                <w:szCs w:val="20"/>
              </w:rPr>
              <w:t>4</w:t>
            </w:r>
          </w:p>
        </w:tc>
        <w:tc>
          <w:tcPr>
            <w:tcW w:w="9017" w:type="dxa"/>
          </w:tcPr>
          <w:p w:rsidR="00913556" w:rsidRPr="00066D3E" w:rsidRDefault="00913556" w:rsidP="00075876">
            <w:pPr>
              <w:spacing w:after="0" w:line="240" w:lineRule="auto"/>
              <w:rPr>
                <w:sz w:val="24"/>
                <w:szCs w:val="20"/>
              </w:rPr>
            </w:pPr>
            <w:r w:rsidRPr="00066D3E">
              <w:rPr>
                <w:sz w:val="24"/>
                <w:szCs w:val="20"/>
              </w:rPr>
              <w:t xml:space="preserve">Карта функциональных зон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p>
        </w:tc>
      </w:tr>
      <w:tr w:rsidR="00913556" w:rsidRPr="00066D3E" w:rsidTr="00EC1454">
        <w:trPr>
          <w:jc w:val="center"/>
        </w:trPr>
        <w:tc>
          <w:tcPr>
            <w:tcW w:w="9776" w:type="dxa"/>
            <w:gridSpan w:val="2"/>
            <w:vAlign w:val="center"/>
          </w:tcPr>
          <w:p w:rsidR="00913556" w:rsidRPr="00066D3E" w:rsidRDefault="00913556" w:rsidP="00913556">
            <w:pPr>
              <w:spacing w:after="0" w:line="240" w:lineRule="auto"/>
              <w:jc w:val="center"/>
              <w:rPr>
                <w:sz w:val="24"/>
                <w:szCs w:val="20"/>
              </w:rPr>
            </w:pPr>
            <w:r w:rsidRPr="00066D3E">
              <w:rPr>
                <w:b/>
                <w:sz w:val="24"/>
                <w:szCs w:val="20"/>
              </w:rPr>
              <w:t>Приложение</w:t>
            </w:r>
          </w:p>
        </w:tc>
      </w:tr>
      <w:tr w:rsidR="00913556" w:rsidRPr="00066D3E" w:rsidTr="00913556">
        <w:trPr>
          <w:jc w:val="center"/>
        </w:trPr>
        <w:tc>
          <w:tcPr>
            <w:tcW w:w="0" w:type="auto"/>
            <w:vAlign w:val="center"/>
          </w:tcPr>
          <w:p w:rsidR="00913556" w:rsidRPr="00066D3E" w:rsidRDefault="00913556" w:rsidP="00913556">
            <w:pPr>
              <w:tabs>
                <w:tab w:val="left" w:pos="567"/>
              </w:tabs>
              <w:spacing w:after="0" w:line="240" w:lineRule="auto"/>
              <w:jc w:val="center"/>
              <w:rPr>
                <w:sz w:val="24"/>
                <w:szCs w:val="20"/>
              </w:rPr>
            </w:pPr>
            <w:r w:rsidRPr="00066D3E">
              <w:rPr>
                <w:sz w:val="24"/>
                <w:szCs w:val="20"/>
              </w:rPr>
              <w:t>1</w:t>
            </w:r>
          </w:p>
        </w:tc>
        <w:tc>
          <w:tcPr>
            <w:tcW w:w="9017" w:type="dxa"/>
          </w:tcPr>
          <w:p w:rsidR="00913556" w:rsidRPr="00066D3E" w:rsidRDefault="00913556" w:rsidP="00913556">
            <w:pPr>
              <w:spacing w:after="0" w:line="240" w:lineRule="auto"/>
              <w:rPr>
                <w:sz w:val="24"/>
                <w:szCs w:val="20"/>
              </w:rPr>
            </w:pPr>
            <w:r w:rsidRPr="00066D3E">
              <w:rPr>
                <w:sz w:val="24"/>
                <w:szCs w:val="20"/>
              </w:rPr>
              <w:t>Описание местоположения границ населенных пунктов</w:t>
            </w:r>
          </w:p>
        </w:tc>
      </w:tr>
    </w:tbl>
    <w:p w:rsidR="00066D3E" w:rsidRPr="00066D3E" w:rsidRDefault="00066D3E" w:rsidP="00066D3E">
      <w:pPr>
        <w:spacing w:after="0" w:line="360" w:lineRule="auto"/>
        <w:ind w:firstLine="709"/>
        <w:contextualSpacing/>
        <w:rPr>
          <w:sz w:val="24"/>
          <w:szCs w:val="20"/>
        </w:rPr>
      </w:pPr>
    </w:p>
    <w:p w:rsidR="00066D3E" w:rsidRPr="00066D3E" w:rsidRDefault="00066D3E" w:rsidP="00066D3E">
      <w:pPr>
        <w:spacing w:after="0" w:line="360" w:lineRule="auto"/>
        <w:ind w:firstLine="709"/>
        <w:contextualSpacing/>
        <w:jc w:val="center"/>
        <w:rPr>
          <w:sz w:val="24"/>
          <w:szCs w:val="20"/>
        </w:rPr>
      </w:pPr>
      <w:r w:rsidRPr="00066D3E">
        <w:rPr>
          <w:sz w:val="24"/>
          <w:szCs w:val="20"/>
        </w:rPr>
        <w:t>Состав материалов по обоснованию генерального плана</w:t>
      </w:r>
    </w:p>
    <w:p w:rsidR="00066D3E" w:rsidRPr="00066D3E" w:rsidRDefault="00066D3E" w:rsidP="00066D3E">
      <w:pPr>
        <w:spacing w:after="0" w:line="360" w:lineRule="auto"/>
        <w:ind w:firstLine="709"/>
        <w:contextualSpacing/>
        <w:rPr>
          <w:sz w:val="24"/>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58"/>
        <w:gridCol w:w="9035"/>
      </w:tblGrid>
      <w:tr w:rsidR="00913556" w:rsidRPr="00066D3E" w:rsidTr="00913556">
        <w:trPr>
          <w:tblHeader/>
          <w:jc w:val="center"/>
        </w:trPr>
        <w:tc>
          <w:tcPr>
            <w:tcW w:w="458" w:type="dxa"/>
            <w:vAlign w:val="center"/>
          </w:tcPr>
          <w:p w:rsidR="00913556" w:rsidRPr="00066D3E" w:rsidRDefault="00913556" w:rsidP="00066D3E">
            <w:pPr>
              <w:spacing w:after="0" w:line="240" w:lineRule="auto"/>
              <w:jc w:val="center"/>
              <w:rPr>
                <w:b/>
                <w:sz w:val="24"/>
                <w:szCs w:val="20"/>
              </w:rPr>
            </w:pPr>
            <w:r w:rsidRPr="00066D3E">
              <w:rPr>
                <w:b/>
                <w:sz w:val="24"/>
                <w:szCs w:val="20"/>
              </w:rPr>
              <w:t>№ п/п</w:t>
            </w:r>
          </w:p>
        </w:tc>
        <w:tc>
          <w:tcPr>
            <w:tcW w:w="9035" w:type="dxa"/>
            <w:vAlign w:val="center"/>
          </w:tcPr>
          <w:p w:rsidR="00913556" w:rsidRPr="00066D3E" w:rsidRDefault="00913556" w:rsidP="00066D3E">
            <w:pPr>
              <w:spacing w:after="0" w:line="240" w:lineRule="auto"/>
              <w:jc w:val="center"/>
              <w:rPr>
                <w:b/>
                <w:sz w:val="24"/>
                <w:szCs w:val="20"/>
              </w:rPr>
            </w:pPr>
            <w:r w:rsidRPr="00066D3E">
              <w:rPr>
                <w:b/>
                <w:sz w:val="24"/>
                <w:szCs w:val="20"/>
              </w:rPr>
              <w:t>Содержание</w:t>
            </w:r>
          </w:p>
        </w:tc>
      </w:tr>
      <w:tr w:rsidR="00913556" w:rsidRPr="00066D3E" w:rsidTr="001C0F64">
        <w:trPr>
          <w:jc w:val="center"/>
        </w:trPr>
        <w:tc>
          <w:tcPr>
            <w:tcW w:w="9493" w:type="dxa"/>
            <w:gridSpan w:val="2"/>
            <w:vAlign w:val="center"/>
          </w:tcPr>
          <w:p w:rsidR="00913556" w:rsidRDefault="00913556" w:rsidP="00913556">
            <w:pPr>
              <w:spacing w:after="0" w:line="240" w:lineRule="auto"/>
              <w:jc w:val="center"/>
              <w:rPr>
                <w:sz w:val="24"/>
                <w:szCs w:val="20"/>
              </w:rPr>
            </w:pPr>
            <w:r w:rsidRPr="00066D3E">
              <w:rPr>
                <w:b/>
                <w:bCs/>
                <w:sz w:val="24"/>
                <w:szCs w:val="20"/>
              </w:rPr>
              <w:t>Материалы по обоснованию генерального плана в текстовой форме</w:t>
            </w:r>
          </w:p>
        </w:tc>
      </w:tr>
      <w:tr w:rsidR="00913556" w:rsidRPr="00066D3E" w:rsidTr="00913556">
        <w:trPr>
          <w:jc w:val="center"/>
        </w:trPr>
        <w:tc>
          <w:tcPr>
            <w:tcW w:w="458" w:type="dxa"/>
            <w:vAlign w:val="center"/>
          </w:tcPr>
          <w:p w:rsidR="00913556" w:rsidRPr="00066D3E" w:rsidRDefault="00913556" w:rsidP="003E74BA">
            <w:pPr>
              <w:spacing w:after="0" w:line="240" w:lineRule="auto"/>
              <w:jc w:val="center"/>
              <w:rPr>
                <w:sz w:val="24"/>
                <w:szCs w:val="20"/>
              </w:rPr>
            </w:pPr>
            <w:r w:rsidRPr="00066D3E">
              <w:rPr>
                <w:sz w:val="24"/>
                <w:szCs w:val="20"/>
              </w:rPr>
              <w:t>1</w:t>
            </w:r>
          </w:p>
        </w:tc>
        <w:tc>
          <w:tcPr>
            <w:tcW w:w="9035" w:type="dxa"/>
          </w:tcPr>
          <w:p w:rsidR="00913556" w:rsidRPr="00066D3E" w:rsidRDefault="00913556" w:rsidP="003E74BA">
            <w:pPr>
              <w:spacing w:after="0" w:line="240" w:lineRule="auto"/>
              <w:rPr>
                <w:sz w:val="24"/>
                <w:szCs w:val="20"/>
              </w:rPr>
            </w:pPr>
            <w:r>
              <w:rPr>
                <w:sz w:val="24"/>
                <w:szCs w:val="20"/>
              </w:rPr>
              <w:t>Материалы по обоснованию. Книга 1</w:t>
            </w:r>
            <w:r w:rsidRPr="00066D3E">
              <w:rPr>
                <w:sz w:val="24"/>
                <w:szCs w:val="20"/>
              </w:rPr>
              <w:t>.</w:t>
            </w:r>
          </w:p>
        </w:tc>
      </w:tr>
      <w:tr w:rsidR="00913556" w:rsidRPr="00066D3E" w:rsidTr="00913556">
        <w:trPr>
          <w:jc w:val="center"/>
        </w:trPr>
        <w:tc>
          <w:tcPr>
            <w:tcW w:w="458" w:type="dxa"/>
            <w:vAlign w:val="center"/>
          </w:tcPr>
          <w:p w:rsidR="00913556" w:rsidRPr="00066D3E" w:rsidRDefault="00913556" w:rsidP="00066D3E">
            <w:pPr>
              <w:spacing w:after="0" w:line="240" w:lineRule="auto"/>
              <w:jc w:val="center"/>
              <w:rPr>
                <w:sz w:val="24"/>
                <w:szCs w:val="20"/>
              </w:rPr>
            </w:pPr>
            <w:r w:rsidRPr="00066D3E">
              <w:rPr>
                <w:sz w:val="24"/>
                <w:szCs w:val="20"/>
              </w:rPr>
              <w:t>2</w:t>
            </w:r>
          </w:p>
        </w:tc>
        <w:tc>
          <w:tcPr>
            <w:tcW w:w="9035" w:type="dxa"/>
          </w:tcPr>
          <w:p w:rsidR="00913556" w:rsidRPr="00066D3E" w:rsidRDefault="00913556" w:rsidP="00642804">
            <w:pPr>
              <w:spacing w:after="0" w:line="240" w:lineRule="auto"/>
              <w:rPr>
                <w:sz w:val="24"/>
                <w:szCs w:val="20"/>
              </w:rPr>
            </w:pPr>
            <w:r w:rsidRPr="00066D3E">
              <w:rPr>
                <w:sz w:val="24"/>
                <w:szCs w:val="20"/>
              </w:rPr>
              <w:t>Материалы по обоснованию</w:t>
            </w:r>
            <w:r>
              <w:rPr>
                <w:sz w:val="24"/>
                <w:szCs w:val="20"/>
              </w:rPr>
              <w:t xml:space="preserve">. </w:t>
            </w:r>
            <w:r>
              <w:rPr>
                <w:sz w:val="24"/>
                <w:szCs w:val="20"/>
              </w:rPr>
              <w:t>Книга 2</w:t>
            </w:r>
            <w:r w:rsidRPr="00066D3E">
              <w:rPr>
                <w:sz w:val="24"/>
                <w:szCs w:val="20"/>
              </w:rPr>
              <w:t>.</w:t>
            </w:r>
          </w:p>
        </w:tc>
      </w:tr>
      <w:tr w:rsidR="00913556" w:rsidRPr="00066D3E" w:rsidTr="001174D2">
        <w:trPr>
          <w:jc w:val="center"/>
        </w:trPr>
        <w:tc>
          <w:tcPr>
            <w:tcW w:w="9493" w:type="dxa"/>
            <w:gridSpan w:val="2"/>
            <w:vAlign w:val="center"/>
          </w:tcPr>
          <w:p w:rsidR="00913556" w:rsidRPr="00066D3E" w:rsidRDefault="00913556" w:rsidP="00913556">
            <w:pPr>
              <w:spacing w:after="0" w:line="240" w:lineRule="auto"/>
              <w:jc w:val="center"/>
              <w:rPr>
                <w:sz w:val="24"/>
                <w:szCs w:val="20"/>
              </w:rPr>
            </w:pPr>
            <w:r w:rsidRPr="00066D3E">
              <w:rPr>
                <w:b/>
                <w:bCs/>
                <w:sz w:val="24"/>
                <w:szCs w:val="20"/>
              </w:rPr>
              <w:t>Материалы по обоснованию генерального плана в виде карт</w:t>
            </w:r>
          </w:p>
        </w:tc>
      </w:tr>
      <w:tr w:rsidR="00913556" w:rsidRPr="00066D3E" w:rsidTr="00913556">
        <w:trPr>
          <w:jc w:val="center"/>
        </w:trPr>
        <w:tc>
          <w:tcPr>
            <w:tcW w:w="458" w:type="dxa"/>
            <w:vAlign w:val="center"/>
          </w:tcPr>
          <w:p w:rsidR="00913556" w:rsidRPr="00066D3E" w:rsidRDefault="00913556" w:rsidP="00066D3E">
            <w:pPr>
              <w:spacing w:after="0" w:line="240" w:lineRule="auto"/>
              <w:jc w:val="center"/>
              <w:rPr>
                <w:sz w:val="24"/>
                <w:szCs w:val="20"/>
              </w:rPr>
            </w:pPr>
            <w:r w:rsidRPr="00066D3E">
              <w:rPr>
                <w:sz w:val="24"/>
                <w:szCs w:val="20"/>
              </w:rPr>
              <w:t>1</w:t>
            </w:r>
          </w:p>
        </w:tc>
        <w:tc>
          <w:tcPr>
            <w:tcW w:w="9035" w:type="dxa"/>
          </w:tcPr>
          <w:p w:rsidR="00913556" w:rsidRPr="00066D3E" w:rsidRDefault="00913556" w:rsidP="000F32C2">
            <w:pPr>
              <w:spacing w:after="0" w:line="240" w:lineRule="auto"/>
              <w:rPr>
                <w:sz w:val="24"/>
                <w:szCs w:val="20"/>
              </w:rPr>
            </w:pPr>
            <w:r w:rsidRPr="00066D3E">
              <w:rPr>
                <w:sz w:val="24"/>
                <w:szCs w:val="20"/>
              </w:rPr>
              <w:t xml:space="preserve">Карта границы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r w:rsidRPr="00066D3E">
              <w:rPr>
                <w:sz w:val="24"/>
                <w:szCs w:val="20"/>
              </w:rPr>
              <w:t xml:space="preserve"> и существующих населенных пунктов, входящих в состав Приискового сельсовета</w:t>
            </w:r>
          </w:p>
        </w:tc>
      </w:tr>
      <w:tr w:rsidR="00913556" w:rsidRPr="00066D3E" w:rsidTr="00913556">
        <w:trPr>
          <w:jc w:val="center"/>
        </w:trPr>
        <w:tc>
          <w:tcPr>
            <w:tcW w:w="458" w:type="dxa"/>
            <w:vAlign w:val="center"/>
          </w:tcPr>
          <w:p w:rsidR="00913556" w:rsidRPr="00066D3E" w:rsidRDefault="00913556" w:rsidP="00066D3E">
            <w:pPr>
              <w:spacing w:after="0" w:line="240" w:lineRule="auto"/>
              <w:jc w:val="center"/>
              <w:rPr>
                <w:sz w:val="24"/>
                <w:szCs w:val="20"/>
              </w:rPr>
            </w:pPr>
            <w:r>
              <w:rPr>
                <w:sz w:val="24"/>
                <w:szCs w:val="20"/>
              </w:rPr>
              <w:t>2</w:t>
            </w:r>
          </w:p>
        </w:tc>
        <w:tc>
          <w:tcPr>
            <w:tcW w:w="9035" w:type="dxa"/>
          </w:tcPr>
          <w:p w:rsidR="00913556" w:rsidRPr="00066D3E" w:rsidRDefault="00913556" w:rsidP="002D17BA">
            <w:pPr>
              <w:spacing w:after="0" w:line="240" w:lineRule="auto"/>
              <w:rPr>
                <w:sz w:val="24"/>
                <w:szCs w:val="20"/>
              </w:rPr>
            </w:pPr>
            <w:r w:rsidRPr="00066D3E">
              <w:rPr>
                <w:sz w:val="24"/>
                <w:szCs w:val="20"/>
              </w:rPr>
              <w:t xml:space="preserve">Карта границ </w:t>
            </w:r>
            <w:r>
              <w:rPr>
                <w:sz w:val="24"/>
                <w:szCs w:val="20"/>
              </w:rPr>
              <w:t xml:space="preserve">существующих населенных пунктов, входящих в состав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r w:rsidRPr="00066D3E">
              <w:rPr>
                <w:sz w:val="24"/>
                <w:szCs w:val="20"/>
              </w:rPr>
              <w:t xml:space="preserve"> </w:t>
            </w:r>
          </w:p>
        </w:tc>
      </w:tr>
      <w:tr w:rsidR="00913556" w:rsidRPr="00066D3E" w:rsidTr="00913556">
        <w:trPr>
          <w:jc w:val="center"/>
        </w:trPr>
        <w:tc>
          <w:tcPr>
            <w:tcW w:w="458" w:type="dxa"/>
            <w:vAlign w:val="center"/>
          </w:tcPr>
          <w:p w:rsidR="00913556" w:rsidRPr="00066D3E" w:rsidRDefault="00913556" w:rsidP="00066D3E">
            <w:pPr>
              <w:spacing w:after="0" w:line="240" w:lineRule="auto"/>
              <w:jc w:val="center"/>
              <w:rPr>
                <w:sz w:val="24"/>
                <w:szCs w:val="20"/>
              </w:rPr>
            </w:pPr>
            <w:r>
              <w:rPr>
                <w:sz w:val="24"/>
                <w:szCs w:val="20"/>
              </w:rPr>
              <w:t>3</w:t>
            </w:r>
          </w:p>
        </w:tc>
        <w:tc>
          <w:tcPr>
            <w:tcW w:w="9035" w:type="dxa"/>
          </w:tcPr>
          <w:p w:rsidR="00913556" w:rsidRPr="00066D3E" w:rsidRDefault="00913556" w:rsidP="006F14CA">
            <w:pPr>
              <w:spacing w:after="0" w:line="240" w:lineRule="auto"/>
              <w:rPr>
                <w:sz w:val="24"/>
                <w:szCs w:val="20"/>
              </w:rPr>
            </w:pPr>
            <w:r w:rsidRPr="00066D3E">
              <w:rPr>
                <w:sz w:val="24"/>
                <w:szCs w:val="20"/>
              </w:rPr>
              <w:t>Карта местоположения существующих</w:t>
            </w:r>
            <w:r>
              <w:rPr>
                <w:sz w:val="24"/>
                <w:szCs w:val="20"/>
              </w:rPr>
              <w:t xml:space="preserve">, </w:t>
            </w:r>
            <w:r w:rsidRPr="00913556">
              <w:rPr>
                <w:sz w:val="24"/>
                <w:szCs w:val="20"/>
              </w:rPr>
              <w:t>строящихся и планируемых объектов</w:t>
            </w:r>
            <w:r w:rsidRPr="00066D3E">
              <w:rPr>
                <w:sz w:val="24"/>
                <w:szCs w:val="20"/>
              </w:rPr>
              <w:t xml:space="preserve"> местного значения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r w:rsidRPr="00066D3E">
              <w:rPr>
                <w:sz w:val="24"/>
                <w:szCs w:val="20"/>
              </w:rPr>
              <w:t xml:space="preserve"> </w:t>
            </w:r>
          </w:p>
        </w:tc>
      </w:tr>
      <w:tr w:rsidR="00913556" w:rsidRPr="00066D3E" w:rsidTr="00913556">
        <w:trPr>
          <w:jc w:val="center"/>
        </w:trPr>
        <w:tc>
          <w:tcPr>
            <w:tcW w:w="458" w:type="dxa"/>
            <w:vAlign w:val="center"/>
          </w:tcPr>
          <w:p w:rsidR="00913556" w:rsidRPr="00066D3E" w:rsidRDefault="00913556" w:rsidP="00865FD5">
            <w:pPr>
              <w:spacing w:after="0" w:line="240" w:lineRule="auto"/>
              <w:jc w:val="center"/>
              <w:rPr>
                <w:sz w:val="24"/>
                <w:szCs w:val="20"/>
              </w:rPr>
            </w:pPr>
            <w:r>
              <w:rPr>
                <w:sz w:val="24"/>
                <w:szCs w:val="20"/>
              </w:rPr>
              <w:t>4</w:t>
            </w:r>
          </w:p>
        </w:tc>
        <w:tc>
          <w:tcPr>
            <w:tcW w:w="9035" w:type="dxa"/>
          </w:tcPr>
          <w:p w:rsidR="00913556" w:rsidRPr="00066D3E" w:rsidRDefault="00913556" w:rsidP="00865FD5">
            <w:pPr>
              <w:spacing w:after="0" w:line="240" w:lineRule="auto"/>
              <w:rPr>
                <w:sz w:val="24"/>
                <w:szCs w:val="20"/>
              </w:rPr>
            </w:pPr>
            <w:r w:rsidRPr="00066D3E">
              <w:rPr>
                <w:sz w:val="24"/>
                <w:szCs w:val="20"/>
              </w:rPr>
              <w:t xml:space="preserve">Карта </w:t>
            </w:r>
            <w:r>
              <w:rPr>
                <w:sz w:val="24"/>
                <w:szCs w:val="20"/>
              </w:rPr>
              <w:t xml:space="preserve">особых экономических зон, </w:t>
            </w:r>
            <w:r w:rsidRPr="00066D3E">
              <w:rPr>
                <w:sz w:val="24"/>
                <w:szCs w:val="20"/>
              </w:rPr>
              <w:t xml:space="preserve">особо охраняемые природные территории федерального, регионального, местного значения и территорий объектов культурного наследия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p>
        </w:tc>
      </w:tr>
      <w:tr w:rsidR="00913556" w:rsidRPr="00066D3E" w:rsidTr="00913556">
        <w:trPr>
          <w:jc w:val="center"/>
        </w:trPr>
        <w:tc>
          <w:tcPr>
            <w:tcW w:w="458" w:type="dxa"/>
            <w:vAlign w:val="center"/>
          </w:tcPr>
          <w:p w:rsidR="00913556" w:rsidRPr="00066D3E" w:rsidRDefault="00913556" w:rsidP="00865FD5">
            <w:pPr>
              <w:spacing w:after="0" w:line="240" w:lineRule="auto"/>
              <w:jc w:val="center"/>
              <w:rPr>
                <w:sz w:val="24"/>
                <w:szCs w:val="20"/>
              </w:rPr>
            </w:pPr>
            <w:r>
              <w:rPr>
                <w:sz w:val="24"/>
                <w:szCs w:val="20"/>
              </w:rPr>
              <w:t>5</w:t>
            </w:r>
          </w:p>
        </w:tc>
        <w:tc>
          <w:tcPr>
            <w:tcW w:w="9035" w:type="dxa"/>
          </w:tcPr>
          <w:p w:rsidR="00913556" w:rsidRPr="00066D3E" w:rsidRDefault="00913556" w:rsidP="00865FD5">
            <w:pPr>
              <w:spacing w:after="0" w:line="240" w:lineRule="auto"/>
              <w:rPr>
                <w:sz w:val="24"/>
                <w:szCs w:val="20"/>
              </w:rPr>
            </w:pPr>
            <w:r w:rsidRPr="00066D3E">
              <w:rPr>
                <w:sz w:val="24"/>
                <w:szCs w:val="20"/>
              </w:rPr>
              <w:t>Карта зон с особыми условиями использования территории Приискового сельсовета</w:t>
            </w:r>
          </w:p>
        </w:tc>
      </w:tr>
      <w:tr w:rsidR="00913556" w:rsidRPr="00066D3E" w:rsidTr="00913556">
        <w:trPr>
          <w:jc w:val="center"/>
        </w:trPr>
        <w:tc>
          <w:tcPr>
            <w:tcW w:w="458" w:type="dxa"/>
            <w:vAlign w:val="center"/>
          </w:tcPr>
          <w:p w:rsidR="00913556" w:rsidRPr="00066D3E" w:rsidRDefault="00913556" w:rsidP="00865FD5">
            <w:pPr>
              <w:spacing w:after="0" w:line="240" w:lineRule="auto"/>
              <w:jc w:val="center"/>
              <w:rPr>
                <w:sz w:val="24"/>
                <w:szCs w:val="20"/>
              </w:rPr>
            </w:pPr>
            <w:r>
              <w:rPr>
                <w:sz w:val="24"/>
                <w:szCs w:val="20"/>
              </w:rPr>
              <w:t>6</w:t>
            </w:r>
          </w:p>
        </w:tc>
        <w:tc>
          <w:tcPr>
            <w:tcW w:w="9035" w:type="dxa"/>
          </w:tcPr>
          <w:p w:rsidR="00913556" w:rsidRPr="00066D3E" w:rsidRDefault="00913556" w:rsidP="00865FD5">
            <w:pPr>
              <w:spacing w:after="0" w:line="240" w:lineRule="auto"/>
              <w:rPr>
                <w:sz w:val="24"/>
                <w:szCs w:val="20"/>
              </w:rPr>
            </w:pPr>
            <w:r w:rsidRPr="00066D3E">
              <w:rPr>
                <w:sz w:val="24"/>
                <w:szCs w:val="20"/>
              </w:rPr>
              <w:t xml:space="preserve">Карта территорий, подверженных риску возникновения чрезвычайных ситуаций природного и техногенного характера </w:t>
            </w:r>
            <w:r>
              <w:rPr>
                <w:sz w:val="24"/>
                <w:szCs w:val="20"/>
              </w:rPr>
              <w:t>МО «</w:t>
            </w:r>
            <w:r w:rsidRPr="00066D3E">
              <w:rPr>
                <w:sz w:val="24"/>
                <w:szCs w:val="20"/>
              </w:rPr>
              <w:t>Приисков</w:t>
            </w:r>
            <w:r>
              <w:rPr>
                <w:sz w:val="24"/>
                <w:szCs w:val="20"/>
              </w:rPr>
              <w:t>ый</w:t>
            </w:r>
            <w:r w:rsidRPr="00066D3E">
              <w:rPr>
                <w:sz w:val="24"/>
                <w:szCs w:val="20"/>
              </w:rPr>
              <w:t xml:space="preserve"> сельсовет</w:t>
            </w:r>
            <w:r>
              <w:rPr>
                <w:sz w:val="24"/>
                <w:szCs w:val="20"/>
              </w:rPr>
              <w:t>»</w:t>
            </w:r>
          </w:p>
        </w:tc>
      </w:tr>
      <w:tr w:rsidR="00913556" w:rsidRPr="00066D3E" w:rsidTr="00913556">
        <w:trPr>
          <w:jc w:val="center"/>
        </w:trPr>
        <w:tc>
          <w:tcPr>
            <w:tcW w:w="458" w:type="dxa"/>
            <w:vAlign w:val="center"/>
          </w:tcPr>
          <w:p w:rsidR="00913556" w:rsidRPr="00066D3E" w:rsidRDefault="00913556" w:rsidP="00865FD5">
            <w:pPr>
              <w:spacing w:after="0" w:line="240" w:lineRule="auto"/>
              <w:jc w:val="center"/>
              <w:rPr>
                <w:sz w:val="24"/>
                <w:szCs w:val="20"/>
              </w:rPr>
            </w:pPr>
            <w:r>
              <w:rPr>
                <w:sz w:val="24"/>
                <w:szCs w:val="20"/>
              </w:rPr>
              <w:t>7</w:t>
            </w:r>
          </w:p>
        </w:tc>
        <w:tc>
          <w:tcPr>
            <w:tcW w:w="9035" w:type="dxa"/>
          </w:tcPr>
          <w:p w:rsidR="00913556" w:rsidRPr="00066D3E" w:rsidRDefault="00913556" w:rsidP="00865FD5">
            <w:pPr>
              <w:spacing w:after="0" w:line="240" w:lineRule="auto"/>
              <w:rPr>
                <w:sz w:val="24"/>
                <w:szCs w:val="20"/>
              </w:rPr>
            </w:pPr>
            <w:r w:rsidRPr="00066D3E">
              <w:rPr>
                <w:sz w:val="24"/>
                <w:szCs w:val="20"/>
              </w:rPr>
              <w:t xml:space="preserve">Карта границ лесничеств </w:t>
            </w:r>
            <w:r>
              <w:rPr>
                <w:sz w:val="24"/>
                <w:szCs w:val="20"/>
              </w:rPr>
              <w:t>МО «Приисковый</w:t>
            </w:r>
            <w:r w:rsidRPr="00066D3E">
              <w:rPr>
                <w:sz w:val="24"/>
                <w:szCs w:val="20"/>
              </w:rPr>
              <w:t xml:space="preserve"> сельсовет</w:t>
            </w:r>
            <w:r>
              <w:rPr>
                <w:sz w:val="24"/>
                <w:szCs w:val="20"/>
              </w:rPr>
              <w:t>»</w:t>
            </w:r>
          </w:p>
        </w:tc>
      </w:tr>
    </w:tbl>
    <w:p w:rsidR="00066D3E" w:rsidRPr="00066D3E" w:rsidRDefault="00066D3E" w:rsidP="00066D3E">
      <w:pPr>
        <w:spacing w:after="0" w:line="360" w:lineRule="auto"/>
        <w:ind w:firstLine="709"/>
        <w:contextualSpacing/>
        <w:rPr>
          <w:sz w:val="24"/>
        </w:rPr>
      </w:pPr>
      <w:r>
        <w:rPr>
          <w:sz w:val="24"/>
        </w:rPr>
        <w:tab/>
      </w:r>
    </w:p>
    <w:p w:rsidR="00A66B02" w:rsidRDefault="00066D3E" w:rsidP="001127D8">
      <w:pPr>
        <w:pStyle w:val="aff5"/>
        <w:spacing w:before="0" w:line="240" w:lineRule="auto"/>
        <w:ind w:firstLine="709"/>
        <w:contextualSpacing/>
        <w:jc w:val="center"/>
      </w:pPr>
      <w:r w:rsidRPr="00066D3E">
        <w:br w:type="column"/>
      </w:r>
    </w:p>
    <w:sdt>
      <w:sdtPr>
        <w:rPr>
          <w:b/>
          <w:bCs/>
          <w:sz w:val="24"/>
          <w:szCs w:val="24"/>
        </w:rPr>
        <w:id w:val="-1143505393"/>
        <w:docPartObj>
          <w:docPartGallery w:val="Table of Contents"/>
          <w:docPartUnique/>
        </w:docPartObj>
      </w:sdtPr>
      <w:sdtEndPr>
        <w:rPr>
          <w:b w:val="0"/>
          <w:bCs w:val="0"/>
        </w:rPr>
      </w:sdtEndPr>
      <w:sdtContent>
        <w:p w:rsidR="005153C9" w:rsidRPr="001127D8" w:rsidRDefault="005153C9" w:rsidP="00A66B02">
          <w:pPr>
            <w:spacing w:after="0" w:line="360" w:lineRule="auto"/>
            <w:contextualSpacing/>
            <w:jc w:val="center"/>
            <w:rPr>
              <w:b/>
              <w:caps/>
              <w:color w:val="000000" w:themeColor="text1"/>
              <w:sz w:val="24"/>
              <w:szCs w:val="24"/>
            </w:rPr>
          </w:pPr>
          <w:r w:rsidRPr="001127D8">
            <w:rPr>
              <w:caps/>
              <w:color w:val="000000" w:themeColor="text1"/>
              <w:sz w:val="24"/>
              <w:szCs w:val="24"/>
            </w:rPr>
            <w:t>Оглавление</w:t>
          </w:r>
        </w:p>
        <w:p w:rsidR="001127D8" w:rsidRPr="001127D8" w:rsidRDefault="001127D8" w:rsidP="00A66B02">
          <w:pPr>
            <w:spacing w:after="0" w:line="360" w:lineRule="auto"/>
            <w:contextualSpacing/>
            <w:rPr>
              <w:lang w:eastAsia="en-US"/>
            </w:rPr>
          </w:pPr>
        </w:p>
        <w:p w:rsidR="005A272F" w:rsidRPr="00B0206C" w:rsidRDefault="005153C9" w:rsidP="00B0206C">
          <w:pPr>
            <w:pStyle w:val="26"/>
            <w:rPr>
              <w:rFonts w:asciiTheme="minorHAnsi" w:eastAsiaTheme="minorEastAsia" w:hAnsiTheme="minorHAnsi" w:cstheme="minorBidi"/>
              <w:b w:val="0"/>
              <w:sz w:val="22"/>
              <w:szCs w:val="22"/>
            </w:rPr>
          </w:pPr>
          <w:r w:rsidRPr="00132573">
            <w:rPr>
              <w:bCs/>
            </w:rPr>
            <w:fldChar w:fldCharType="begin"/>
          </w:r>
          <w:r w:rsidRPr="00132573">
            <w:rPr>
              <w:bCs/>
            </w:rPr>
            <w:instrText xml:space="preserve"> TOC \o "1-3" \h \z \u </w:instrText>
          </w:r>
          <w:r w:rsidRPr="00132573">
            <w:rPr>
              <w:bCs/>
            </w:rPr>
            <w:fldChar w:fldCharType="separate"/>
          </w:r>
          <w:hyperlink w:anchor="_Toc63090636" w:history="1">
            <w:r w:rsidR="005A272F" w:rsidRPr="00B0206C">
              <w:rPr>
                <w:rStyle w:val="af9"/>
                <w:b w:val="0"/>
              </w:rPr>
              <w:t>Введение</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_Toc63090636 \h </w:instrText>
            </w:r>
            <w:r w:rsidR="005A272F" w:rsidRPr="00B0206C">
              <w:rPr>
                <w:b w:val="0"/>
                <w:webHidden/>
              </w:rPr>
            </w:r>
            <w:r w:rsidR="005A272F" w:rsidRPr="00B0206C">
              <w:rPr>
                <w:b w:val="0"/>
                <w:webHidden/>
              </w:rPr>
              <w:fldChar w:fldCharType="separate"/>
            </w:r>
            <w:r w:rsidR="00B0206C" w:rsidRPr="00B0206C">
              <w:rPr>
                <w:b w:val="0"/>
                <w:webHidden/>
              </w:rPr>
              <w:t>5</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37" w:history="1">
            <w:r w:rsidR="005A272F" w:rsidRPr="00B0206C">
              <w:rPr>
                <w:rStyle w:val="af9"/>
                <w:b w:val="0"/>
              </w:rPr>
              <w:t xml:space="preserve">1 </w:t>
            </w:r>
            <w:r w:rsidR="005A272F" w:rsidRPr="00B0206C">
              <w:rPr>
                <w:rFonts w:asciiTheme="minorHAnsi" w:eastAsiaTheme="minorEastAsia" w:hAnsiTheme="minorHAnsi" w:cstheme="minorBidi"/>
                <w:b w:val="0"/>
                <w:sz w:val="22"/>
                <w:szCs w:val="22"/>
              </w:rPr>
              <w:tab/>
            </w:r>
            <w:r w:rsidR="005A272F" w:rsidRPr="00B0206C">
              <w:rPr>
                <w:rStyle w:val="af9"/>
                <w:b w:val="0"/>
                <w:caps/>
              </w:rPr>
              <w:t>Общие сведения о муниципальном образовании</w:t>
            </w:r>
          </w:hyperlink>
        </w:p>
        <w:p w:rsidR="005A272F" w:rsidRPr="00B0206C" w:rsidRDefault="000738E4" w:rsidP="00B0206C">
          <w:pPr>
            <w:pStyle w:val="26"/>
            <w:rPr>
              <w:rFonts w:asciiTheme="minorHAnsi" w:eastAsiaTheme="minorEastAsia" w:hAnsiTheme="minorHAnsi" w:cstheme="minorBidi"/>
              <w:b w:val="0"/>
              <w:sz w:val="22"/>
              <w:szCs w:val="22"/>
            </w:rPr>
          </w:pPr>
          <w:r w:rsidRPr="00B0206C">
            <w:rPr>
              <w:rStyle w:val="af9"/>
              <w:b w:val="0"/>
              <w:u w:val="none"/>
            </w:rPr>
            <w:tab/>
          </w:r>
          <w:hyperlink w:anchor="_Toc63090638" w:history="1">
            <w:r w:rsidR="005A272F" w:rsidRPr="00B0206C">
              <w:rPr>
                <w:rStyle w:val="af9"/>
                <w:b w:val="0"/>
                <w:caps/>
              </w:rPr>
              <w:t>«ПРИИСКОВЫЙ СЕЛЬСОВЕТ»</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_Toc63090638 \h </w:instrText>
            </w:r>
            <w:r w:rsidR="005A272F" w:rsidRPr="00B0206C">
              <w:rPr>
                <w:b w:val="0"/>
                <w:webHidden/>
              </w:rPr>
            </w:r>
            <w:r w:rsidR="005A272F" w:rsidRPr="00B0206C">
              <w:rPr>
                <w:b w:val="0"/>
                <w:webHidden/>
              </w:rPr>
              <w:fldChar w:fldCharType="separate"/>
            </w:r>
            <w:r w:rsidR="00B0206C" w:rsidRPr="00B0206C">
              <w:rPr>
                <w:b w:val="0"/>
                <w:webHidden/>
              </w:rPr>
              <w:t>10</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39" w:history="1">
            <w:r w:rsidR="005A272F" w:rsidRPr="00B0206C">
              <w:rPr>
                <w:rStyle w:val="af9"/>
                <w:b w:val="0"/>
              </w:rPr>
              <w:t>1.1 Основные сведения</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_Toc63090639 \h </w:instrText>
            </w:r>
            <w:r w:rsidR="005A272F" w:rsidRPr="00B0206C">
              <w:rPr>
                <w:b w:val="0"/>
                <w:webHidden/>
              </w:rPr>
            </w:r>
            <w:r w:rsidR="005A272F" w:rsidRPr="00B0206C">
              <w:rPr>
                <w:b w:val="0"/>
                <w:webHidden/>
              </w:rPr>
              <w:fldChar w:fldCharType="separate"/>
            </w:r>
            <w:r w:rsidR="00B0206C" w:rsidRPr="00B0206C">
              <w:rPr>
                <w:b w:val="0"/>
                <w:webHidden/>
              </w:rPr>
              <w:t>10</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0" w:history="1">
            <w:r w:rsidR="005A272F" w:rsidRPr="00B0206C">
              <w:rPr>
                <w:rStyle w:val="af9"/>
                <w:b w:val="0"/>
              </w:rPr>
              <w:t>1.2 Краткая историческая справка</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_Toc63090640 \h </w:instrText>
            </w:r>
            <w:r w:rsidR="005A272F" w:rsidRPr="00B0206C">
              <w:rPr>
                <w:b w:val="0"/>
                <w:webHidden/>
              </w:rPr>
            </w:r>
            <w:r w:rsidR="005A272F" w:rsidRPr="00B0206C">
              <w:rPr>
                <w:b w:val="0"/>
                <w:webHidden/>
              </w:rPr>
              <w:fldChar w:fldCharType="separate"/>
            </w:r>
            <w:r w:rsidR="00B0206C" w:rsidRPr="00B0206C">
              <w:rPr>
                <w:b w:val="0"/>
                <w:webHidden/>
              </w:rPr>
              <w:t>10</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1" w:history="1">
            <w:r w:rsidR="005A272F" w:rsidRPr="00B0206C">
              <w:rPr>
                <w:rStyle w:val="af9"/>
                <w:b w:val="0"/>
                <w:caps/>
              </w:rPr>
              <w:t xml:space="preserve">2 </w:t>
            </w:r>
            <w:r w:rsidR="005A272F" w:rsidRPr="00B0206C">
              <w:rPr>
                <w:rFonts w:asciiTheme="minorHAnsi" w:eastAsiaTheme="minorEastAsia" w:hAnsiTheme="minorHAnsi" w:cstheme="minorBidi"/>
                <w:b w:val="0"/>
                <w:sz w:val="22"/>
                <w:szCs w:val="22"/>
              </w:rPr>
              <w:tab/>
            </w:r>
            <w:r w:rsidR="005A272F" w:rsidRPr="00B0206C">
              <w:rPr>
                <w:rStyle w:val="af9"/>
                <w:b w:val="0"/>
                <w:caps/>
              </w:rPr>
              <w:t>Анализ реализации положений действующего генерального плана</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_Toc63090641 \h </w:instrText>
            </w:r>
            <w:r w:rsidR="005A272F" w:rsidRPr="00B0206C">
              <w:rPr>
                <w:b w:val="0"/>
                <w:webHidden/>
              </w:rPr>
            </w:r>
            <w:r w:rsidR="005A272F" w:rsidRPr="00B0206C">
              <w:rPr>
                <w:b w:val="0"/>
                <w:webHidden/>
              </w:rPr>
              <w:fldChar w:fldCharType="separate"/>
            </w:r>
            <w:r w:rsidR="00B0206C" w:rsidRPr="00B0206C">
              <w:rPr>
                <w:b w:val="0"/>
                <w:webHidden/>
              </w:rPr>
              <w:t>12</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2" w:history="1">
            <w:r w:rsidR="005A272F" w:rsidRPr="00B0206C">
              <w:rPr>
                <w:rStyle w:val="af9"/>
                <w:b w:val="0"/>
                <w:caps/>
              </w:rPr>
              <w:t xml:space="preserve">3 </w:t>
            </w:r>
            <w:r w:rsidR="005A272F" w:rsidRPr="00B0206C">
              <w:rPr>
                <w:rFonts w:asciiTheme="minorHAnsi" w:eastAsiaTheme="minorEastAsia" w:hAnsiTheme="minorHAnsi" w:cstheme="minorBidi"/>
                <w:b w:val="0"/>
                <w:sz w:val="22"/>
                <w:szCs w:val="22"/>
              </w:rPr>
              <w:tab/>
            </w:r>
            <w:r w:rsidR="005A272F" w:rsidRPr="00B0206C">
              <w:rPr>
                <w:rStyle w:val="af9"/>
                <w:b w:val="0"/>
                <w:caps/>
              </w:rPr>
              <w:t>Анализ использования территории МУНИЦИПАЛЬНОГО ОБРАЗОВАНИЯ «ПриисковЫЙ сельсовет»</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_Toc63090642 \h </w:instrText>
            </w:r>
            <w:r w:rsidR="005A272F" w:rsidRPr="00B0206C">
              <w:rPr>
                <w:b w:val="0"/>
                <w:webHidden/>
              </w:rPr>
            </w:r>
            <w:r w:rsidR="005A272F" w:rsidRPr="00B0206C">
              <w:rPr>
                <w:b w:val="0"/>
                <w:webHidden/>
              </w:rPr>
              <w:fldChar w:fldCharType="separate"/>
            </w:r>
            <w:r w:rsidR="00B0206C" w:rsidRPr="00B0206C">
              <w:rPr>
                <w:b w:val="0"/>
                <w:webHidden/>
              </w:rPr>
              <w:t>13</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3" w:history="1">
            <w:r w:rsidR="005A272F" w:rsidRPr="00B0206C">
              <w:rPr>
                <w:rStyle w:val="af9"/>
                <w:b w:val="0"/>
              </w:rPr>
              <w:t>3.1 Природные условия и ресурсы</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_Toc63090643 \h </w:instrText>
            </w:r>
            <w:r w:rsidR="005A272F" w:rsidRPr="00B0206C">
              <w:rPr>
                <w:b w:val="0"/>
                <w:webHidden/>
              </w:rPr>
            </w:r>
            <w:r w:rsidR="005A272F" w:rsidRPr="00B0206C">
              <w:rPr>
                <w:b w:val="0"/>
                <w:webHidden/>
              </w:rPr>
              <w:fldChar w:fldCharType="separate"/>
            </w:r>
            <w:r w:rsidR="00B0206C" w:rsidRPr="00B0206C">
              <w:rPr>
                <w:b w:val="0"/>
                <w:webHidden/>
              </w:rPr>
              <w:t>13</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4" w:history="1">
            <w:r w:rsidR="005A272F" w:rsidRPr="00B0206C">
              <w:rPr>
                <w:rStyle w:val="af9"/>
                <w:b w:val="0"/>
              </w:rPr>
              <w:t>3.2 Объекты культурного наследия</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_Toc63090644 \h </w:instrText>
            </w:r>
            <w:r w:rsidR="005A272F" w:rsidRPr="00B0206C">
              <w:rPr>
                <w:b w:val="0"/>
                <w:webHidden/>
              </w:rPr>
            </w:r>
            <w:r w:rsidR="005A272F" w:rsidRPr="00B0206C">
              <w:rPr>
                <w:b w:val="0"/>
                <w:webHidden/>
              </w:rPr>
              <w:fldChar w:fldCharType="separate"/>
            </w:r>
            <w:r w:rsidR="00B0206C" w:rsidRPr="00B0206C">
              <w:rPr>
                <w:b w:val="0"/>
                <w:webHidden/>
              </w:rPr>
              <w:t>13</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5" w:history="1">
            <w:r w:rsidR="005A272F" w:rsidRPr="00B0206C">
              <w:rPr>
                <w:rStyle w:val="af9"/>
                <w:b w:val="0"/>
              </w:rPr>
              <w:t>3.3 Анализ землепользования</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_Toc63090645 \h </w:instrText>
            </w:r>
            <w:r w:rsidR="005A272F" w:rsidRPr="00B0206C">
              <w:rPr>
                <w:b w:val="0"/>
                <w:webHidden/>
              </w:rPr>
            </w:r>
            <w:r w:rsidR="005A272F" w:rsidRPr="00B0206C">
              <w:rPr>
                <w:b w:val="0"/>
                <w:webHidden/>
              </w:rPr>
              <w:fldChar w:fldCharType="separate"/>
            </w:r>
            <w:r w:rsidR="00B0206C" w:rsidRPr="00B0206C">
              <w:rPr>
                <w:b w:val="0"/>
                <w:webHidden/>
              </w:rPr>
              <w:t>14</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6" w:history="1">
            <w:r w:rsidR="005A272F" w:rsidRPr="00B0206C">
              <w:rPr>
                <w:rStyle w:val="af9"/>
                <w:b w:val="0"/>
              </w:rPr>
              <w:t>3.4 Современное состояние и планировочная структура населенных пунктов</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_Toc63090646 \h </w:instrText>
            </w:r>
            <w:r w:rsidR="005A272F" w:rsidRPr="00B0206C">
              <w:rPr>
                <w:b w:val="0"/>
                <w:webHidden/>
              </w:rPr>
            </w:r>
            <w:r w:rsidR="005A272F" w:rsidRPr="00B0206C">
              <w:rPr>
                <w:b w:val="0"/>
                <w:webHidden/>
              </w:rPr>
              <w:fldChar w:fldCharType="separate"/>
            </w:r>
            <w:r w:rsidR="00B0206C" w:rsidRPr="00B0206C">
              <w:rPr>
                <w:b w:val="0"/>
                <w:webHidden/>
              </w:rPr>
              <w:t>14</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7" w:history="1">
            <w:r w:rsidR="005A272F" w:rsidRPr="00B0206C">
              <w:rPr>
                <w:rStyle w:val="af9"/>
                <w:b w:val="0"/>
              </w:rPr>
              <w:t>3.5 Озеленение территорий общего пользования</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_Toc63090647 \h </w:instrText>
            </w:r>
            <w:r w:rsidR="005A272F" w:rsidRPr="00B0206C">
              <w:rPr>
                <w:b w:val="0"/>
                <w:webHidden/>
              </w:rPr>
            </w:r>
            <w:r w:rsidR="005A272F" w:rsidRPr="00B0206C">
              <w:rPr>
                <w:b w:val="0"/>
                <w:webHidden/>
              </w:rPr>
              <w:fldChar w:fldCharType="separate"/>
            </w:r>
            <w:r w:rsidR="00B0206C" w:rsidRPr="00B0206C">
              <w:rPr>
                <w:b w:val="0"/>
                <w:webHidden/>
              </w:rPr>
              <w:t>16</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8" w:history="1">
            <w:r w:rsidR="005A272F" w:rsidRPr="00B0206C">
              <w:rPr>
                <w:rStyle w:val="af9"/>
                <w:b w:val="0"/>
              </w:rPr>
              <w:t>3.6 Экономическая база</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_Toc63090648 \h </w:instrText>
            </w:r>
            <w:r w:rsidR="005A272F" w:rsidRPr="00B0206C">
              <w:rPr>
                <w:b w:val="0"/>
                <w:webHidden/>
              </w:rPr>
            </w:r>
            <w:r w:rsidR="005A272F" w:rsidRPr="00B0206C">
              <w:rPr>
                <w:b w:val="0"/>
                <w:webHidden/>
              </w:rPr>
              <w:fldChar w:fldCharType="separate"/>
            </w:r>
            <w:r w:rsidR="00B0206C" w:rsidRPr="00B0206C">
              <w:rPr>
                <w:b w:val="0"/>
                <w:webHidden/>
              </w:rPr>
              <w:t>16</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49" w:history="1">
            <w:r w:rsidR="005A272F" w:rsidRPr="00B0206C">
              <w:rPr>
                <w:rStyle w:val="af9"/>
                <w:b w:val="0"/>
              </w:rPr>
              <w:t>3.7 Население</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_Toc63090649 \h </w:instrText>
            </w:r>
            <w:r w:rsidR="005A272F" w:rsidRPr="00B0206C">
              <w:rPr>
                <w:b w:val="0"/>
                <w:webHidden/>
              </w:rPr>
            </w:r>
            <w:r w:rsidR="005A272F" w:rsidRPr="00B0206C">
              <w:rPr>
                <w:b w:val="0"/>
                <w:webHidden/>
              </w:rPr>
              <w:fldChar w:fldCharType="separate"/>
            </w:r>
            <w:r w:rsidR="00B0206C" w:rsidRPr="00B0206C">
              <w:rPr>
                <w:b w:val="0"/>
                <w:webHidden/>
              </w:rPr>
              <w:t>17</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50" w:history="1">
            <w:r w:rsidR="005A272F" w:rsidRPr="00B0206C">
              <w:rPr>
                <w:rStyle w:val="af9"/>
                <w:b w:val="0"/>
              </w:rPr>
              <w:t>3.8 Жилищный фонд</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_Toc63090650 \h </w:instrText>
            </w:r>
            <w:r w:rsidR="005A272F" w:rsidRPr="00B0206C">
              <w:rPr>
                <w:b w:val="0"/>
                <w:webHidden/>
              </w:rPr>
            </w:r>
            <w:r w:rsidR="005A272F" w:rsidRPr="00B0206C">
              <w:rPr>
                <w:b w:val="0"/>
                <w:webHidden/>
              </w:rPr>
              <w:fldChar w:fldCharType="separate"/>
            </w:r>
            <w:r w:rsidR="00B0206C" w:rsidRPr="00B0206C">
              <w:rPr>
                <w:b w:val="0"/>
                <w:webHidden/>
              </w:rPr>
              <w:t>19</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51" w:history="1">
            <w:r w:rsidR="005A272F" w:rsidRPr="00B0206C">
              <w:rPr>
                <w:rStyle w:val="af9"/>
                <w:b w:val="0"/>
              </w:rPr>
              <w:t>3.9 Социальная инфраструктура</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_Toc63090651 \h </w:instrText>
            </w:r>
            <w:r w:rsidR="005A272F" w:rsidRPr="00B0206C">
              <w:rPr>
                <w:b w:val="0"/>
                <w:webHidden/>
              </w:rPr>
            </w:r>
            <w:r w:rsidR="005A272F" w:rsidRPr="00B0206C">
              <w:rPr>
                <w:b w:val="0"/>
                <w:webHidden/>
              </w:rPr>
              <w:fldChar w:fldCharType="separate"/>
            </w:r>
            <w:r w:rsidR="00B0206C" w:rsidRPr="00B0206C">
              <w:rPr>
                <w:b w:val="0"/>
                <w:webHidden/>
              </w:rPr>
              <w:t>19</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52" w:history="1">
            <w:r w:rsidR="005A272F" w:rsidRPr="00B0206C">
              <w:rPr>
                <w:rStyle w:val="af9"/>
                <w:b w:val="0"/>
              </w:rPr>
              <w:t>3.10 Транспортная инфраструктура</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_Toc63090652 \h </w:instrText>
            </w:r>
            <w:r w:rsidR="005A272F" w:rsidRPr="00B0206C">
              <w:rPr>
                <w:b w:val="0"/>
                <w:webHidden/>
              </w:rPr>
            </w:r>
            <w:r w:rsidR="005A272F" w:rsidRPr="00B0206C">
              <w:rPr>
                <w:b w:val="0"/>
                <w:webHidden/>
              </w:rPr>
              <w:fldChar w:fldCharType="separate"/>
            </w:r>
            <w:r w:rsidR="00B0206C" w:rsidRPr="00B0206C">
              <w:rPr>
                <w:b w:val="0"/>
                <w:webHidden/>
              </w:rPr>
              <w:t>20</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53" w:history="1">
            <w:r w:rsidR="005A272F" w:rsidRPr="00B0206C">
              <w:rPr>
                <w:rStyle w:val="af9"/>
                <w:b w:val="0"/>
              </w:rPr>
              <w:t>3.11 Коммунальная инфраструктура</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_Toc63090653 \h </w:instrText>
            </w:r>
            <w:r w:rsidR="005A272F" w:rsidRPr="00B0206C">
              <w:rPr>
                <w:b w:val="0"/>
                <w:webHidden/>
              </w:rPr>
            </w:r>
            <w:r w:rsidR="005A272F" w:rsidRPr="00B0206C">
              <w:rPr>
                <w:b w:val="0"/>
                <w:webHidden/>
              </w:rPr>
              <w:fldChar w:fldCharType="separate"/>
            </w:r>
            <w:r w:rsidR="00B0206C" w:rsidRPr="00B0206C">
              <w:rPr>
                <w:b w:val="0"/>
                <w:webHidden/>
              </w:rPr>
              <w:t>20</w:t>
            </w:r>
            <w:r w:rsidR="005A272F" w:rsidRPr="00B0206C">
              <w:rPr>
                <w:b w:val="0"/>
                <w:webHidden/>
              </w:rPr>
              <w:fldChar w:fldCharType="end"/>
            </w:r>
          </w:hyperlink>
        </w:p>
        <w:p w:rsidR="005A272F" w:rsidRPr="00B0206C" w:rsidRDefault="002B3473" w:rsidP="00B0206C">
          <w:pPr>
            <w:pStyle w:val="26"/>
            <w:rPr>
              <w:rFonts w:asciiTheme="minorHAnsi" w:eastAsiaTheme="minorEastAsia" w:hAnsiTheme="minorHAnsi" w:cstheme="minorBidi"/>
              <w:b w:val="0"/>
              <w:sz w:val="22"/>
              <w:szCs w:val="22"/>
            </w:rPr>
          </w:pPr>
          <w:hyperlink w:anchor="_Toc63090654" w:history="1">
            <w:r w:rsidR="005A272F" w:rsidRPr="00B0206C">
              <w:rPr>
                <w:rStyle w:val="af9"/>
                <w:b w:val="0"/>
              </w:rPr>
              <w:t>3.12 Зоны с особыми условиями использования</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_Toc63090654 \h </w:instrText>
            </w:r>
            <w:r w:rsidR="005A272F" w:rsidRPr="00B0206C">
              <w:rPr>
                <w:b w:val="0"/>
                <w:webHidden/>
              </w:rPr>
            </w:r>
            <w:r w:rsidR="005A272F" w:rsidRPr="00B0206C">
              <w:rPr>
                <w:b w:val="0"/>
                <w:webHidden/>
              </w:rPr>
              <w:fldChar w:fldCharType="separate"/>
            </w:r>
            <w:r w:rsidR="00B0206C" w:rsidRPr="00B0206C">
              <w:rPr>
                <w:b w:val="0"/>
                <w:webHidden/>
              </w:rPr>
              <w:t>21</w:t>
            </w:r>
            <w:r w:rsidR="005A272F" w:rsidRPr="00B0206C">
              <w:rPr>
                <w:b w:val="0"/>
                <w:webHidden/>
              </w:rPr>
              <w:fldChar w:fldCharType="end"/>
            </w:r>
          </w:hyperlink>
        </w:p>
        <w:p w:rsidR="005A272F" w:rsidRPr="00132573" w:rsidRDefault="002B3473" w:rsidP="00B0206C">
          <w:pPr>
            <w:pStyle w:val="26"/>
            <w:rPr>
              <w:rFonts w:asciiTheme="minorHAnsi" w:eastAsiaTheme="minorEastAsia" w:hAnsiTheme="minorHAnsi" w:cstheme="minorBidi"/>
              <w:sz w:val="22"/>
              <w:szCs w:val="22"/>
            </w:rPr>
          </w:pPr>
          <w:hyperlink w:anchor="_Toc63090655" w:history="1">
            <w:r w:rsidR="005A272F" w:rsidRPr="00B0206C">
              <w:rPr>
                <w:rStyle w:val="af9"/>
                <w:b w:val="0"/>
              </w:rPr>
              <w:t>3.13 Результаты градостроительного анализа</w:t>
            </w:r>
            <w:r w:rsidR="005A272F" w:rsidRPr="00B0206C">
              <w:rPr>
                <w:b w:val="0"/>
                <w:webHidden/>
              </w:rPr>
              <w:tab/>
            </w:r>
            <w:r w:rsidR="005A272F" w:rsidRPr="00B0206C">
              <w:rPr>
                <w:b w:val="0"/>
                <w:webHidden/>
              </w:rPr>
              <w:fldChar w:fldCharType="begin"/>
            </w:r>
            <w:r w:rsidR="005A272F" w:rsidRPr="00B0206C">
              <w:rPr>
                <w:b w:val="0"/>
                <w:webHidden/>
              </w:rPr>
              <w:instrText xml:space="preserve"> PAGEREF _Toc63090655 \h </w:instrText>
            </w:r>
            <w:r w:rsidR="005A272F" w:rsidRPr="00B0206C">
              <w:rPr>
                <w:b w:val="0"/>
                <w:webHidden/>
              </w:rPr>
            </w:r>
            <w:r w:rsidR="005A272F" w:rsidRPr="00B0206C">
              <w:rPr>
                <w:b w:val="0"/>
                <w:webHidden/>
              </w:rPr>
              <w:fldChar w:fldCharType="separate"/>
            </w:r>
            <w:r w:rsidR="00B0206C" w:rsidRPr="00B0206C">
              <w:rPr>
                <w:b w:val="0"/>
                <w:webHidden/>
              </w:rPr>
              <w:t>30</w:t>
            </w:r>
            <w:r w:rsidR="005A272F" w:rsidRPr="00B0206C">
              <w:rPr>
                <w:b w:val="0"/>
                <w:webHidden/>
              </w:rPr>
              <w:fldChar w:fldCharType="end"/>
            </w:r>
          </w:hyperlink>
        </w:p>
        <w:p w:rsidR="005153C9" w:rsidRPr="00132573" w:rsidRDefault="005153C9" w:rsidP="00132573">
          <w:pPr>
            <w:tabs>
              <w:tab w:val="right" w:leader="dot" w:pos="9921"/>
            </w:tabs>
            <w:spacing w:after="0" w:line="360" w:lineRule="auto"/>
            <w:ind w:firstLine="709"/>
            <w:contextualSpacing/>
            <w:rPr>
              <w:sz w:val="24"/>
              <w:szCs w:val="24"/>
            </w:rPr>
          </w:pPr>
          <w:r w:rsidRPr="00132573">
            <w:rPr>
              <w:bCs/>
              <w:sz w:val="24"/>
              <w:szCs w:val="24"/>
            </w:rPr>
            <w:fldChar w:fldCharType="end"/>
          </w:r>
        </w:p>
      </w:sdtContent>
    </w:sdt>
    <w:p w:rsidR="005153C9" w:rsidRPr="005A272F" w:rsidRDefault="005153C9" w:rsidP="003C126F">
      <w:pPr>
        <w:spacing w:after="0" w:line="360" w:lineRule="auto"/>
        <w:ind w:firstLine="709"/>
        <w:contextualSpacing/>
        <w:jc w:val="center"/>
        <w:rPr>
          <w:b/>
          <w:sz w:val="24"/>
        </w:rPr>
      </w:pPr>
    </w:p>
    <w:p w:rsidR="00546771" w:rsidRDefault="00546771" w:rsidP="003C126F">
      <w:pPr>
        <w:spacing w:after="0" w:line="360" w:lineRule="auto"/>
        <w:ind w:firstLine="709"/>
        <w:contextualSpacing/>
        <w:rPr>
          <w:sz w:val="24"/>
        </w:rPr>
      </w:pPr>
    </w:p>
    <w:p w:rsidR="00066D3E" w:rsidRPr="00260DEC" w:rsidRDefault="00546771" w:rsidP="007D4F64">
      <w:pPr>
        <w:pStyle w:val="ad"/>
        <w:spacing w:after="0"/>
        <w:contextualSpacing/>
        <w:jc w:val="center"/>
        <w:rPr>
          <w:sz w:val="24"/>
        </w:rPr>
      </w:pPr>
      <w:r>
        <w:br w:type="column"/>
      </w:r>
      <w:bookmarkStart w:id="1" w:name="_Toc63090636"/>
      <w:r w:rsidRPr="00260DEC">
        <w:rPr>
          <w:sz w:val="24"/>
        </w:rPr>
        <w:lastRenderedPageBreak/>
        <w:t>Введение</w:t>
      </w:r>
      <w:bookmarkEnd w:id="1"/>
    </w:p>
    <w:p w:rsidR="005153C9" w:rsidRPr="00260DEC" w:rsidRDefault="005153C9" w:rsidP="007D4F64">
      <w:pPr>
        <w:spacing w:after="0" w:line="240" w:lineRule="auto"/>
        <w:ind w:firstLine="709"/>
        <w:contextualSpacing/>
        <w:rPr>
          <w:sz w:val="24"/>
        </w:rPr>
      </w:pPr>
    </w:p>
    <w:p w:rsidR="001E7285" w:rsidRDefault="001E7285" w:rsidP="007D4F64">
      <w:pPr>
        <w:pStyle w:val="TimesNewRoman14125"/>
        <w:ind w:right="0"/>
        <w:contextualSpacing/>
        <w:rPr>
          <w:sz w:val="24"/>
        </w:rPr>
      </w:pPr>
      <w:r w:rsidRPr="00260DEC">
        <w:rPr>
          <w:sz w:val="24"/>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E52DE" w:rsidRDefault="000E52DE" w:rsidP="007D4F64">
      <w:pPr>
        <w:pStyle w:val="TimesNewRoman14125"/>
        <w:ind w:right="0"/>
        <w:contextualSpacing/>
        <w:rPr>
          <w:sz w:val="24"/>
        </w:rPr>
      </w:pPr>
      <w:r>
        <w:rPr>
          <w:sz w:val="24"/>
        </w:rPr>
        <w:t>Цель разработки генерального плана:</w:t>
      </w:r>
    </w:p>
    <w:p w:rsidR="000E52DE" w:rsidRDefault="000E52DE" w:rsidP="000E52DE">
      <w:pPr>
        <w:pStyle w:val="TimesNewRoman14125"/>
        <w:tabs>
          <w:tab w:val="left" w:pos="993"/>
        </w:tabs>
        <w:ind w:right="0"/>
        <w:contextualSpacing/>
        <w:rPr>
          <w:sz w:val="24"/>
        </w:rPr>
      </w:pPr>
      <w:r>
        <w:rPr>
          <w:sz w:val="24"/>
        </w:rPr>
        <w:t>–</w:t>
      </w:r>
      <w:r>
        <w:rPr>
          <w:sz w:val="24"/>
        </w:rPr>
        <w:tab/>
        <w:t>обеспечение устойчивого развития территории поселения на основе территориального планирования;</w:t>
      </w:r>
    </w:p>
    <w:p w:rsidR="000E52DE" w:rsidRDefault="000E52DE" w:rsidP="000E52DE">
      <w:pPr>
        <w:pStyle w:val="TimesNewRoman14125"/>
        <w:tabs>
          <w:tab w:val="left" w:pos="993"/>
        </w:tabs>
        <w:ind w:right="0"/>
        <w:contextualSpacing/>
        <w:rPr>
          <w:sz w:val="24"/>
        </w:rPr>
      </w:pPr>
      <w:r>
        <w:rPr>
          <w:sz w:val="24"/>
        </w:rPr>
        <w:t>–</w:t>
      </w:r>
      <w:r>
        <w:rPr>
          <w:sz w:val="24"/>
        </w:rPr>
        <w:tab/>
        <w:t>определение назначения территории поселения исходя из совокупности социальных, экономических, экологических и иных факторов в целях развития инженерной, транспортной и социальной инфраструктур для создания благоприятных условий жизнедеятельности.</w:t>
      </w:r>
    </w:p>
    <w:p w:rsidR="000E52DE" w:rsidRDefault="000E52DE" w:rsidP="000E52DE">
      <w:pPr>
        <w:pStyle w:val="TimesNewRoman14125"/>
        <w:tabs>
          <w:tab w:val="left" w:pos="993"/>
        </w:tabs>
        <w:ind w:right="0"/>
        <w:contextualSpacing/>
        <w:rPr>
          <w:sz w:val="24"/>
        </w:rPr>
      </w:pPr>
      <w:r>
        <w:rPr>
          <w:sz w:val="24"/>
        </w:rPr>
        <w:t>Задачи разработки генерального плана:</w:t>
      </w:r>
    </w:p>
    <w:p w:rsidR="000E52DE" w:rsidRDefault="000E52DE" w:rsidP="000E52DE">
      <w:pPr>
        <w:pStyle w:val="TimesNewRoman14125"/>
        <w:tabs>
          <w:tab w:val="left" w:pos="993"/>
        </w:tabs>
        <w:ind w:right="0"/>
        <w:contextualSpacing/>
        <w:rPr>
          <w:sz w:val="24"/>
        </w:rPr>
      </w:pPr>
      <w:r>
        <w:rPr>
          <w:sz w:val="24"/>
        </w:rPr>
        <w:t>–</w:t>
      </w:r>
      <w:r>
        <w:rPr>
          <w:sz w:val="24"/>
        </w:rPr>
        <w:tab/>
        <w:t>определение и оценка основных перспективных направлений развития поселения с учетом социально-экономического развития, природно-климатических условий, прогнозируемой численности населения и сложившейся инженерно-транспортной инфраструктуры и параметров пространственного развития муниципального образования, обеспечиваю</w:t>
      </w:r>
      <w:r w:rsidR="00DF105C">
        <w:rPr>
          <w:sz w:val="24"/>
        </w:rPr>
        <w:t>щ</w:t>
      </w:r>
      <w:r>
        <w:rPr>
          <w:sz w:val="24"/>
        </w:rPr>
        <w:t>их его устойчивое развитие не менее, чем на 20 лет вперед;</w:t>
      </w:r>
    </w:p>
    <w:p w:rsidR="000E52DE" w:rsidRDefault="000E52DE" w:rsidP="000E52DE">
      <w:pPr>
        <w:pStyle w:val="TimesNewRoman14125"/>
        <w:tabs>
          <w:tab w:val="left" w:pos="993"/>
        </w:tabs>
        <w:ind w:right="0"/>
        <w:contextualSpacing/>
        <w:rPr>
          <w:sz w:val="24"/>
        </w:rPr>
      </w:pPr>
      <w:r>
        <w:rPr>
          <w:sz w:val="24"/>
        </w:rPr>
        <w:t>–</w:t>
      </w:r>
      <w:r>
        <w:rPr>
          <w:sz w:val="24"/>
        </w:rPr>
        <w:tab/>
      </w:r>
      <w:r w:rsidR="00DF105C">
        <w:rPr>
          <w:sz w:val="24"/>
        </w:rPr>
        <w:t>установление функциональных зон и ограничений на использование территорий в этих зонах;</w:t>
      </w:r>
    </w:p>
    <w:p w:rsidR="00DF105C" w:rsidRDefault="00DF105C" w:rsidP="000E52DE">
      <w:pPr>
        <w:pStyle w:val="TimesNewRoman14125"/>
        <w:tabs>
          <w:tab w:val="left" w:pos="993"/>
        </w:tabs>
        <w:ind w:right="0"/>
        <w:contextualSpacing/>
        <w:rPr>
          <w:sz w:val="24"/>
        </w:rPr>
      </w:pPr>
      <w:r>
        <w:rPr>
          <w:sz w:val="24"/>
        </w:rPr>
        <w:t>–</w:t>
      </w:r>
      <w:r>
        <w:rPr>
          <w:sz w:val="24"/>
        </w:rPr>
        <w:tab/>
        <w:t>определение местоположения планируемых к размещению объектов местного значения поселения, определение их основных характеристик и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DF105C" w:rsidRDefault="00DF105C" w:rsidP="000E52DE">
      <w:pPr>
        <w:pStyle w:val="TimesNewRoman14125"/>
        <w:tabs>
          <w:tab w:val="left" w:pos="993"/>
        </w:tabs>
        <w:ind w:right="0"/>
        <w:contextualSpacing/>
        <w:rPr>
          <w:sz w:val="24"/>
        </w:rPr>
      </w:pPr>
      <w:r>
        <w:rPr>
          <w:sz w:val="24"/>
        </w:rPr>
        <w:t>–</w:t>
      </w:r>
      <w:r>
        <w:rPr>
          <w:sz w:val="24"/>
        </w:rPr>
        <w:tab/>
        <w:t>определение направлений и параметров развития инженерной, транспортной и социальной инфраструктур;</w:t>
      </w:r>
    </w:p>
    <w:p w:rsidR="00DF105C" w:rsidRDefault="00DF105C" w:rsidP="000E52DE">
      <w:pPr>
        <w:pStyle w:val="TimesNewRoman14125"/>
        <w:tabs>
          <w:tab w:val="left" w:pos="993"/>
        </w:tabs>
        <w:ind w:right="0"/>
        <w:contextualSpacing/>
        <w:rPr>
          <w:sz w:val="24"/>
        </w:rPr>
      </w:pPr>
      <w:r>
        <w:rPr>
          <w:sz w:val="24"/>
        </w:rPr>
        <w:t>–</w:t>
      </w:r>
      <w:r>
        <w:rPr>
          <w:sz w:val="24"/>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105C" w:rsidRPr="00260DEC" w:rsidRDefault="00DF105C" w:rsidP="000E52DE">
      <w:pPr>
        <w:pStyle w:val="TimesNewRoman14125"/>
        <w:tabs>
          <w:tab w:val="left" w:pos="993"/>
        </w:tabs>
        <w:ind w:right="0"/>
        <w:contextualSpacing/>
        <w:rPr>
          <w:sz w:val="24"/>
        </w:rPr>
      </w:pPr>
      <w:r>
        <w:rPr>
          <w:sz w:val="24"/>
        </w:rPr>
        <w:t>–</w:t>
      </w:r>
      <w:r>
        <w:rPr>
          <w:sz w:val="24"/>
        </w:rPr>
        <w:tab/>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33A87" w:rsidRPr="00260DEC" w:rsidRDefault="00133A87" w:rsidP="007D4F64">
      <w:pPr>
        <w:pStyle w:val="TimesNewRoman14125"/>
        <w:ind w:right="0"/>
        <w:contextualSpacing/>
        <w:rPr>
          <w:sz w:val="24"/>
        </w:rPr>
      </w:pPr>
      <w:r w:rsidRPr="00260DEC">
        <w:rPr>
          <w:sz w:val="24"/>
        </w:rPr>
        <w:t xml:space="preserve">Внесение изменений в генеральный план муниципального образования </w:t>
      </w:r>
      <w:r w:rsidR="00C0137B" w:rsidRPr="00260DEC">
        <w:rPr>
          <w:sz w:val="24"/>
        </w:rPr>
        <w:t>«</w:t>
      </w:r>
      <w:r w:rsidRPr="00260DEC">
        <w:rPr>
          <w:sz w:val="24"/>
        </w:rPr>
        <w:t>Приисковый сельсовет</w:t>
      </w:r>
      <w:r w:rsidR="00C0137B" w:rsidRPr="00260DEC">
        <w:rPr>
          <w:sz w:val="24"/>
        </w:rPr>
        <w:t>»</w:t>
      </w:r>
      <w:r w:rsidRPr="00260DEC">
        <w:rPr>
          <w:sz w:val="24"/>
        </w:rPr>
        <w:t xml:space="preserve"> Орджоникидзевского района Республики Хакасия (далее – Приисковый сельсовет, сельское поселение, поселение) выполнен в соответствии с муниципальным контрактом от 16 ноября 2020 г. № б/н, заключенным администрацией Приискового сельсовета Орджоникидзевского района Республики Хакасия с обществом с обществом с ограниченной ответственностью «</w:t>
      </w:r>
      <w:proofErr w:type="spellStart"/>
      <w:r w:rsidRPr="00260DEC">
        <w:rPr>
          <w:sz w:val="24"/>
        </w:rPr>
        <w:t>СибПроектНИИ</w:t>
      </w:r>
      <w:proofErr w:type="spellEnd"/>
      <w:r w:rsidRPr="00260DEC">
        <w:rPr>
          <w:sz w:val="24"/>
        </w:rPr>
        <w:t>» (ООО «</w:t>
      </w:r>
      <w:proofErr w:type="spellStart"/>
      <w:r w:rsidRPr="00260DEC">
        <w:rPr>
          <w:sz w:val="24"/>
        </w:rPr>
        <w:t>СибпроектНИИ</w:t>
      </w:r>
      <w:proofErr w:type="spellEnd"/>
      <w:r w:rsidRPr="00260DEC">
        <w:rPr>
          <w:sz w:val="24"/>
        </w:rPr>
        <w:t>»).</w:t>
      </w:r>
    </w:p>
    <w:p w:rsidR="00133A87" w:rsidRPr="00260DEC" w:rsidRDefault="00133A87" w:rsidP="007D4F64">
      <w:pPr>
        <w:spacing w:after="0" w:line="240" w:lineRule="auto"/>
        <w:ind w:firstLine="709"/>
        <w:contextualSpacing/>
        <w:rPr>
          <w:sz w:val="24"/>
        </w:rPr>
      </w:pPr>
      <w:r w:rsidRPr="00260DEC">
        <w:rPr>
          <w:sz w:val="24"/>
        </w:rPr>
        <w:t xml:space="preserve">Основанием для подготовки внесения изменений в генеральный план </w:t>
      </w:r>
      <w:r w:rsidR="00C0137B" w:rsidRPr="00260DEC">
        <w:rPr>
          <w:sz w:val="24"/>
        </w:rPr>
        <w:t xml:space="preserve">Приискового сельсовета </w:t>
      </w:r>
      <w:r w:rsidRPr="00260DEC">
        <w:rPr>
          <w:sz w:val="24"/>
        </w:rPr>
        <w:t xml:space="preserve">является </w:t>
      </w:r>
      <w:r w:rsidRPr="00260DEC">
        <w:rPr>
          <w:sz w:val="24"/>
          <w:highlight w:val="yellow"/>
        </w:rPr>
        <w:t xml:space="preserve">постановление администрации </w:t>
      </w:r>
      <w:r w:rsidR="00C0137B" w:rsidRPr="00260DEC">
        <w:rPr>
          <w:sz w:val="24"/>
          <w:highlight w:val="yellow"/>
        </w:rPr>
        <w:t xml:space="preserve">Приискового сельсовета </w:t>
      </w:r>
      <w:r w:rsidRPr="00260DEC">
        <w:rPr>
          <w:sz w:val="24"/>
          <w:highlight w:val="yellow"/>
        </w:rPr>
        <w:t>от 27.07.2018 № 3136.</w:t>
      </w:r>
    </w:p>
    <w:p w:rsidR="009F5366" w:rsidRPr="00260DEC" w:rsidRDefault="009F5366" w:rsidP="007D4F64">
      <w:pPr>
        <w:spacing w:after="0" w:line="240" w:lineRule="auto"/>
        <w:ind w:firstLine="709"/>
        <w:contextualSpacing/>
        <w:rPr>
          <w:sz w:val="24"/>
        </w:rPr>
      </w:pPr>
      <w:r w:rsidRPr="00260DEC">
        <w:rPr>
          <w:sz w:val="24"/>
        </w:rPr>
        <w:t>Внесение изменений в документы территориального планирования предусмотрено статьями 9, 23 и 24 Федерального закона от 29.12.2004 № 190 «Градостроительный кодекс Российской Федерации»</w:t>
      </w:r>
      <w:r w:rsidR="00B34187" w:rsidRPr="00260DEC">
        <w:rPr>
          <w:sz w:val="24"/>
        </w:rPr>
        <w:t xml:space="preserve"> (далее – </w:t>
      </w:r>
      <w:proofErr w:type="spellStart"/>
      <w:r w:rsidR="00B34187" w:rsidRPr="00260DEC">
        <w:rPr>
          <w:sz w:val="24"/>
        </w:rPr>
        <w:t>ГрК</w:t>
      </w:r>
      <w:proofErr w:type="spellEnd"/>
      <w:r w:rsidR="00B34187" w:rsidRPr="00260DEC">
        <w:rPr>
          <w:sz w:val="24"/>
        </w:rPr>
        <w:t xml:space="preserve"> РФ)</w:t>
      </w:r>
      <w:r w:rsidRPr="00260DEC">
        <w:rPr>
          <w:sz w:val="24"/>
        </w:rPr>
        <w:t>.</w:t>
      </w:r>
    </w:p>
    <w:p w:rsidR="00B34187" w:rsidRPr="00260DEC" w:rsidRDefault="009F5366" w:rsidP="007D4F64">
      <w:pPr>
        <w:spacing w:after="0" w:line="240" w:lineRule="auto"/>
        <w:ind w:firstLine="709"/>
        <w:contextualSpacing/>
        <w:rPr>
          <w:sz w:val="24"/>
        </w:rPr>
      </w:pPr>
      <w:r w:rsidRPr="00260DEC">
        <w:rPr>
          <w:sz w:val="24"/>
        </w:rPr>
        <w:t xml:space="preserve">Генеральный план </w:t>
      </w:r>
      <w:r w:rsidR="00B34187" w:rsidRPr="00260DEC">
        <w:rPr>
          <w:sz w:val="24"/>
        </w:rPr>
        <w:t>Приискового сельсовета</w:t>
      </w:r>
      <w:r w:rsidRPr="00260DEC">
        <w:rPr>
          <w:sz w:val="24"/>
        </w:rPr>
        <w:t xml:space="preserve"> подготовлен в соответствии с требованиями статей 9, 10, 23 и 24 </w:t>
      </w:r>
      <w:proofErr w:type="spellStart"/>
      <w:r w:rsidR="00B34187" w:rsidRPr="00260DEC">
        <w:rPr>
          <w:sz w:val="24"/>
        </w:rPr>
        <w:t>ГрК</w:t>
      </w:r>
      <w:proofErr w:type="spellEnd"/>
      <w:r w:rsidR="00B34187" w:rsidRPr="00260DEC">
        <w:rPr>
          <w:sz w:val="24"/>
        </w:rPr>
        <w:t xml:space="preserve"> РФ.</w:t>
      </w:r>
    </w:p>
    <w:p w:rsidR="00B34187" w:rsidRPr="00260DEC" w:rsidRDefault="00B34187" w:rsidP="007D4F64">
      <w:pPr>
        <w:spacing w:after="0" w:line="240" w:lineRule="auto"/>
        <w:ind w:firstLine="709"/>
        <w:contextualSpacing/>
        <w:rPr>
          <w:sz w:val="24"/>
        </w:rPr>
      </w:pPr>
      <w:r w:rsidRPr="00260DEC">
        <w:rPr>
          <w:sz w:val="24"/>
        </w:rPr>
        <w:t xml:space="preserve">Генеральный план Приискового сельсовета </w:t>
      </w:r>
      <w:r w:rsidR="009F5366" w:rsidRPr="00260DEC">
        <w:rPr>
          <w:sz w:val="24"/>
        </w:rPr>
        <w:t xml:space="preserve">соответствуют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Pr="00260DEC">
        <w:rPr>
          <w:sz w:val="24"/>
        </w:rPr>
        <w:t>Республики Хакасия</w:t>
      </w:r>
      <w:r w:rsidR="009F5366" w:rsidRPr="00260DEC">
        <w:rPr>
          <w:sz w:val="24"/>
        </w:rPr>
        <w:t xml:space="preserve">, нормативно-технических документов в области градостроительства </w:t>
      </w:r>
      <w:r w:rsidR="009F5366" w:rsidRPr="00260DEC">
        <w:rPr>
          <w:sz w:val="24"/>
        </w:rPr>
        <w:lastRenderedPageBreak/>
        <w:t xml:space="preserve">федерального и регионального уровней, нормативных правовых актов органов местного самоуправления. </w:t>
      </w:r>
    </w:p>
    <w:p w:rsidR="00AE35FB" w:rsidRPr="00260DEC" w:rsidRDefault="00B34187" w:rsidP="007D4F64">
      <w:pPr>
        <w:spacing w:after="0" w:line="240" w:lineRule="auto"/>
        <w:ind w:firstLine="709"/>
        <w:contextualSpacing/>
        <w:rPr>
          <w:sz w:val="24"/>
        </w:rPr>
      </w:pPr>
      <w:r w:rsidRPr="00260DEC">
        <w:rPr>
          <w:sz w:val="24"/>
        </w:rPr>
        <w:t>Г</w:t>
      </w:r>
      <w:r w:rsidR="009F5366" w:rsidRPr="00260DEC">
        <w:rPr>
          <w:sz w:val="24"/>
        </w:rPr>
        <w:t xml:space="preserve">енеральный план подготовлен на территорию в границах муниципального образования. Границы </w:t>
      </w:r>
      <w:r w:rsidRPr="00260DEC">
        <w:rPr>
          <w:sz w:val="24"/>
        </w:rPr>
        <w:t xml:space="preserve">Приискового сельсовета </w:t>
      </w:r>
      <w:r w:rsidR="009F5366" w:rsidRPr="00260DEC">
        <w:rPr>
          <w:sz w:val="24"/>
        </w:rPr>
        <w:t xml:space="preserve">установлены законом </w:t>
      </w:r>
      <w:r w:rsidRPr="00260DEC">
        <w:rPr>
          <w:sz w:val="24"/>
        </w:rPr>
        <w:t xml:space="preserve">Республики Хакасия </w:t>
      </w:r>
      <w:r w:rsidR="009F5366" w:rsidRPr="00260DEC">
        <w:rPr>
          <w:sz w:val="24"/>
          <w:highlight w:val="yellow"/>
        </w:rPr>
        <w:t xml:space="preserve">от </w:t>
      </w:r>
      <w:r w:rsidR="002F1F7E" w:rsidRPr="00260DEC">
        <w:rPr>
          <w:sz w:val="24"/>
          <w:highlight w:val="yellow"/>
        </w:rPr>
        <w:t>07</w:t>
      </w:r>
      <w:r w:rsidR="009F5366" w:rsidRPr="00260DEC">
        <w:rPr>
          <w:sz w:val="24"/>
          <w:highlight w:val="yellow"/>
        </w:rPr>
        <w:t>.</w:t>
      </w:r>
      <w:r w:rsidR="002F1F7E" w:rsidRPr="00260DEC">
        <w:rPr>
          <w:sz w:val="24"/>
          <w:highlight w:val="yellow"/>
        </w:rPr>
        <w:t>10</w:t>
      </w:r>
      <w:r w:rsidR="009F5366" w:rsidRPr="00260DEC">
        <w:rPr>
          <w:sz w:val="24"/>
          <w:highlight w:val="yellow"/>
        </w:rPr>
        <w:t>.200</w:t>
      </w:r>
      <w:r w:rsidR="002F1F7E" w:rsidRPr="00260DEC">
        <w:rPr>
          <w:sz w:val="24"/>
          <w:highlight w:val="yellow"/>
        </w:rPr>
        <w:t>4 № 61</w:t>
      </w:r>
      <w:r w:rsidR="009F5366" w:rsidRPr="00260DEC">
        <w:rPr>
          <w:sz w:val="24"/>
          <w:highlight w:val="yellow"/>
        </w:rPr>
        <w:t xml:space="preserve"> (с изменениями) «</w:t>
      </w:r>
      <w:r w:rsidR="002F1F7E" w:rsidRPr="00260DEC">
        <w:rPr>
          <w:sz w:val="24"/>
          <w:highlight w:val="yellow"/>
        </w:rPr>
        <w:t>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9F5366" w:rsidRPr="00260DEC">
        <w:rPr>
          <w:sz w:val="24"/>
          <w:highlight w:val="yellow"/>
        </w:rPr>
        <w:t>»</w:t>
      </w:r>
      <w:r w:rsidR="009F5366" w:rsidRPr="00260DEC">
        <w:rPr>
          <w:sz w:val="24"/>
        </w:rPr>
        <w:t xml:space="preserve">. В состав </w:t>
      </w:r>
      <w:r w:rsidR="00AE35FB" w:rsidRPr="00260DEC">
        <w:rPr>
          <w:sz w:val="24"/>
        </w:rPr>
        <w:t xml:space="preserve">сельсовета </w:t>
      </w:r>
      <w:r w:rsidR="009F5366" w:rsidRPr="00260DEC">
        <w:rPr>
          <w:sz w:val="24"/>
        </w:rPr>
        <w:t xml:space="preserve">входят </w:t>
      </w:r>
      <w:r w:rsidR="00AE35FB" w:rsidRPr="00260DEC">
        <w:rPr>
          <w:sz w:val="24"/>
        </w:rPr>
        <w:t xml:space="preserve">2 </w:t>
      </w:r>
      <w:r w:rsidR="009F5366" w:rsidRPr="00260DEC">
        <w:rPr>
          <w:sz w:val="24"/>
        </w:rPr>
        <w:t>населенных пункт</w:t>
      </w:r>
      <w:r w:rsidR="00AE35FB" w:rsidRPr="00260DEC">
        <w:rPr>
          <w:sz w:val="24"/>
        </w:rPr>
        <w:t>а</w:t>
      </w:r>
      <w:r w:rsidR="001E7285" w:rsidRPr="00260DEC">
        <w:rPr>
          <w:sz w:val="24"/>
        </w:rPr>
        <w:t xml:space="preserve">: село Приисковое, поселок </w:t>
      </w:r>
      <w:proofErr w:type="spellStart"/>
      <w:r w:rsidR="001E7285" w:rsidRPr="00260DEC">
        <w:rPr>
          <w:sz w:val="24"/>
        </w:rPr>
        <w:t>Главстан</w:t>
      </w:r>
      <w:proofErr w:type="spellEnd"/>
      <w:r w:rsidR="009F5366" w:rsidRPr="00260DEC">
        <w:rPr>
          <w:sz w:val="24"/>
        </w:rPr>
        <w:t xml:space="preserve">. </w:t>
      </w:r>
    </w:p>
    <w:p w:rsidR="00AE35FB" w:rsidRPr="00260DEC" w:rsidRDefault="00AE35FB" w:rsidP="007D4F64">
      <w:pPr>
        <w:spacing w:after="0" w:line="240" w:lineRule="auto"/>
        <w:ind w:firstLine="709"/>
        <w:contextualSpacing/>
        <w:rPr>
          <w:sz w:val="24"/>
          <w:szCs w:val="28"/>
        </w:rPr>
      </w:pPr>
      <w:r w:rsidRPr="00260DEC">
        <w:rPr>
          <w:sz w:val="24"/>
          <w:szCs w:val="28"/>
        </w:rPr>
        <w:t xml:space="preserve">Внесение изменений в </w:t>
      </w:r>
      <w:r w:rsidRPr="00260DEC">
        <w:rPr>
          <w:sz w:val="24"/>
        </w:rPr>
        <w:t xml:space="preserve">генеральный план </w:t>
      </w:r>
      <w:r w:rsidRPr="00260DEC">
        <w:rPr>
          <w:sz w:val="24"/>
          <w:szCs w:val="28"/>
        </w:rPr>
        <w:t xml:space="preserve">Приискового сельсовета выполнено с применением компьютерных геоинформационных технологий в программе </w:t>
      </w:r>
      <w:bookmarkStart w:id="2" w:name="_Hlk498335884"/>
      <w:r w:rsidRPr="00260DEC">
        <w:rPr>
          <w:sz w:val="24"/>
          <w:szCs w:val="28"/>
          <w:lang w:val="en-US"/>
        </w:rPr>
        <w:t>MapInfo</w:t>
      </w:r>
      <w:r w:rsidRPr="00260DEC">
        <w:rPr>
          <w:sz w:val="24"/>
          <w:szCs w:val="28"/>
        </w:rPr>
        <w:t xml:space="preserve">, в системе координат, используемой для ведения Единого государственного реестра недвижимости («СК кадастрового округа 166»). </w:t>
      </w:r>
    </w:p>
    <w:p w:rsidR="00A32DA3" w:rsidRPr="00260DEC" w:rsidRDefault="00AE35FB" w:rsidP="007D4F64">
      <w:pPr>
        <w:spacing w:after="0" w:line="240" w:lineRule="auto"/>
        <w:ind w:firstLine="709"/>
        <w:contextualSpacing/>
        <w:rPr>
          <w:sz w:val="24"/>
          <w:szCs w:val="28"/>
        </w:rPr>
      </w:pPr>
      <w:r w:rsidRPr="00260DEC">
        <w:rPr>
          <w:sz w:val="24"/>
          <w:szCs w:val="28"/>
        </w:rPr>
        <w:t>Исходный год проектирования – 2021 год, расчетный срок – 2040 год</w:t>
      </w:r>
      <w:bookmarkEnd w:id="2"/>
      <w:r w:rsidRPr="00260DEC">
        <w:rPr>
          <w:sz w:val="24"/>
          <w:szCs w:val="28"/>
        </w:rPr>
        <w:t>.</w:t>
      </w:r>
    </w:p>
    <w:p w:rsidR="00133A87" w:rsidRDefault="00A32DA3" w:rsidP="007D4F64">
      <w:pPr>
        <w:spacing w:after="0" w:line="240" w:lineRule="auto"/>
        <w:ind w:firstLine="709"/>
        <w:contextualSpacing/>
        <w:rPr>
          <w:rFonts w:eastAsia="SimSun"/>
          <w:sz w:val="24"/>
          <w:szCs w:val="28"/>
        </w:rPr>
      </w:pPr>
      <w:r w:rsidRPr="00260DEC">
        <w:rPr>
          <w:sz w:val="24"/>
        </w:rPr>
        <w:t xml:space="preserve">Внесение изменений в генеральный план выполнялось с учетом сведений, содержащиеся в федеральной государственной информационной системе территориального планирования (ФГИС ТП), а также </w:t>
      </w:r>
      <w:r w:rsidR="00133A87" w:rsidRPr="00260DEC">
        <w:rPr>
          <w:sz w:val="24"/>
          <w:szCs w:val="28"/>
        </w:rPr>
        <w:t>законами и нормативными правовыми</w:t>
      </w:r>
      <w:r w:rsidR="00133A87" w:rsidRPr="00260DEC">
        <w:rPr>
          <w:rFonts w:eastAsia="SimSun"/>
          <w:sz w:val="24"/>
          <w:szCs w:val="28"/>
        </w:rPr>
        <w:t xml:space="preserve"> актами Российской Федерации, законами и нормативными правовыми актами </w:t>
      </w:r>
      <w:r w:rsidRPr="00260DEC">
        <w:rPr>
          <w:rFonts w:eastAsia="SimSun"/>
          <w:sz w:val="24"/>
          <w:szCs w:val="28"/>
        </w:rPr>
        <w:t>Республики Хакасия</w:t>
      </w:r>
      <w:r w:rsidR="00133A87" w:rsidRPr="00260DEC">
        <w:rPr>
          <w:rFonts w:eastAsia="SimSun"/>
          <w:sz w:val="24"/>
          <w:szCs w:val="28"/>
        </w:rPr>
        <w:t xml:space="preserve">, нормативными правовыми актами </w:t>
      </w:r>
      <w:r w:rsidRPr="00260DEC">
        <w:rPr>
          <w:sz w:val="24"/>
        </w:rPr>
        <w:t>Приискового сельсовета</w:t>
      </w:r>
      <w:r w:rsidR="00133A87" w:rsidRPr="00260DEC">
        <w:rPr>
          <w:sz w:val="24"/>
        </w:rPr>
        <w:t xml:space="preserve">, </w:t>
      </w:r>
      <w:r w:rsidR="00133A87" w:rsidRPr="00260DEC">
        <w:rPr>
          <w:rFonts w:eastAsia="SimSun"/>
          <w:sz w:val="24"/>
          <w:szCs w:val="28"/>
        </w:rPr>
        <w:t>техническими регламентами:</w:t>
      </w:r>
    </w:p>
    <w:p w:rsidR="00133A87" w:rsidRPr="00260DEC" w:rsidRDefault="00260DEC" w:rsidP="007D4F64">
      <w:pPr>
        <w:pStyle w:val="TimesNewRoman14125"/>
        <w:tabs>
          <w:tab w:val="left" w:pos="993"/>
        </w:tabs>
        <w:ind w:right="0"/>
        <w:contextualSpacing/>
        <w:rPr>
          <w:rFonts w:eastAsiaTheme="minorHAnsi"/>
          <w:sz w:val="24"/>
          <w:szCs w:val="24"/>
        </w:rPr>
      </w:pPr>
      <w:r w:rsidRPr="00260DEC">
        <w:rPr>
          <w:rFonts w:eastAsia="SimSun"/>
          <w:sz w:val="24"/>
          <w:szCs w:val="24"/>
          <w:lang w:eastAsia="ru-RU"/>
        </w:rPr>
        <w:t xml:space="preserve">– </w:t>
      </w:r>
      <w:r w:rsidRPr="00260DEC">
        <w:rPr>
          <w:rFonts w:eastAsia="SimSun"/>
          <w:sz w:val="24"/>
          <w:szCs w:val="24"/>
          <w:lang w:eastAsia="ru-RU"/>
        </w:rPr>
        <w:tab/>
      </w:r>
      <w:r w:rsidR="00133A87" w:rsidRPr="00260DEC">
        <w:rPr>
          <w:sz w:val="24"/>
          <w:szCs w:val="24"/>
        </w:rPr>
        <w:t>Градостроительный кодекс Российской Федерации от 29.12.2004 № 190-ФЗ;</w:t>
      </w:r>
    </w:p>
    <w:p w:rsidR="00133A87" w:rsidRDefault="00133A87" w:rsidP="007D4F64">
      <w:pPr>
        <w:pStyle w:val="1"/>
        <w:tabs>
          <w:tab w:val="left" w:pos="993"/>
        </w:tabs>
        <w:ind w:left="0" w:firstLine="709"/>
        <w:contextualSpacing/>
        <w:rPr>
          <w:sz w:val="24"/>
        </w:rPr>
      </w:pPr>
      <w:r w:rsidRPr="00260DEC">
        <w:rPr>
          <w:sz w:val="24"/>
        </w:rPr>
        <w:t>Земельный кодекс Российской Федерации от 25.10.2001 № 136-ФЗ;</w:t>
      </w:r>
    </w:p>
    <w:p w:rsidR="00260DEC" w:rsidRPr="00260DEC" w:rsidRDefault="00260DEC" w:rsidP="007D4F64">
      <w:pPr>
        <w:pStyle w:val="1"/>
        <w:tabs>
          <w:tab w:val="left" w:pos="993"/>
        </w:tabs>
        <w:ind w:left="0" w:firstLine="709"/>
        <w:contextualSpacing/>
        <w:rPr>
          <w:sz w:val="24"/>
        </w:rPr>
      </w:pPr>
      <w:r w:rsidRPr="00260DEC">
        <w:rPr>
          <w:sz w:val="24"/>
        </w:rPr>
        <w:t>Лесной кодекс Российской Федерации от 04.12.2006 № 200-ФЗ;</w:t>
      </w:r>
    </w:p>
    <w:p w:rsidR="00133A87" w:rsidRPr="00260DEC" w:rsidRDefault="00133A87" w:rsidP="007D4F64">
      <w:pPr>
        <w:pStyle w:val="1"/>
        <w:tabs>
          <w:tab w:val="left" w:pos="993"/>
        </w:tabs>
        <w:ind w:left="0" w:firstLine="709"/>
        <w:contextualSpacing/>
        <w:rPr>
          <w:sz w:val="24"/>
        </w:rPr>
      </w:pPr>
      <w:r w:rsidRPr="00260DEC">
        <w:rPr>
          <w:sz w:val="24"/>
        </w:rPr>
        <w:t>Водный кодекс Российской Федерации от 03.06.2006 № 74-ФЗ;</w:t>
      </w:r>
    </w:p>
    <w:p w:rsidR="00133A87" w:rsidRDefault="00133A87" w:rsidP="007D4F64">
      <w:pPr>
        <w:pStyle w:val="1"/>
        <w:tabs>
          <w:tab w:val="left" w:pos="993"/>
        </w:tabs>
        <w:ind w:left="0" w:firstLine="709"/>
        <w:contextualSpacing/>
        <w:rPr>
          <w:sz w:val="24"/>
        </w:rPr>
      </w:pPr>
      <w:r w:rsidRPr="00260DEC">
        <w:rPr>
          <w:sz w:val="24"/>
        </w:rPr>
        <w:t>Воздушный кодекс Российской Федерации от 19.03.1997 № 60-ФЗ;</w:t>
      </w:r>
    </w:p>
    <w:p w:rsidR="00260DEC" w:rsidRDefault="00260DEC" w:rsidP="007D4F64">
      <w:pPr>
        <w:pStyle w:val="1"/>
        <w:tabs>
          <w:tab w:val="left" w:pos="993"/>
        </w:tabs>
        <w:ind w:left="0" w:firstLine="709"/>
        <w:contextualSpacing/>
        <w:rPr>
          <w:sz w:val="24"/>
        </w:rPr>
      </w:pPr>
      <w:r w:rsidRPr="00260DEC">
        <w:rPr>
          <w:sz w:val="24"/>
        </w:rPr>
        <w:t>Федеральный закон от 25.06.2002 № 73-ФЗ «Об объектах культурного наследия (памятниках истории и культуры) народов Российской Федерации»</w:t>
      </w:r>
      <w:r>
        <w:rPr>
          <w:sz w:val="24"/>
        </w:rPr>
        <w:t>;</w:t>
      </w:r>
    </w:p>
    <w:p w:rsidR="00260DEC" w:rsidRDefault="00260DEC" w:rsidP="007D4F64">
      <w:pPr>
        <w:pStyle w:val="1"/>
        <w:tabs>
          <w:tab w:val="left" w:pos="993"/>
        </w:tabs>
        <w:ind w:left="0" w:firstLine="709"/>
        <w:contextualSpacing/>
        <w:rPr>
          <w:sz w:val="24"/>
        </w:rPr>
      </w:pPr>
      <w:r w:rsidRPr="00260DEC">
        <w:rPr>
          <w:sz w:val="24"/>
        </w:rPr>
        <w:t>Федеральный закон от 06.10.2003 № 131-ФЗ «Об общих принципах организации местного самоуправления в Российской Федерации»</w:t>
      </w:r>
      <w:r>
        <w:rPr>
          <w:sz w:val="24"/>
        </w:rPr>
        <w:t>;</w:t>
      </w:r>
    </w:p>
    <w:p w:rsidR="00260DEC" w:rsidRDefault="007B460B" w:rsidP="007D4F64">
      <w:pPr>
        <w:pStyle w:val="1"/>
        <w:tabs>
          <w:tab w:val="left" w:pos="993"/>
        </w:tabs>
        <w:ind w:left="0" w:firstLine="709"/>
        <w:contextualSpacing/>
        <w:rPr>
          <w:sz w:val="24"/>
        </w:rPr>
      </w:pPr>
      <w:r w:rsidRPr="00260DEC">
        <w:rPr>
          <w:sz w:val="24"/>
        </w:rPr>
        <w:t>Федеральный закон от 10.01.2002 № 7-ФЗ «Об охране окружающей среды»</w:t>
      </w:r>
      <w:r>
        <w:rPr>
          <w:sz w:val="24"/>
        </w:rPr>
        <w:t>;</w:t>
      </w:r>
    </w:p>
    <w:p w:rsidR="007B460B" w:rsidRPr="00260DEC" w:rsidRDefault="007B460B" w:rsidP="007D4F64">
      <w:pPr>
        <w:pStyle w:val="1"/>
        <w:tabs>
          <w:tab w:val="left" w:pos="993"/>
        </w:tabs>
        <w:ind w:left="0" w:firstLine="709"/>
        <w:contextualSpacing/>
        <w:rPr>
          <w:sz w:val="24"/>
        </w:rPr>
      </w:pPr>
      <w:r w:rsidRPr="00260DEC">
        <w:rPr>
          <w:sz w:val="24"/>
        </w:rPr>
        <w:t>Федеральный закон от 21.12.1994 № 68-ФЗ «О защите населения и территорий от чрезвычайных ситуаций природного и техногенного характера»;</w:t>
      </w:r>
    </w:p>
    <w:p w:rsidR="007B460B" w:rsidRPr="00260DEC" w:rsidRDefault="007B460B" w:rsidP="007D4F64">
      <w:pPr>
        <w:pStyle w:val="1"/>
        <w:tabs>
          <w:tab w:val="left" w:pos="993"/>
        </w:tabs>
        <w:ind w:left="0" w:firstLine="709"/>
        <w:contextualSpacing/>
        <w:rPr>
          <w:sz w:val="24"/>
        </w:rPr>
      </w:pPr>
      <w:r w:rsidRPr="00260DEC">
        <w:rPr>
          <w:sz w:val="24"/>
        </w:rPr>
        <w:t>Федеральный закон от 30.03.1999 № 52-ФЗ «О санитарно-эпидемиологическом благополучии населения»;</w:t>
      </w:r>
    </w:p>
    <w:p w:rsidR="004B38E8" w:rsidRDefault="007B460B" w:rsidP="00675209">
      <w:pPr>
        <w:pStyle w:val="1"/>
        <w:tabs>
          <w:tab w:val="left" w:pos="993"/>
        </w:tabs>
        <w:ind w:left="0" w:firstLine="709"/>
        <w:contextualSpacing/>
        <w:rPr>
          <w:sz w:val="24"/>
        </w:rPr>
      </w:pPr>
      <w:r w:rsidRPr="004B38E8">
        <w:rPr>
          <w:sz w:val="24"/>
        </w:rPr>
        <w:t>Федеральный закон от 22.07.2008 № 123-ФЗ «Технический регламент о требованиях к пожарной безопасности»;</w:t>
      </w:r>
    </w:p>
    <w:p w:rsidR="004B38E8" w:rsidRDefault="004B38E8" w:rsidP="00675209">
      <w:pPr>
        <w:pStyle w:val="1"/>
        <w:tabs>
          <w:tab w:val="left" w:pos="993"/>
        </w:tabs>
        <w:ind w:left="0" w:firstLine="709"/>
        <w:contextualSpacing/>
        <w:rPr>
          <w:sz w:val="24"/>
        </w:rPr>
      </w:pPr>
      <w:r w:rsidRPr="004B38E8">
        <w:rPr>
          <w:sz w:val="24"/>
        </w:rPr>
        <w:t xml:space="preserve">Федеральный закон от 27.12.2002 </w:t>
      </w:r>
      <w:r>
        <w:rPr>
          <w:sz w:val="24"/>
        </w:rPr>
        <w:t>№</w:t>
      </w:r>
      <w:r w:rsidRPr="004B38E8">
        <w:rPr>
          <w:sz w:val="24"/>
        </w:rPr>
        <w:t xml:space="preserve"> 184-ФЗ «О техническом регулировании»;</w:t>
      </w:r>
    </w:p>
    <w:p w:rsidR="004B38E8" w:rsidRDefault="004B38E8" w:rsidP="00B67AF5">
      <w:pPr>
        <w:pStyle w:val="1"/>
        <w:tabs>
          <w:tab w:val="left" w:pos="993"/>
        </w:tabs>
        <w:ind w:left="0" w:firstLine="709"/>
        <w:rPr>
          <w:sz w:val="24"/>
        </w:rPr>
      </w:pPr>
      <w:r w:rsidRPr="004B38E8">
        <w:rPr>
          <w:sz w:val="24"/>
        </w:rPr>
        <w:t xml:space="preserve">Федеральный закон </w:t>
      </w:r>
      <w:r>
        <w:rPr>
          <w:sz w:val="24"/>
        </w:rPr>
        <w:t xml:space="preserve">от 28.06.2014 № 172-ФЗ </w:t>
      </w:r>
      <w:r w:rsidRPr="004B38E8">
        <w:rPr>
          <w:sz w:val="24"/>
        </w:rPr>
        <w:t>"О стратегическом плани</w:t>
      </w:r>
      <w:r>
        <w:rPr>
          <w:sz w:val="24"/>
        </w:rPr>
        <w:t>ровании в Российской Федерации"</w:t>
      </w:r>
      <w:r w:rsidR="00B67AF5">
        <w:rPr>
          <w:sz w:val="24"/>
        </w:rPr>
        <w:t>;</w:t>
      </w:r>
    </w:p>
    <w:p w:rsidR="009C527F" w:rsidRPr="00260DEC" w:rsidRDefault="009C527F" w:rsidP="009C527F">
      <w:pPr>
        <w:pStyle w:val="1"/>
        <w:tabs>
          <w:tab w:val="left" w:pos="993"/>
        </w:tabs>
        <w:ind w:left="0" w:firstLine="709"/>
        <w:contextualSpacing/>
        <w:rPr>
          <w:sz w:val="24"/>
        </w:rPr>
      </w:pPr>
      <w:r w:rsidRPr="00260DEC">
        <w:rPr>
          <w:sz w:val="24"/>
        </w:rPr>
        <w:t>Федеральный закон от 14.03.1995 № 33-ФЗ «Об особо охраняемых природных территориях»;</w:t>
      </w:r>
    </w:p>
    <w:p w:rsidR="007B460B" w:rsidRDefault="007B460B" w:rsidP="007B460B">
      <w:pPr>
        <w:pStyle w:val="1"/>
        <w:tabs>
          <w:tab w:val="left" w:pos="993"/>
        </w:tabs>
        <w:ind w:left="0" w:firstLine="709"/>
        <w:contextualSpacing/>
        <w:rPr>
          <w:sz w:val="24"/>
        </w:rPr>
      </w:pPr>
      <w:r w:rsidRPr="00260DEC">
        <w:rPr>
          <w:sz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rPr>
        <w:t>;</w:t>
      </w:r>
    </w:p>
    <w:p w:rsidR="009C527F" w:rsidRDefault="009C527F" w:rsidP="007B460B">
      <w:pPr>
        <w:pStyle w:val="1"/>
        <w:tabs>
          <w:tab w:val="left" w:pos="993"/>
        </w:tabs>
        <w:ind w:left="0" w:firstLine="709"/>
        <w:contextualSpacing/>
        <w:rPr>
          <w:sz w:val="24"/>
        </w:rPr>
      </w:pPr>
      <w:r w:rsidRPr="00260DEC">
        <w:rPr>
          <w:sz w:val="24"/>
        </w:rPr>
        <w:t xml:space="preserve">Федеральный закон от 29.07.2017 № 217-ФЗ </w:t>
      </w:r>
      <w:r>
        <w:rPr>
          <w:sz w:val="24"/>
        </w:rPr>
        <w:t>«</w:t>
      </w:r>
      <w:r w:rsidRPr="00260DEC">
        <w:rPr>
          <w:sz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sz w:val="24"/>
        </w:rPr>
        <w:t>;</w:t>
      </w:r>
    </w:p>
    <w:p w:rsidR="009C527F" w:rsidRDefault="009C527F" w:rsidP="007B460B">
      <w:pPr>
        <w:pStyle w:val="1"/>
        <w:tabs>
          <w:tab w:val="left" w:pos="993"/>
        </w:tabs>
        <w:ind w:left="0" w:firstLine="709"/>
        <w:contextualSpacing/>
        <w:rPr>
          <w:sz w:val="24"/>
        </w:rPr>
      </w:pPr>
      <w:r w:rsidRPr="00260DEC">
        <w:rPr>
          <w:sz w:val="24"/>
        </w:rPr>
        <w:t>Федеральный закон от 13.07.2015 № 218-ФЗ «О государственной регистрации недвижимости»</w:t>
      </w:r>
      <w:r>
        <w:rPr>
          <w:sz w:val="24"/>
        </w:rPr>
        <w:t>;</w:t>
      </w:r>
    </w:p>
    <w:p w:rsidR="009C527F" w:rsidRDefault="009C527F" w:rsidP="007B460B">
      <w:pPr>
        <w:pStyle w:val="1"/>
        <w:tabs>
          <w:tab w:val="left" w:pos="993"/>
        </w:tabs>
        <w:ind w:left="0" w:firstLine="709"/>
        <w:contextualSpacing/>
        <w:rPr>
          <w:sz w:val="24"/>
        </w:rPr>
      </w:pPr>
      <w:r w:rsidRPr="00260DEC">
        <w:rPr>
          <w:sz w:val="24"/>
        </w:rPr>
        <w:t>Федеральный закон от 21.12.2004 № 172-ФЗ «О переводе земель или земельных участков из одной категории в другую»</w:t>
      </w:r>
      <w:r>
        <w:rPr>
          <w:sz w:val="24"/>
        </w:rPr>
        <w:t>;</w:t>
      </w:r>
    </w:p>
    <w:p w:rsidR="009C527F" w:rsidRDefault="009C527F" w:rsidP="007B460B">
      <w:pPr>
        <w:pStyle w:val="1"/>
        <w:tabs>
          <w:tab w:val="left" w:pos="993"/>
        </w:tabs>
        <w:ind w:left="0" w:firstLine="709"/>
        <w:contextualSpacing/>
        <w:rPr>
          <w:sz w:val="24"/>
        </w:rPr>
      </w:pPr>
      <w:r w:rsidRPr="00260DEC">
        <w:rPr>
          <w:sz w:val="24"/>
        </w:rPr>
        <w:t>Федеральный закон от 07.07.2003 № 112-ФЗ «О личном подсобном хозяйстве»</w:t>
      </w:r>
      <w:r>
        <w:rPr>
          <w:sz w:val="24"/>
        </w:rPr>
        <w:t>;</w:t>
      </w:r>
    </w:p>
    <w:p w:rsidR="009C527F" w:rsidRDefault="004B38E8" w:rsidP="007B460B">
      <w:pPr>
        <w:pStyle w:val="1"/>
        <w:tabs>
          <w:tab w:val="left" w:pos="993"/>
        </w:tabs>
        <w:ind w:left="0" w:firstLine="709"/>
        <w:contextualSpacing/>
        <w:rPr>
          <w:sz w:val="24"/>
        </w:rPr>
      </w:pPr>
      <w:r w:rsidRPr="00260DEC">
        <w:rPr>
          <w:sz w:val="24"/>
        </w:rPr>
        <w:t>Федеральный закон от 12.01.1996 № 8-ФЗ «О погребении и похоронном деле»</w:t>
      </w:r>
      <w:r>
        <w:rPr>
          <w:sz w:val="24"/>
        </w:rPr>
        <w:t>;</w:t>
      </w:r>
    </w:p>
    <w:p w:rsidR="004B38E8" w:rsidRDefault="00B67AF5" w:rsidP="007B460B">
      <w:pPr>
        <w:pStyle w:val="1"/>
        <w:tabs>
          <w:tab w:val="left" w:pos="993"/>
        </w:tabs>
        <w:ind w:left="0" w:firstLine="709"/>
        <w:contextualSpacing/>
        <w:rPr>
          <w:sz w:val="24"/>
        </w:rPr>
      </w:pPr>
      <w:r w:rsidRPr="00260DEC">
        <w:rPr>
          <w:sz w:val="24"/>
        </w:rPr>
        <w:lastRenderedPageBreak/>
        <w:t>Федеральный закон от 19.07.1998 № 113-ФЗ «О гидрометеорологической службе»</w:t>
      </w:r>
      <w:r>
        <w:rPr>
          <w:sz w:val="24"/>
        </w:rPr>
        <w:t>;</w:t>
      </w:r>
    </w:p>
    <w:p w:rsidR="00B67AF5" w:rsidRDefault="00473778" w:rsidP="007B460B">
      <w:pPr>
        <w:pStyle w:val="1"/>
        <w:tabs>
          <w:tab w:val="left" w:pos="993"/>
        </w:tabs>
        <w:ind w:left="0" w:firstLine="709"/>
        <w:contextualSpacing/>
        <w:rPr>
          <w:sz w:val="24"/>
        </w:rPr>
      </w:pPr>
      <w:r w:rsidRPr="00260DEC">
        <w:rPr>
          <w:sz w:val="24"/>
        </w:rPr>
        <w:t>Федеральный закон от 30.12.2009 № 384-ФЗ «Технический регламент о безопасности зданий и сооружений»;</w:t>
      </w:r>
    </w:p>
    <w:p w:rsidR="002442FA" w:rsidRDefault="002442FA" w:rsidP="007B460B">
      <w:pPr>
        <w:pStyle w:val="1"/>
        <w:tabs>
          <w:tab w:val="left" w:pos="993"/>
        </w:tabs>
        <w:ind w:left="0" w:firstLine="709"/>
        <w:contextualSpacing/>
        <w:rPr>
          <w:sz w:val="24"/>
        </w:rPr>
      </w:pPr>
      <w:r>
        <w:rPr>
          <w:sz w:val="24"/>
        </w:rPr>
        <w:t>Федеральный закон от 07.07.2003 № 126-ФЗ «О связи»;</w:t>
      </w:r>
    </w:p>
    <w:p w:rsidR="002442FA" w:rsidRDefault="002442FA" w:rsidP="002442FA">
      <w:pPr>
        <w:pStyle w:val="1"/>
        <w:ind w:left="993" w:hanging="284"/>
        <w:rPr>
          <w:sz w:val="24"/>
        </w:rPr>
      </w:pPr>
      <w:r w:rsidRPr="002442FA">
        <w:rPr>
          <w:sz w:val="24"/>
        </w:rPr>
        <w:t xml:space="preserve">Федеральный закон </w:t>
      </w:r>
      <w:r>
        <w:rPr>
          <w:sz w:val="24"/>
        </w:rPr>
        <w:t>от 19.07.1998 № 113-ФЗ «</w:t>
      </w:r>
      <w:r w:rsidRPr="002442FA">
        <w:rPr>
          <w:sz w:val="24"/>
        </w:rPr>
        <w:t>О гидрометеорологической службе</w:t>
      </w:r>
      <w:r>
        <w:rPr>
          <w:sz w:val="24"/>
        </w:rPr>
        <w:t>»;</w:t>
      </w:r>
    </w:p>
    <w:p w:rsidR="007B460B" w:rsidRPr="00260DEC" w:rsidRDefault="007B460B" w:rsidP="007B460B">
      <w:pPr>
        <w:pStyle w:val="1"/>
        <w:tabs>
          <w:tab w:val="left" w:pos="993"/>
        </w:tabs>
        <w:ind w:left="0" w:firstLine="709"/>
        <w:contextualSpacing/>
        <w:rPr>
          <w:sz w:val="24"/>
        </w:rPr>
      </w:pPr>
      <w:r w:rsidRPr="00260DEC">
        <w:rPr>
          <w:sz w:val="24"/>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 793»;</w:t>
      </w:r>
    </w:p>
    <w:p w:rsidR="007B460B" w:rsidRDefault="007B460B" w:rsidP="007B460B">
      <w:pPr>
        <w:pStyle w:val="1"/>
        <w:tabs>
          <w:tab w:val="left" w:pos="993"/>
        </w:tabs>
        <w:ind w:left="0" w:firstLine="709"/>
        <w:contextualSpacing/>
        <w:rPr>
          <w:sz w:val="24"/>
        </w:rPr>
      </w:pPr>
      <w:r w:rsidRPr="00260DEC">
        <w:rPr>
          <w:sz w:val="24"/>
        </w:rPr>
        <w:t>Приказ Минэкономразвития России от 01.09.2014 № 540 «Об утверждении классификатора видов разрешенного использования земельных участков»;</w:t>
      </w:r>
    </w:p>
    <w:p w:rsidR="007B460B" w:rsidRPr="00260DEC" w:rsidRDefault="007B460B" w:rsidP="00857DDC">
      <w:pPr>
        <w:pStyle w:val="1"/>
        <w:tabs>
          <w:tab w:val="left" w:pos="993"/>
        </w:tabs>
        <w:ind w:left="0" w:firstLine="709"/>
        <w:contextualSpacing/>
        <w:rPr>
          <w:sz w:val="24"/>
        </w:rPr>
      </w:pPr>
      <w:r w:rsidRPr="00260DEC">
        <w:rPr>
          <w:sz w:val="24"/>
        </w:rPr>
        <w:t xml:space="preserve">Приказ </w:t>
      </w:r>
      <w:proofErr w:type="spellStart"/>
      <w:r w:rsidRPr="00260DEC">
        <w:rPr>
          <w:sz w:val="24"/>
        </w:rPr>
        <w:t>Минрегиона</w:t>
      </w:r>
      <w:proofErr w:type="spellEnd"/>
      <w:r w:rsidRPr="00260DEC">
        <w:rPr>
          <w:sz w:val="24"/>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7B460B" w:rsidRDefault="008E1364" w:rsidP="00857DDC">
      <w:pPr>
        <w:pStyle w:val="1"/>
        <w:tabs>
          <w:tab w:val="left" w:pos="993"/>
        </w:tabs>
        <w:ind w:left="0" w:firstLine="709"/>
        <w:contextualSpacing/>
        <w:rPr>
          <w:sz w:val="24"/>
        </w:rPr>
      </w:pPr>
      <w:r w:rsidRPr="008E1364">
        <w:rPr>
          <w:sz w:val="24"/>
        </w:rPr>
        <w:t xml:space="preserve">Приказ Министерства экономического развития РФ от 23 ноября 2018 г. </w:t>
      </w:r>
      <w:r w:rsidR="00857DDC">
        <w:rPr>
          <w:sz w:val="24"/>
        </w:rPr>
        <w:t>№</w:t>
      </w:r>
      <w:r w:rsidRPr="008E1364">
        <w:rPr>
          <w:sz w:val="24"/>
        </w:rPr>
        <w:t xml:space="preserve"> 650 </w:t>
      </w:r>
      <w:r w:rsidR="00857DDC">
        <w:rPr>
          <w:sz w:val="24"/>
        </w:rPr>
        <w:t>«</w:t>
      </w:r>
      <w:r w:rsidRPr="008E1364">
        <w:rPr>
          <w:sz w:val="24"/>
        </w:rPr>
        <w:t xml:space="preserve">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w:t>
      </w:r>
      <w:r w:rsidR="009405A1">
        <w:rPr>
          <w:sz w:val="24"/>
        </w:rPr>
        <w:t>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 163 и от 04.05.2018 №236»;</w:t>
      </w:r>
    </w:p>
    <w:p w:rsidR="009C527F" w:rsidRDefault="009C527F" w:rsidP="00857DDC">
      <w:pPr>
        <w:pStyle w:val="1"/>
        <w:tabs>
          <w:tab w:val="left" w:pos="993"/>
        </w:tabs>
        <w:ind w:left="0" w:firstLine="709"/>
        <w:contextualSpacing/>
        <w:rPr>
          <w:sz w:val="24"/>
        </w:rPr>
      </w:pPr>
      <w:r w:rsidRPr="00260DEC">
        <w:rPr>
          <w:sz w:val="24"/>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Pr>
          <w:sz w:val="24"/>
        </w:rPr>
        <w:t>;</w:t>
      </w:r>
    </w:p>
    <w:p w:rsidR="00BE6F05" w:rsidRDefault="00BE6F05" w:rsidP="00BE6F05">
      <w:pPr>
        <w:pStyle w:val="1"/>
        <w:tabs>
          <w:tab w:val="left" w:pos="993"/>
        </w:tabs>
        <w:ind w:left="0" w:firstLine="709"/>
        <w:rPr>
          <w:sz w:val="24"/>
        </w:rPr>
      </w:pPr>
      <w:r>
        <w:rPr>
          <w:sz w:val="24"/>
        </w:rPr>
        <w:t xml:space="preserve"> </w:t>
      </w:r>
      <w:r w:rsidRPr="00BE6F05">
        <w:rPr>
          <w:sz w:val="24"/>
        </w:rPr>
        <w:t xml:space="preserve">Приказ Минстроя РФ от 17.08.1992 </w:t>
      </w:r>
      <w:r>
        <w:rPr>
          <w:sz w:val="24"/>
        </w:rPr>
        <w:t>№ 197 «</w:t>
      </w:r>
      <w:r w:rsidRPr="00BE6F05">
        <w:rPr>
          <w:sz w:val="24"/>
        </w:rPr>
        <w:t>О типовых правилах охр</w:t>
      </w:r>
      <w:r>
        <w:rPr>
          <w:sz w:val="24"/>
        </w:rPr>
        <w:t>аны коммунальных тепловых сетей»</w:t>
      </w:r>
    </w:p>
    <w:p w:rsidR="00A87116" w:rsidRPr="00A87116" w:rsidRDefault="00A87116" w:rsidP="00857DDC">
      <w:pPr>
        <w:pStyle w:val="1"/>
        <w:tabs>
          <w:tab w:val="left" w:pos="993"/>
        </w:tabs>
        <w:ind w:left="0" w:firstLine="709"/>
        <w:contextualSpacing/>
        <w:rPr>
          <w:sz w:val="24"/>
        </w:rPr>
      </w:pPr>
      <w:r w:rsidRPr="00A87116">
        <w:rPr>
          <w:bCs/>
          <w:sz w:val="24"/>
        </w:rPr>
        <w:t xml:space="preserve">Распоряжение Правительства РФ от 19.03.2013 </w:t>
      </w:r>
      <w:r>
        <w:rPr>
          <w:bCs/>
          <w:sz w:val="24"/>
        </w:rPr>
        <w:t>№</w:t>
      </w:r>
      <w:r w:rsidRPr="00A87116">
        <w:rPr>
          <w:bCs/>
          <w:sz w:val="24"/>
        </w:rPr>
        <w:t xml:space="preserve"> 384-р </w:t>
      </w:r>
      <w:r>
        <w:rPr>
          <w:bCs/>
          <w:sz w:val="24"/>
        </w:rPr>
        <w:t>«</w:t>
      </w:r>
      <w:r w:rsidRPr="00A87116">
        <w:rPr>
          <w:bCs/>
          <w:sz w:val="24"/>
        </w:rPr>
        <w: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w:t>
      </w:r>
      <w:r>
        <w:rPr>
          <w:bCs/>
          <w:sz w:val="24"/>
        </w:rPr>
        <w:t>ных дорог федерального значения»;</w:t>
      </w:r>
    </w:p>
    <w:p w:rsidR="00A87116" w:rsidRPr="00A87116" w:rsidRDefault="00A87116" w:rsidP="00857DDC">
      <w:pPr>
        <w:pStyle w:val="1"/>
        <w:tabs>
          <w:tab w:val="left" w:pos="993"/>
        </w:tabs>
        <w:ind w:left="0" w:firstLine="709"/>
        <w:contextualSpacing/>
        <w:rPr>
          <w:sz w:val="24"/>
        </w:rPr>
      </w:pPr>
      <w:r w:rsidRPr="00A87116">
        <w:rPr>
          <w:bCs/>
          <w:sz w:val="24"/>
        </w:rPr>
        <w:t xml:space="preserve">Распоряжение Правительства РФ от 28.12.2012 </w:t>
      </w:r>
      <w:r>
        <w:rPr>
          <w:bCs/>
          <w:sz w:val="24"/>
        </w:rPr>
        <w:t>№</w:t>
      </w:r>
      <w:r w:rsidRPr="00A87116">
        <w:rPr>
          <w:bCs/>
          <w:sz w:val="24"/>
        </w:rPr>
        <w:t xml:space="preserve"> 2607-р </w:t>
      </w:r>
      <w:r>
        <w:rPr>
          <w:bCs/>
          <w:sz w:val="24"/>
        </w:rPr>
        <w:t>«</w:t>
      </w:r>
      <w:r w:rsidRPr="00A87116">
        <w:rPr>
          <w:bCs/>
          <w:sz w:val="24"/>
        </w:rPr>
        <w:t>Об утверждении схемы территориального планирования Российской Феде</w:t>
      </w:r>
      <w:r>
        <w:rPr>
          <w:bCs/>
          <w:sz w:val="24"/>
        </w:rPr>
        <w:t>рации в области здравоохранения»;</w:t>
      </w:r>
    </w:p>
    <w:p w:rsidR="00A87116" w:rsidRPr="00096343" w:rsidRDefault="00096343" w:rsidP="00857DDC">
      <w:pPr>
        <w:pStyle w:val="1"/>
        <w:tabs>
          <w:tab w:val="left" w:pos="993"/>
        </w:tabs>
        <w:ind w:left="0" w:firstLine="709"/>
        <w:contextualSpacing/>
        <w:rPr>
          <w:sz w:val="24"/>
        </w:rPr>
      </w:pPr>
      <w:r w:rsidRPr="00096343">
        <w:rPr>
          <w:bCs/>
          <w:sz w:val="24"/>
        </w:rPr>
        <w:t xml:space="preserve">Распоряжение Правительства РФ от 01.08.2016 </w:t>
      </w:r>
      <w:r>
        <w:rPr>
          <w:bCs/>
          <w:sz w:val="24"/>
        </w:rPr>
        <w:t>№</w:t>
      </w:r>
      <w:r w:rsidRPr="00096343">
        <w:rPr>
          <w:bCs/>
          <w:sz w:val="24"/>
        </w:rPr>
        <w:t xml:space="preserve"> 1634-р </w:t>
      </w:r>
      <w:r>
        <w:rPr>
          <w:bCs/>
          <w:sz w:val="24"/>
        </w:rPr>
        <w:t>«</w:t>
      </w:r>
      <w:r w:rsidRPr="00096343">
        <w:rPr>
          <w:bCs/>
          <w:sz w:val="24"/>
        </w:rPr>
        <w:t>Об утверждении схемы территориального планирования Российской Федерации в области эне</w:t>
      </w:r>
      <w:r>
        <w:rPr>
          <w:bCs/>
          <w:sz w:val="24"/>
        </w:rPr>
        <w:t>ргетики»;</w:t>
      </w:r>
    </w:p>
    <w:p w:rsidR="00096343" w:rsidRPr="007D4F64" w:rsidRDefault="00096343" w:rsidP="00857DDC">
      <w:pPr>
        <w:pStyle w:val="1"/>
        <w:tabs>
          <w:tab w:val="left" w:pos="993"/>
        </w:tabs>
        <w:ind w:left="0" w:firstLine="709"/>
        <w:contextualSpacing/>
        <w:rPr>
          <w:sz w:val="24"/>
        </w:rPr>
      </w:pPr>
      <w:r w:rsidRPr="00096343">
        <w:rPr>
          <w:bCs/>
          <w:sz w:val="24"/>
        </w:rPr>
        <w:t xml:space="preserve">Распоряжение Правительства РФ от 06.05.2015 </w:t>
      </w:r>
      <w:r>
        <w:rPr>
          <w:bCs/>
          <w:sz w:val="24"/>
        </w:rPr>
        <w:t>№</w:t>
      </w:r>
      <w:r w:rsidRPr="00096343">
        <w:rPr>
          <w:bCs/>
          <w:sz w:val="24"/>
        </w:rPr>
        <w:t xml:space="preserve"> 816-р </w:t>
      </w:r>
      <w:r>
        <w:rPr>
          <w:bCs/>
          <w:sz w:val="24"/>
        </w:rPr>
        <w:t>«</w:t>
      </w:r>
      <w:r w:rsidRPr="00096343">
        <w:rPr>
          <w:bCs/>
          <w:sz w:val="24"/>
        </w:rPr>
        <w:t>Об утверждении схемы территориального планирования Российской Федерации в области федерального транспорта (в ча</w:t>
      </w:r>
      <w:r>
        <w:rPr>
          <w:bCs/>
          <w:sz w:val="24"/>
        </w:rPr>
        <w:t>сти трубопроводного транспорта)»;</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05.09.2013 № 728 «О схемах водоснабжения и водоотведения»;</w:t>
      </w:r>
    </w:p>
    <w:p w:rsidR="007D4F64" w:rsidRPr="00260DEC" w:rsidRDefault="007D4F64" w:rsidP="007D4F64">
      <w:pPr>
        <w:pStyle w:val="1"/>
        <w:tabs>
          <w:tab w:val="left" w:pos="993"/>
        </w:tabs>
        <w:ind w:left="0" w:firstLine="709"/>
        <w:contextualSpacing/>
        <w:rPr>
          <w:sz w:val="24"/>
        </w:rPr>
      </w:pPr>
      <w:r w:rsidRPr="00260DEC">
        <w:rPr>
          <w:sz w:val="24"/>
        </w:rPr>
        <w:lastRenderedPageBreak/>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7D4F64"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FB18BE" w:rsidRDefault="00FB18BE" w:rsidP="00FB18BE">
      <w:pPr>
        <w:pStyle w:val="1"/>
        <w:tabs>
          <w:tab w:val="left" w:pos="993"/>
        </w:tabs>
        <w:ind w:left="0" w:firstLine="709"/>
        <w:rPr>
          <w:sz w:val="24"/>
        </w:rPr>
      </w:pPr>
      <w:r w:rsidRPr="00FB18BE">
        <w:rPr>
          <w:sz w:val="24"/>
        </w:rPr>
        <w:t>Постановление Правительства РФ от 18.04</w:t>
      </w:r>
      <w:r>
        <w:rPr>
          <w:sz w:val="24"/>
        </w:rPr>
        <w:t>.</w:t>
      </w:r>
      <w:r w:rsidRPr="00FB18BE">
        <w:rPr>
          <w:sz w:val="24"/>
        </w:rPr>
        <w:t xml:space="preserve">2017 № 360 </w:t>
      </w:r>
      <w:r>
        <w:rPr>
          <w:sz w:val="24"/>
        </w:rPr>
        <w:t>«</w:t>
      </w:r>
      <w:r w:rsidRPr="00FB18BE">
        <w:rPr>
          <w:sz w:val="24"/>
        </w:rPr>
        <w:t>О зонах з</w:t>
      </w:r>
      <w:r>
        <w:rPr>
          <w:sz w:val="24"/>
        </w:rPr>
        <w:t>атопления, подтопления»;</w:t>
      </w:r>
    </w:p>
    <w:p w:rsidR="00FB18BE" w:rsidRPr="00FB18BE" w:rsidRDefault="00FB18BE" w:rsidP="00FB18BE">
      <w:pPr>
        <w:pStyle w:val="1"/>
        <w:tabs>
          <w:tab w:val="left" w:pos="993"/>
        </w:tabs>
        <w:ind w:left="0" w:firstLine="709"/>
        <w:rPr>
          <w:sz w:val="24"/>
        </w:rPr>
      </w:pPr>
      <w:r w:rsidRPr="00FB18BE">
        <w:rPr>
          <w:sz w:val="24"/>
        </w:rPr>
        <w:t xml:space="preserve">Постановление Правительства РФ от 09.06.1995 </w:t>
      </w:r>
      <w:r>
        <w:rPr>
          <w:sz w:val="24"/>
        </w:rPr>
        <w:t>№</w:t>
      </w:r>
      <w:r w:rsidRPr="00FB18BE">
        <w:rPr>
          <w:sz w:val="24"/>
        </w:rPr>
        <w:t xml:space="preserve"> 578 </w:t>
      </w:r>
      <w:r>
        <w:rPr>
          <w:sz w:val="24"/>
        </w:rPr>
        <w:t>«</w:t>
      </w:r>
      <w:r w:rsidRPr="00FB18BE">
        <w:rPr>
          <w:sz w:val="24"/>
        </w:rPr>
        <w:t>Об утверждении Правил охраны линий и сооруж</w:t>
      </w:r>
      <w:r>
        <w:rPr>
          <w:sz w:val="24"/>
        </w:rPr>
        <w:t>ений связи Российской Федерации»;</w:t>
      </w:r>
    </w:p>
    <w:p w:rsidR="009C527F" w:rsidRPr="00260DEC" w:rsidRDefault="009C527F" w:rsidP="009C527F">
      <w:pPr>
        <w:pStyle w:val="1"/>
        <w:tabs>
          <w:tab w:val="left" w:pos="993"/>
        </w:tabs>
        <w:ind w:left="0" w:firstLine="709"/>
        <w:contextualSpacing/>
        <w:rPr>
          <w:sz w:val="24"/>
        </w:rPr>
      </w:pPr>
      <w:r w:rsidRPr="00260DEC">
        <w:rPr>
          <w:sz w:val="24"/>
        </w:rPr>
        <w:t xml:space="preserve">СП 31.13330.2012 «СНиП 2.04.02-84 Водоснабжение. Наружные сети и сооружения» (утвержден приказом </w:t>
      </w:r>
      <w:proofErr w:type="spellStart"/>
      <w:r w:rsidRPr="00260DEC">
        <w:rPr>
          <w:sz w:val="24"/>
        </w:rPr>
        <w:t>Минрегиона</w:t>
      </w:r>
      <w:proofErr w:type="spellEnd"/>
      <w:r w:rsidRPr="00260DEC">
        <w:rPr>
          <w:sz w:val="24"/>
        </w:rPr>
        <w:t xml:space="preserve"> России от 29.12.2011 № 635/14);</w:t>
      </w:r>
    </w:p>
    <w:p w:rsidR="009C527F" w:rsidRDefault="009C527F" w:rsidP="009C527F">
      <w:pPr>
        <w:pStyle w:val="1"/>
        <w:tabs>
          <w:tab w:val="left" w:pos="993"/>
        </w:tabs>
        <w:ind w:left="0" w:firstLine="709"/>
        <w:contextualSpacing/>
        <w:rPr>
          <w:sz w:val="24"/>
        </w:rPr>
      </w:pPr>
      <w:r w:rsidRPr="00260DEC">
        <w:rPr>
          <w:sz w:val="24"/>
        </w:rPr>
        <w:t xml:space="preserve">СП 32.13330.2012 «СНиП 2.04.03-85 Канализация. Наружные сети и сооружения» (утвержден приказом </w:t>
      </w:r>
      <w:proofErr w:type="spellStart"/>
      <w:r w:rsidRPr="00260DEC">
        <w:rPr>
          <w:sz w:val="24"/>
        </w:rPr>
        <w:t>Минрегиона</w:t>
      </w:r>
      <w:proofErr w:type="spellEnd"/>
      <w:r w:rsidRPr="00260DEC">
        <w:rPr>
          <w:sz w:val="24"/>
        </w:rPr>
        <w:t xml:space="preserve"> России от 29.12.2011 № 635/11);</w:t>
      </w:r>
    </w:p>
    <w:p w:rsidR="007D4F64" w:rsidRPr="00260DEC" w:rsidRDefault="007D4F64" w:rsidP="007D4F64">
      <w:pPr>
        <w:pStyle w:val="1"/>
        <w:tabs>
          <w:tab w:val="left" w:pos="993"/>
        </w:tabs>
        <w:ind w:left="0" w:firstLine="709"/>
        <w:contextualSpacing/>
        <w:rPr>
          <w:sz w:val="24"/>
        </w:rPr>
      </w:pPr>
      <w:r w:rsidRPr="00260DEC">
        <w:rPr>
          <w:sz w:val="24"/>
        </w:rPr>
        <w:t xml:space="preserve">СП 124.13330.2012 «СНиП 41-02-2003 Тепловые сети» (утвержден приказом </w:t>
      </w:r>
      <w:proofErr w:type="spellStart"/>
      <w:r w:rsidRPr="00260DEC">
        <w:rPr>
          <w:sz w:val="24"/>
        </w:rPr>
        <w:t>Минрегиона</w:t>
      </w:r>
      <w:proofErr w:type="spellEnd"/>
      <w:r w:rsidRPr="00260DEC">
        <w:rPr>
          <w:sz w:val="24"/>
        </w:rPr>
        <w:t xml:space="preserve"> России от 30.06.2012 № 280);</w:t>
      </w:r>
    </w:p>
    <w:p w:rsidR="009C527F" w:rsidRPr="00260DEC" w:rsidRDefault="009C527F" w:rsidP="009C527F">
      <w:pPr>
        <w:pStyle w:val="1"/>
        <w:tabs>
          <w:tab w:val="left" w:pos="993"/>
        </w:tabs>
        <w:ind w:left="0" w:firstLine="709"/>
        <w:contextualSpacing/>
        <w:rPr>
          <w:sz w:val="24"/>
        </w:rPr>
      </w:pPr>
      <w:r w:rsidRPr="00260DEC">
        <w:rPr>
          <w:sz w:val="24"/>
        </w:rPr>
        <w:t>СП 113.13330.2016 «СНиП 21-02-99 Стоянки автомобилей» (утвержден приказом Минстроя России от 07.11.2016 № 776/</w:t>
      </w:r>
      <w:proofErr w:type="spellStart"/>
      <w:r w:rsidRPr="00260DEC">
        <w:rPr>
          <w:sz w:val="24"/>
        </w:rPr>
        <w:t>пр</w:t>
      </w:r>
      <w:proofErr w:type="spellEnd"/>
      <w:r w:rsidRPr="00260DEC">
        <w:rPr>
          <w:sz w:val="24"/>
        </w:rPr>
        <w:t>);</w:t>
      </w:r>
    </w:p>
    <w:p w:rsidR="007D4F64" w:rsidRPr="00260DEC" w:rsidRDefault="007D4F64" w:rsidP="007D4F64">
      <w:pPr>
        <w:pStyle w:val="1"/>
        <w:tabs>
          <w:tab w:val="left" w:pos="993"/>
        </w:tabs>
        <w:ind w:left="0" w:firstLine="709"/>
        <w:contextualSpacing/>
        <w:rPr>
          <w:sz w:val="24"/>
        </w:rPr>
      </w:pPr>
      <w:r w:rsidRPr="00260DEC">
        <w:rPr>
          <w:sz w:val="24"/>
        </w:rPr>
        <w:t xml:space="preserve">СП 78.13330.2012 «СНиП 3.06.03-85 Автомобильные дороги» (утвержден приказом </w:t>
      </w:r>
      <w:proofErr w:type="spellStart"/>
      <w:r w:rsidRPr="00260DEC">
        <w:rPr>
          <w:sz w:val="24"/>
        </w:rPr>
        <w:t>Минрегиона</w:t>
      </w:r>
      <w:proofErr w:type="spellEnd"/>
      <w:r w:rsidRPr="00260DEC">
        <w:rPr>
          <w:sz w:val="24"/>
        </w:rPr>
        <w:t xml:space="preserve"> России от 30.06.2012 № 272);</w:t>
      </w:r>
    </w:p>
    <w:p w:rsidR="007D4F64" w:rsidRPr="00260DEC" w:rsidRDefault="007D4F64" w:rsidP="007D4F64">
      <w:pPr>
        <w:pStyle w:val="1"/>
        <w:tabs>
          <w:tab w:val="left" w:pos="993"/>
        </w:tabs>
        <w:ind w:left="0" w:firstLine="709"/>
        <w:contextualSpacing/>
        <w:rPr>
          <w:sz w:val="24"/>
        </w:rPr>
      </w:pPr>
      <w:r w:rsidRPr="00260DEC">
        <w:rPr>
          <w:sz w:val="24"/>
        </w:rPr>
        <w:t xml:space="preserve">СП 44.13330.2011 «СНиП 2.09.04-87* Административные и бытовые здания» (утвержден приказом </w:t>
      </w:r>
      <w:proofErr w:type="spellStart"/>
      <w:r w:rsidRPr="00260DEC">
        <w:rPr>
          <w:sz w:val="24"/>
        </w:rPr>
        <w:t>Минрегиона</w:t>
      </w:r>
      <w:proofErr w:type="spellEnd"/>
      <w:r w:rsidRPr="00260DEC">
        <w:rPr>
          <w:sz w:val="24"/>
        </w:rPr>
        <w:t xml:space="preserve"> России от 27.12.2010 №782);</w:t>
      </w:r>
    </w:p>
    <w:p w:rsidR="009123C1" w:rsidRPr="00260DEC" w:rsidRDefault="009123C1" w:rsidP="009123C1">
      <w:pPr>
        <w:pStyle w:val="1"/>
        <w:tabs>
          <w:tab w:val="left" w:pos="993"/>
        </w:tabs>
        <w:ind w:left="0" w:firstLine="709"/>
        <w:contextualSpacing/>
        <w:rPr>
          <w:sz w:val="24"/>
        </w:rPr>
      </w:pPr>
      <w:r w:rsidRPr="00260DEC">
        <w:rPr>
          <w:sz w:val="24"/>
        </w:rPr>
        <w:t>СП 42.13330.2016 «СНиП 2.07.01-89* Градостроительство. Планировка и застройка городских и сельских поселений» (утвержден приказом Минстроя России от 16.12.2016 № 1034/</w:t>
      </w:r>
      <w:proofErr w:type="spellStart"/>
      <w:r w:rsidRPr="00260DEC">
        <w:rPr>
          <w:sz w:val="24"/>
        </w:rPr>
        <w:t>пр</w:t>
      </w:r>
      <w:proofErr w:type="spellEnd"/>
      <w:r w:rsidRPr="00260DEC">
        <w:rPr>
          <w:sz w:val="24"/>
        </w:rPr>
        <w:t>);</w:t>
      </w:r>
    </w:p>
    <w:p w:rsidR="009123C1" w:rsidRPr="00260DEC" w:rsidRDefault="009123C1" w:rsidP="009123C1">
      <w:pPr>
        <w:pStyle w:val="1"/>
        <w:tabs>
          <w:tab w:val="left" w:pos="993"/>
        </w:tabs>
        <w:ind w:left="0" w:firstLine="709"/>
        <w:contextualSpacing/>
        <w:rPr>
          <w:sz w:val="24"/>
        </w:rPr>
      </w:pPr>
      <w:r w:rsidRPr="00260DEC">
        <w:rPr>
          <w:sz w:val="24"/>
        </w:rPr>
        <w:t>СП 82.13330.2016 «СНиП III-10-75 Благоустройство территорий» (утвержден приказом Минстроя России от 16.12.2016 № 972/</w:t>
      </w:r>
      <w:proofErr w:type="spellStart"/>
      <w:r w:rsidRPr="00260DEC">
        <w:rPr>
          <w:sz w:val="24"/>
        </w:rPr>
        <w:t>пр</w:t>
      </w:r>
      <w:proofErr w:type="spellEnd"/>
      <w:r w:rsidRPr="00260DEC">
        <w:rPr>
          <w:sz w:val="24"/>
        </w:rPr>
        <w:t>);</w:t>
      </w:r>
    </w:p>
    <w:p w:rsidR="009123C1" w:rsidRPr="00260DEC" w:rsidRDefault="009123C1" w:rsidP="009123C1">
      <w:pPr>
        <w:pStyle w:val="1"/>
        <w:tabs>
          <w:tab w:val="left" w:pos="993"/>
        </w:tabs>
        <w:ind w:left="0" w:firstLine="709"/>
        <w:contextualSpacing/>
        <w:rPr>
          <w:sz w:val="24"/>
        </w:rPr>
      </w:pPr>
      <w:r w:rsidRPr="00260DEC">
        <w:rPr>
          <w:sz w:val="24"/>
        </w:rPr>
        <w:t>СП 104.13330.2016 «СНиП 2.06.15-85 Инженерная защита территории от затопления и подтопления» (утвержден приказом Минстроя России от 16.12.2016 № 964/</w:t>
      </w:r>
      <w:proofErr w:type="spellStart"/>
      <w:r w:rsidRPr="00260DEC">
        <w:rPr>
          <w:sz w:val="24"/>
        </w:rPr>
        <w:t>пр</w:t>
      </w:r>
      <w:proofErr w:type="spellEnd"/>
      <w:r w:rsidRPr="00260DEC">
        <w:rPr>
          <w:sz w:val="24"/>
        </w:rPr>
        <w:t>);</w:t>
      </w:r>
    </w:p>
    <w:p w:rsidR="009123C1" w:rsidRPr="00260DEC" w:rsidRDefault="009123C1" w:rsidP="009123C1">
      <w:pPr>
        <w:pStyle w:val="1"/>
        <w:tabs>
          <w:tab w:val="left" w:pos="993"/>
        </w:tabs>
        <w:ind w:left="0" w:firstLine="709"/>
        <w:contextualSpacing/>
        <w:rPr>
          <w:sz w:val="24"/>
        </w:rPr>
      </w:pPr>
      <w:r w:rsidRPr="00260DEC">
        <w:rPr>
          <w:sz w:val="24"/>
        </w:rPr>
        <w:t>СП 257.1325800.2016 «Здания гостиниц. Правила проектирования» (утвержден приказом Минстроя России от 20.10.2016 № 724/</w:t>
      </w:r>
      <w:proofErr w:type="spellStart"/>
      <w:r w:rsidRPr="00260DEC">
        <w:rPr>
          <w:sz w:val="24"/>
        </w:rPr>
        <w:t>пр</w:t>
      </w:r>
      <w:proofErr w:type="spellEnd"/>
      <w:r w:rsidRPr="00260DEC">
        <w:rPr>
          <w:sz w:val="24"/>
        </w:rPr>
        <w:t>);</w:t>
      </w:r>
    </w:p>
    <w:p w:rsidR="009123C1" w:rsidRPr="00260DEC" w:rsidRDefault="009123C1" w:rsidP="009123C1">
      <w:pPr>
        <w:pStyle w:val="1"/>
        <w:tabs>
          <w:tab w:val="left" w:pos="993"/>
        </w:tabs>
        <w:ind w:left="0" w:firstLine="709"/>
        <w:contextualSpacing/>
        <w:rPr>
          <w:sz w:val="24"/>
        </w:rPr>
      </w:pPr>
      <w:r w:rsidRPr="00260DEC">
        <w:rPr>
          <w:sz w:val="24"/>
        </w:rPr>
        <w:t>СП 320.1325800.2017 «Полигоны для твердых коммунальных отходов. Проектирование, эксплуатация и рекультивация» (утвержден приказом Минстроя России от 17.11.2017 № 1555/</w:t>
      </w:r>
      <w:proofErr w:type="spellStart"/>
      <w:r w:rsidRPr="00260DEC">
        <w:rPr>
          <w:sz w:val="24"/>
        </w:rPr>
        <w:t>пр</w:t>
      </w:r>
      <w:proofErr w:type="spellEnd"/>
      <w:r w:rsidRPr="00260DEC">
        <w:rPr>
          <w:sz w:val="24"/>
        </w:rPr>
        <w:t>);</w:t>
      </w:r>
    </w:p>
    <w:p w:rsidR="009123C1" w:rsidRPr="00260DEC" w:rsidRDefault="009123C1" w:rsidP="009123C1">
      <w:pPr>
        <w:pStyle w:val="1"/>
        <w:tabs>
          <w:tab w:val="left" w:pos="993"/>
        </w:tabs>
        <w:ind w:left="0" w:firstLine="709"/>
        <w:contextualSpacing/>
        <w:rPr>
          <w:sz w:val="24"/>
        </w:rPr>
      </w:pPr>
      <w:r w:rsidRPr="00260DEC">
        <w:rPr>
          <w:sz w:val="24"/>
        </w:rPr>
        <w:t>СП 251.1325800.2016 «Здания общеобразовательных организаций. Правила проектирования» (утвержден приказом Минстроя России от 17.08. 2016 № 572/</w:t>
      </w:r>
      <w:proofErr w:type="spellStart"/>
      <w:r w:rsidRPr="00260DEC">
        <w:rPr>
          <w:sz w:val="24"/>
        </w:rPr>
        <w:t>пр</w:t>
      </w:r>
      <w:proofErr w:type="spellEnd"/>
      <w:r w:rsidRPr="00260DEC">
        <w:rPr>
          <w:sz w:val="24"/>
        </w:rPr>
        <w:t>);</w:t>
      </w:r>
    </w:p>
    <w:p w:rsidR="009123C1" w:rsidRDefault="009123C1" w:rsidP="009123C1">
      <w:pPr>
        <w:pStyle w:val="1"/>
        <w:tabs>
          <w:tab w:val="left" w:pos="993"/>
        </w:tabs>
        <w:ind w:left="0" w:firstLine="709"/>
        <w:contextualSpacing/>
        <w:rPr>
          <w:sz w:val="24"/>
        </w:rPr>
      </w:pPr>
      <w:r w:rsidRPr="00260DEC">
        <w:rPr>
          <w:sz w:val="24"/>
        </w:rPr>
        <w:t>СП 252.1325800.2016 «Здания дошкольных образовательных организаций. Правила проектирования» (утвержден приказом Минстроя России от 17.08.2016 № 573/</w:t>
      </w:r>
      <w:proofErr w:type="spellStart"/>
      <w:r w:rsidRPr="00260DEC">
        <w:rPr>
          <w:sz w:val="24"/>
        </w:rPr>
        <w:t>пр</w:t>
      </w:r>
      <w:proofErr w:type="spellEnd"/>
      <w:r w:rsidRPr="00260DEC">
        <w:rPr>
          <w:sz w:val="24"/>
        </w:rPr>
        <w:t>);</w:t>
      </w:r>
    </w:p>
    <w:p w:rsidR="009123C1" w:rsidRDefault="009123C1" w:rsidP="009123C1">
      <w:pPr>
        <w:pStyle w:val="1"/>
        <w:tabs>
          <w:tab w:val="left" w:pos="993"/>
        </w:tabs>
        <w:ind w:left="0" w:firstLine="709"/>
        <w:contextualSpacing/>
        <w:rPr>
          <w:sz w:val="24"/>
        </w:rPr>
      </w:pPr>
      <w:r w:rsidRPr="00260DEC">
        <w:rPr>
          <w:sz w:val="24"/>
        </w:rPr>
        <w:t>СанПиН 2.2.1/2.1.1.1200-03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25.09.2007 №74);</w:t>
      </w:r>
    </w:p>
    <w:p w:rsidR="009123C1" w:rsidRPr="00260DEC" w:rsidRDefault="009123C1" w:rsidP="009123C1">
      <w:pPr>
        <w:pStyle w:val="1"/>
        <w:tabs>
          <w:tab w:val="left" w:pos="993"/>
        </w:tabs>
        <w:ind w:left="0" w:firstLine="709"/>
        <w:contextualSpacing/>
        <w:rPr>
          <w:sz w:val="24"/>
        </w:rPr>
      </w:pPr>
      <w:r w:rsidRPr="00260DEC">
        <w:rPr>
          <w:sz w:val="24"/>
        </w:rPr>
        <w:lastRenderedPageBreak/>
        <w:t>СанПиН 2.1.4.1110-02 «Зоны санитарной охраны источников водоснабжения и водопроводов питьевого назначения» (утверждены постановлением Главного государственного санитарного врача Российской Федерации от 14.03.2002 № 10);</w:t>
      </w:r>
    </w:p>
    <w:p w:rsidR="009123C1" w:rsidRPr="00260DEC" w:rsidRDefault="009123C1" w:rsidP="009123C1">
      <w:pPr>
        <w:pStyle w:val="1"/>
        <w:tabs>
          <w:tab w:val="left" w:pos="993"/>
        </w:tabs>
        <w:ind w:left="0" w:firstLine="709"/>
        <w:contextualSpacing/>
        <w:rPr>
          <w:sz w:val="24"/>
        </w:rPr>
      </w:pPr>
      <w:r w:rsidRPr="00260DEC">
        <w:rPr>
          <w:sz w:val="24"/>
        </w:rPr>
        <w:t>СанПиН 2.1.2.3150-13 «Санитарно-эпидемиологические требования к размещению, устройству, оборудованию, содержанию и режиму работы бань и саун» (утверждены постановлением Главного государственного санитарного врача Российской Федерации от 20.12.2013 № 70);</w:t>
      </w:r>
    </w:p>
    <w:p w:rsidR="009123C1" w:rsidRDefault="009123C1" w:rsidP="009123C1">
      <w:pPr>
        <w:pStyle w:val="1"/>
        <w:tabs>
          <w:tab w:val="left" w:pos="993"/>
        </w:tabs>
        <w:ind w:left="0" w:firstLine="709"/>
        <w:contextualSpacing/>
        <w:rPr>
          <w:sz w:val="24"/>
        </w:rPr>
      </w:pPr>
      <w:r w:rsidRPr="00260DEC">
        <w:rPr>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 26);</w:t>
      </w:r>
    </w:p>
    <w:p w:rsidR="009123C1" w:rsidRPr="00260DEC" w:rsidRDefault="009123C1" w:rsidP="009123C1">
      <w:pPr>
        <w:pStyle w:val="1"/>
        <w:tabs>
          <w:tab w:val="left" w:pos="993"/>
        </w:tabs>
        <w:ind w:left="0" w:firstLine="709"/>
        <w:contextualSpacing/>
        <w:rPr>
          <w:sz w:val="24"/>
        </w:rPr>
      </w:pPr>
      <w:r w:rsidRPr="00260DEC">
        <w:rPr>
          <w:sz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w:t>
      </w:r>
    </w:p>
    <w:p w:rsidR="009123C1" w:rsidRPr="00260DEC" w:rsidRDefault="009123C1" w:rsidP="009123C1">
      <w:pPr>
        <w:pStyle w:val="1"/>
        <w:tabs>
          <w:tab w:val="left" w:pos="993"/>
        </w:tabs>
        <w:ind w:left="0" w:firstLine="709"/>
        <w:contextualSpacing/>
        <w:rPr>
          <w:sz w:val="24"/>
        </w:rPr>
      </w:pPr>
      <w:r w:rsidRPr="00260DEC">
        <w:rPr>
          <w:sz w:val="24"/>
        </w:rPr>
        <w:t>СанПиН 2.1.2882-11 «Гигиенические требования к размещению, устройству и содержанию кладбищ, зданий и сооружений похоронного назначения» (утверждены постановлением Главного государственного санитарного врача Российской Федерации от 28.06.2011 № 84);</w:t>
      </w:r>
    </w:p>
    <w:p w:rsidR="009123C1" w:rsidRPr="00260DEC" w:rsidRDefault="009123C1" w:rsidP="009123C1">
      <w:pPr>
        <w:pStyle w:val="1"/>
        <w:tabs>
          <w:tab w:val="left" w:pos="993"/>
        </w:tabs>
        <w:ind w:left="0" w:firstLine="709"/>
        <w:contextualSpacing/>
        <w:rPr>
          <w:sz w:val="24"/>
        </w:rPr>
      </w:pPr>
      <w:r w:rsidRPr="00260DEC">
        <w:rPr>
          <w:sz w:val="24"/>
        </w:rPr>
        <w:t>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w:t>
      </w:r>
    </w:p>
    <w:p w:rsidR="00133A87" w:rsidRDefault="00133A87" w:rsidP="009123C1">
      <w:pPr>
        <w:pStyle w:val="1"/>
        <w:tabs>
          <w:tab w:val="left" w:pos="993"/>
        </w:tabs>
        <w:ind w:left="0" w:firstLine="709"/>
        <w:contextualSpacing/>
        <w:rPr>
          <w:sz w:val="24"/>
        </w:rPr>
      </w:pPr>
      <w:r w:rsidRPr="009123C1">
        <w:rPr>
          <w:sz w:val="24"/>
        </w:rPr>
        <w:t>СанПиН 2.1.5.980-00.2.1.5.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Российской Федерации 22.06.2000);</w:t>
      </w:r>
    </w:p>
    <w:p w:rsidR="00546771" w:rsidRPr="00C06A9F" w:rsidRDefault="00C06A9F" w:rsidP="00C06A9F">
      <w:pPr>
        <w:pStyle w:val="1"/>
        <w:tabs>
          <w:tab w:val="left" w:pos="993"/>
        </w:tabs>
        <w:ind w:left="0" w:firstLine="709"/>
        <w:contextualSpacing/>
      </w:pPr>
      <w:r w:rsidRPr="00C06A9F">
        <w:rPr>
          <w:sz w:val="24"/>
        </w:rPr>
        <w:t>Закон Республики</w:t>
      </w:r>
      <w:r>
        <w:rPr>
          <w:sz w:val="24"/>
        </w:rPr>
        <w:t xml:space="preserve"> Хакасия от 05.10.2012 № 83-ЗРХ «</w:t>
      </w:r>
      <w:r w:rsidRPr="00C06A9F">
        <w:rPr>
          <w:sz w:val="24"/>
        </w:rPr>
        <w:t>О градостроительной деятельности н</w:t>
      </w:r>
      <w:r>
        <w:rPr>
          <w:sz w:val="24"/>
        </w:rPr>
        <w:t>а территории Республики Хакасия»;</w:t>
      </w:r>
    </w:p>
    <w:p w:rsidR="00C06A9F" w:rsidRDefault="00C06A9F" w:rsidP="00C06A9F">
      <w:pPr>
        <w:pStyle w:val="1"/>
        <w:tabs>
          <w:tab w:val="left" w:pos="993"/>
        </w:tabs>
        <w:ind w:left="0" w:firstLine="709"/>
        <w:contextualSpacing/>
        <w:rPr>
          <w:sz w:val="24"/>
        </w:rPr>
      </w:pPr>
      <w:r w:rsidRPr="00C06A9F">
        <w:rPr>
          <w:sz w:val="24"/>
        </w:rPr>
        <w:t xml:space="preserve">Постановление Правительства Республики Хакасия от 14.11.2011 </w:t>
      </w:r>
      <w:r>
        <w:rPr>
          <w:sz w:val="24"/>
        </w:rPr>
        <w:t>№</w:t>
      </w:r>
      <w:r w:rsidRPr="00C06A9F">
        <w:rPr>
          <w:sz w:val="24"/>
        </w:rPr>
        <w:t xml:space="preserve"> 763 </w:t>
      </w:r>
      <w:r>
        <w:rPr>
          <w:sz w:val="24"/>
        </w:rPr>
        <w:t>«</w:t>
      </w:r>
      <w:r w:rsidRPr="00C06A9F">
        <w:rPr>
          <w:sz w:val="24"/>
        </w:rPr>
        <w:t xml:space="preserve">Об утверждении схемы территориального </w:t>
      </w:r>
      <w:r>
        <w:rPr>
          <w:sz w:val="24"/>
        </w:rPr>
        <w:t>планирования Республики Хакасия»;</w:t>
      </w:r>
    </w:p>
    <w:p w:rsidR="00A257AD" w:rsidRPr="00A257AD" w:rsidRDefault="00C06A9F" w:rsidP="00A257AD">
      <w:pPr>
        <w:pStyle w:val="1"/>
        <w:tabs>
          <w:tab w:val="left" w:pos="993"/>
        </w:tabs>
        <w:ind w:left="0" w:firstLine="709"/>
        <w:contextualSpacing/>
        <w:rPr>
          <w:sz w:val="24"/>
        </w:rPr>
      </w:pPr>
      <w:r>
        <w:rPr>
          <w:sz w:val="24"/>
        </w:rPr>
        <w:t xml:space="preserve">Программа комплексного социально-экономического развития Приискового сельсовета </w:t>
      </w:r>
      <w:r w:rsidR="00926C18">
        <w:rPr>
          <w:sz w:val="24"/>
        </w:rPr>
        <w:t xml:space="preserve">Орджоникидзевского района Республики Хакасия </w:t>
      </w:r>
      <w:r>
        <w:rPr>
          <w:sz w:val="24"/>
        </w:rPr>
        <w:t>на 2017-2021 года</w:t>
      </w:r>
      <w:r w:rsidR="00A257AD">
        <w:rPr>
          <w:sz w:val="24"/>
        </w:rPr>
        <w:t xml:space="preserve"> и на перспективу до 2026 года.</w:t>
      </w:r>
    </w:p>
    <w:p w:rsidR="003F66D3" w:rsidRDefault="00C06A9F" w:rsidP="003F66D3">
      <w:pPr>
        <w:pStyle w:val="ad"/>
        <w:tabs>
          <w:tab w:val="left" w:pos="993"/>
        </w:tabs>
        <w:spacing w:after="0"/>
        <w:contextualSpacing/>
        <w:rPr>
          <w:rStyle w:val="ae"/>
          <w:b/>
          <w:caps/>
          <w:sz w:val="24"/>
          <w:szCs w:val="24"/>
        </w:rPr>
      </w:pPr>
      <w:r>
        <w:br w:type="column"/>
      </w:r>
      <w:bookmarkStart w:id="3" w:name="_Toc423893451"/>
      <w:bookmarkStart w:id="4" w:name="_Toc434834042"/>
      <w:bookmarkStart w:id="5" w:name="_Toc63090637"/>
      <w:r w:rsidR="001B47E9" w:rsidRPr="00421056">
        <w:rPr>
          <w:b/>
          <w:sz w:val="24"/>
          <w:szCs w:val="24"/>
        </w:rPr>
        <w:lastRenderedPageBreak/>
        <w:t xml:space="preserve">1 </w:t>
      </w:r>
      <w:r w:rsidR="00C619BC" w:rsidRPr="00421056">
        <w:rPr>
          <w:b/>
          <w:sz w:val="24"/>
          <w:szCs w:val="24"/>
        </w:rPr>
        <w:tab/>
      </w:r>
      <w:r w:rsidR="00A6557B" w:rsidRPr="003F66D3">
        <w:rPr>
          <w:rStyle w:val="ae"/>
          <w:b/>
          <w:caps/>
          <w:sz w:val="24"/>
          <w:szCs w:val="24"/>
        </w:rPr>
        <w:t>Общие с</w:t>
      </w:r>
      <w:r w:rsidR="00066D3E" w:rsidRPr="003F66D3">
        <w:rPr>
          <w:rStyle w:val="ae"/>
          <w:b/>
          <w:caps/>
          <w:sz w:val="24"/>
          <w:szCs w:val="24"/>
        </w:rPr>
        <w:t xml:space="preserve">ведения о </w:t>
      </w:r>
      <w:r w:rsidR="00A6557B" w:rsidRPr="003F66D3">
        <w:rPr>
          <w:rStyle w:val="ae"/>
          <w:b/>
          <w:caps/>
          <w:sz w:val="24"/>
          <w:szCs w:val="24"/>
        </w:rPr>
        <w:t>муниципальном образовании</w:t>
      </w:r>
      <w:bookmarkEnd w:id="3"/>
      <w:bookmarkEnd w:id="4"/>
      <w:bookmarkEnd w:id="5"/>
    </w:p>
    <w:p w:rsidR="00066D3E" w:rsidRPr="003F66D3" w:rsidRDefault="003F66D3" w:rsidP="003F66D3">
      <w:pPr>
        <w:pStyle w:val="ad"/>
        <w:tabs>
          <w:tab w:val="left" w:pos="993"/>
        </w:tabs>
        <w:spacing w:after="0"/>
        <w:contextualSpacing/>
        <w:rPr>
          <w:rStyle w:val="ae"/>
          <w:b/>
          <w:caps/>
          <w:sz w:val="24"/>
          <w:szCs w:val="24"/>
        </w:rPr>
      </w:pPr>
      <w:r>
        <w:rPr>
          <w:rStyle w:val="ae"/>
          <w:b/>
          <w:caps/>
          <w:sz w:val="24"/>
          <w:szCs w:val="24"/>
        </w:rPr>
        <w:tab/>
      </w:r>
      <w:bookmarkStart w:id="6" w:name="_Toc63090638"/>
      <w:r w:rsidR="00C619BC" w:rsidRPr="003F66D3">
        <w:rPr>
          <w:rStyle w:val="ae"/>
          <w:b/>
          <w:caps/>
          <w:sz w:val="24"/>
          <w:szCs w:val="24"/>
        </w:rPr>
        <w:t>«ПРИИСКОВЫЙ СЕЛЬСОВЕТ»</w:t>
      </w:r>
      <w:bookmarkEnd w:id="6"/>
    </w:p>
    <w:p w:rsidR="001B47E9" w:rsidRPr="001A1942" w:rsidRDefault="001B47E9" w:rsidP="00AA0D2B">
      <w:pPr>
        <w:pStyle w:val="TimesNewRoman14125"/>
        <w:ind w:right="0"/>
        <w:contextualSpacing/>
        <w:rPr>
          <w:sz w:val="24"/>
          <w:lang w:eastAsia="ru-RU"/>
        </w:rPr>
      </w:pPr>
    </w:p>
    <w:p w:rsidR="00A6557B" w:rsidRPr="001A1942" w:rsidRDefault="00A6557B" w:rsidP="00AA0D2B">
      <w:pPr>
        <w:pStyle w:val="ad"/>
        <w:spacing w:after="0"/>
        <w:contextualSpacing/>
        <w:rPr>
          <w:b/>
          <w:sz w:val="24"/>
        </w:rPr>
      </w:pPr>
      <w:bookmarkStart w:id="7" w:name="_Toc63090639"/>
      <w:r w:rsidRPr="001A1942">
        <w:rPr>
          <w:b/>
          <w:sz w:val="24"/>
        </w:rPr>
        <w:t>1.1 Основные сведения</w:t>
      </w:r>
      <w:bookmarkEnd w:id="7"/>
    </w:p>
    <w:p w:rsidR="001B47E9" w:rsidRPr="001A1942" w:rsidRDefault="001B47E9" w:rsidP="00AA0D2B">
      <w:pPr>
        <w:pStyle w:val="TimesNewRoman14125"/>
        <w:ind w:right="0"/>
        <w:contextualSpacing/>
        <w:rPr>
          <w:b/>
          <w:lang w:eastAsia="ru-RU"/>
        </w:rPr>
      </w:pPr>
    </w:p>
    <w:p w:rsidR="00A6557B" w:rsidRPr="001A1942" w:rsidRDefault="00A6557B" w:rsidP="00AA0D2B">
      <w:pPr>
        <w:pStyle w:val="a6"/>
        <w:spacing w:after="0" w:line="240" w:lineRule="auto"/>
        <w:ind w:firstLine="709"/>
        <w:contextualSpacing/>
        <w:rPr>
          <w:sz w:val="24"/>
        </w:rPr>
      </w:pPr>
      <w:r w:rsidRPr="001A1942">
        <w:rPr>
          <w:sz w:val="24"/>
        </w:rPr>
        <w:t xml:space="preserve">Муниципальное образование </w:t>
      </w:r>
      <w:r w:rsidR="004759AC" w:rsidRPr="001A1942">
        <w:rPr>
          <w:sz w:val="24"/>
        </w:rPr>
        <w:t>«</w:t>
      </w:r>
      <w:r w:rsidRPr="001A1942">
        <w:rPr>
          <w:sz w:val="24"/>
        </w:rPr>
        <w:t>Приисковый сельсовет</w:t>
      </w:r>
      <w:r w:rsidR="004759AC" w:rsidRPr="001A1942">
        <w:rPr>
          <w:sz w:val="24"/>
        </w:rPr>
        <w:t>»</w:t>
      </w:r>
      <w:r w:rsidRPr="001A1942">
        <w:rPr>
          <w:sz w:val="24"/>
        </w:rPr>
        <w:t xml:space="preserve"> Орджоникидзевского района Республики Хакасия было сформировано 1 января 2006 года в соответствии с Федеральным Законом от 06.10.2003 г. № 131-ФЗ «Об общих принципах организации местного самоуправления в Российской Федерации».</w:t>
      </w:r>
    </w:p>
    <w:p w:rsidR="00A6557B" w:rsidRPr="001A1942" w:rsidRDefault="00A6557B" w:rsidP="00AA0D2B">
      <w:pPr>
        <w:pStyle w:val="a6"/>
        <w:spacing w:after="0" w:line="240" w:lineRule="auto"/>
        <w:ind w:firstLine="709"/>
        <w:contextualSpacing/>
        <w:rPr>
          <w:sz w:val="24"/>
        </w:rPr>
      </w:pPr>
      <w:r w:rsidRPr="001A1942">
        <w:rPr>
          <w:sz w:val="24"/>
        </w:rPr>
        <w:t xml:space="preserve">Приисковый сельсовет расположен в юго-западной части Орджоникидзевского района. На севере граница Приискового сельсовета проходит по лесному массиву хребта Кузнецкого Алатау на протяжении 4 км и граничит с Кемеровской областью, на северо- востоке граница проходит по ручью Постоянный на протяжении 4,5 км до впадения ручья в реку Левая </w:t>
      </w:r>
      <w:proofErr w:type="spellStart"/>
      <w:r w:rsidRPr="001A1942">
        <w:rPr>
          <w:sz w:val="24"/>
        </w:rPr>
        <w:t>Сарала</w:t>
      </w:r>
      <w:proofErr w:type="spellEnd"/>
      <w:r w:rsidRPr="001A1942">
        <w:rPr>
          <w:sz w:val="24"/>
        </w:rPr>
        <w:t xml:space="preserve">, далее граница идет по реке Левая </w:t>
      </w:r>
      <w:proofErr w:type="spellStart"/>
      <w:r w:rsidRPr="001A1942">
        <w:rPr>
          <w:sz w:val="24"/>
        </w:rPr>
        <w:t>Сарала</w:t>
      </w:r>
      <w:proofErr w:type="spellEnd"/>
      <w:r w:rsidRPr="001A1942">
        <w:rPr>
          <w:sz w:val="24"/>
        </w:rPr>
        <w:t xml:space="preserve"> до впадения в реку Правая </w:t>
      </w:r>
      <w:proofErr w:type="spellStart"/>
      <w:r w:rsidRPr="001A1942">
        <w:rPr>
          <w:sz w:val="24"/>
        </w:rPr>
        <w:t>Сарала</w:t>
      </w:r>
      <w:proofErr w:type="spellEnd"/>
      <w:r w:rsidRPr="001A1942">
        <w:rPr>
          <w:sz w:val="24"/>
        </w:rPr>
        <w:t xml:space="preserve"> протяженностью 7км. На востоке граница проходит по горе Долгая на протяжении 6,5 км, граничит с Орджоникидзевским сельсоветом на протяжении 26,3 км, далее граница проходит по ручью Верхний Промысловый до границы между </w:t>
      </w:r>
      <w:proofErr w:type="spellStart"/>
      <w:r w:rsidRPr="001A1942">
        <w:rPr>
          <w:sz w:val="24"/>
        </w:rPr>
        <w:t>Саралинским</w:t>
      </w:r>
      <w:proofErr w:type="spellEnd"/>
      <w:r w:rsidRPr="001A1942">
        <w:rPr>
          <w:sz w:val="24"/>
        </w:rPr>
        <w:t xml:space="preserve"> и </w:t>
      </w:r>
      <w:proofErr w:type="spellStart"/>
      <w:r w:rsidRPr="001A1942">
        <w:rPr>
          <w:sz w:val="24"/>
        </w:rPr>
        <w:t>Копьевским</w:t>
      </w:r>
      <w:proofErr w:type="spellEnd"/>
      <w:r w:rsidRPr="001A1942">
        <w:rPr>
          <w:sz w:val="24"/>
        </w:rPr>
        <w:t xml:space="preserve"> лесхозами. На юго-западе и юге граница проходит по урочищу Боровое, горе Заозерная (хребту Кузнецкого Алатау) до границы с Кемеровской областью. На западе сельсовет граничит с Кемеровской областью на протяжении 2,1 км. по горам Ивановская, </w:t>
      </w:r>
      <w:proofErr w:type="spellStart"/>
      <w:r w:rsidRPr="001A1942">
        <w:rPr>
          <w:sz w:val="24"/>
        </w:rPr>
        <w:t>Трансвальская</w:t>
      </w:r>
      <w:proofErr w:type="spellEnd"/>
      <w:r w:rsidRPr="001A1942">
        <w:rPr>
          <w:sz w:val="24"/>
        </w:rPr>
        <w:t>, золотой Рог.</w:t>
      </w:r>
    </w:p>
    <w:p w:rsidR="00A6557B" w:rsidRPr="001A1942" w:rsidRDefault="00A6557B" w:rsidP="00C41C6D">
      <w:pPr>
        <w:pStyle w:val="a6"/>
        <w:spacing w:after="0" w:line="240" w:lineRule="auto"/>
        <w:ind w:firstLine="709"/>
        <w:contextualSpacing/>
        <w:rPr>
          <w:sz w:val="24"/>
        </w:rPr>
      </w:pPr>
      <w:r w:rsidRPr="001A1942">
        <w:rPr>
          <w:sz w:val="24"/>
        </w:rPr>
        <w:t>Общая площадь сельсовета составляет 20,288 тыс. га.</w:t>
      </w:r>
    </w:p>
    <w:p w:rsidR="00A6557B" w:rsidRPr="001A1942" w:rsidRDefault="00A6557B" w:rsidP="00C41C6D">
      <w:pPr>
        <w:pStyle w:val="a6"/>
        <w:spacing w:after="0" w:line="240" w:lineRule="auto"/>
        <w:ind w:firstLine="709"/>
        <w:contextualSpacing/>
        <w:rPr>
          <w:sz w:val="24"/>
        </w:rPr>
      </w:pPr>
      <w:r w:rsidRPr="001A1942">
        <w:rPr>
          <w:sz w:val="24"/>
        </w:rPr>
        <w:t xml:space="preserve">Административным центром муниципального образования является село Приисковое. На территории сельсовета расположены населенные пункты с. Приисковое и п. </w:t>
      </w:r>
      <w:proofErr w:type="spellStart"/>
      <w:r w:rsidRPr="001A1942">
        <w:rPr>
          <w:sz w:val="24"/>
        </w:rPr>
        <w:t>Главстан</w:t>
      </w:r>
      <w:proofErr w:type="spellEnd"/>
      <w:r w:rsidRPr="001A1942">
        <w:rPr>
          <w:sz w:val="24"/>
        </w:rPr>
        <w:t>.</w:t>
      </w:r>
    </w:p>
    <w:p w:rsidR="00A6557B" w:rsidRPr="001A1942" w:rsidRDefault="00A6557B" w:rsidP="00C41C6D">
      <w:pPr>
        <w:pStyle w:val="a6"/>
        <w:spacing w:after="0" w:line="240" w:lineRule="auto"/>
        <w:ind w:firstLine="709"/>
        <w:contextualSpacing/>
        <w:rPr>
          <w:sz w:val="24"/>
        </w:rPr>
      </w:pPr>
      <w:r w:rsidRPr="001A1942">
        <w:rPr>
          <w:sz w:val="24"/>
        </w:rPr>
        <w:t xml:space="preserve">Село Приисковое располагается в 110 км от ближайшей железнодорожной станции </w:t>
      </w:r>
      <w:proofErr w:type="spellStart"/>
      <w:r w:rsidRPr="001A1942">
        <w:rPr>
          <w:sz w:val="24"/>
        </w:rPr>
        <w:t>пгт</w:t>
      </w:r>
      <w:proofErr w:type="spellEnd"/>
      <w:r w:rsidRPr="001A1942">
        <w:rPr>
          <w:sz w:val="24"/>
        </w:rPr>
        <w:t xml:space="preserve">. Копьево и связан с ней шоссейной дорогой, частично покрытой асфальтом. Дорога доступна для движения автотранспорта в любое время года. Зимой наблюдаются сильные снежные заносы на участке Приисковый – </w:t>
      </w:r>
      <w:proofErr w:type="spellStart"/>
      <w:r w:rsidRPr="001A1942">
        <w:rPr>
          <w:sz w:val="24"/>
        </w:rPr>
        <w:t>Главстан</w:t>
      </w:r>
      <w:proofErr w:type="spellEnd"/>
      <w:r w:rsidRPr="001A1942">
        <w:rPr>
          <w:sz w:val="24"/>
        </w:rPr>
        <w:t>.</w:t>
      </w:r>
    </w:p>
    <w:p w:rsidR="001B47E9" w:rsidRPr="001A1942" w:rsidRDefault="001B47E9" w:rsidP="00C41C6D">
      <w:pPr>
        <w:pStyle w:val="a6"/>
        <w:spacing w:after="0" w:line="240" w:lineRule="auto"/>
        <w:ind w:firstLine="709"/>
        <w:contextualSpacing/>
      </w:pPr>
    </w:p>
    <w:p w:rsidR="00A6557B" w:rsidRPr="001A1942" w:rsidRDefault="00A6557B" w:rsidP="00C41C6D">
      <w:pPr>
        <w:pStyle w:val="ad"/>
        <w:spacing w:after="0"/>
        <w:contextualSpacing/>
        <w:rPr>
          <w:b/>
          <w:sz w:val="24"/>
          <w:szCs w:val="24"/>
        </w:rPr>
      </w:pPr>
      <w:bookmarkStart w:id="8" w:name="_Toc63090640"/>
      <w:r w:rsidRPr="001A1942">
        <w:rPr>
          <w:b/>
          <w:sz w:val="24"/>
          <w:szCs w:val="24"/>
        </w:rPr>
        <w:t>1.2 Краткая историческая справка</w:t>
      </w:r>
      <w:bookmarkEnd w:id="8"/>
    </w:p>
    <w:p w:rsidR="00C41C6D" w:rsidRPr="001A1942" w:rsidRDefault="00C41C6D" w:rsidP="00C41C6D">
      <w:pPr>
        <w:pStyle w:val="a6"/>
        <w:spacing w:after="0" w:line="240" w:lineRule="auto"/>
        <w:ind w:firstLine="709"/>
        <w:contextualSpacing/>
        <w:rPr>
          <w:sz w:val="24"/>
          <w:szCs w:val="24"/>
        </w:rPr>
      </w:pPr>
    </w:p>
    <w:p w:rsidR="004759AC" w:rsidRPr="001A1942" w:rsidRDefault="004759AC" w:rsidP="00C41C6D">
      <w:pPr>
        <w:pStyle w:val="a6"/>
        <w:spacing w:after="0" w:line="240" w:lineRule="auto"/>
        <w:ind w:firstLine="709"/>
        <w:contextualSpacing/>
        <w:rPr>
          <w:sz w:val="24"/>
          <w:szCs w:val="24"/>
        </w:rPr>
      </w:pPr>
      <w:r w:rsidRPr="001A1942">
        <w:rPr>
          <w:sz w:val="24"/>
          <w:szCs w:val="24"/>
        </w:rPr>
        <w:t xml:space="preserve">1 августа 1935 года постановлением ВЦИК был образован новый </w:t>
      </w:r>
      <w:proofErr w:type="spellStart"/>
      <w:r w:rsidRPr="001A1942">
        <w:rPr>
          <w:sz w:val="24"/>
          <w:szCs w:val="24"/>
        </w:rPr>
        <w:t>Саралинский</w:t>
      </w:r>
      <w:proofErr w:type="spellEnd"/>
      <w:r w:rsidRPr="001A1942">
        <w:rPr>
          <w:sz w:val="24"/>
          <w:szCs w:val="24"/>
        </w:rPr>
        <w:t xml:space="preserve"> район в Красноярском крае с районным центром Теплая речка. Через 20 лет указом Президиума Верховного Совета РСФСР от 11 августа 1955 года </w:t>
      </w:r>
      <w:proofErr w:type="spellStart"/>
      <w:r w:rsidRPr="001A1942">
        <w:rPr>
          <w:sz w:val="24"/>
          <w:szCs w:val="24"/>
        </w:rPr>
        <w:t>Саралинский</w:t>
      </w:r>
      <w:proofErr w:type="spellEnd"/>
      <w:r w:rsidRPr="001A1942">
        <w:rPr>
          <w:sz w:val="24"/>
          <w:szCs w:val="24"/>
        </w:rPr>
        <w:t xml:space="preserve"> район был переименован в Орджоникидзевский.</w:t>
      </w:r>
    </w:p>
    <w:p w:rsidR="00A6557B" w:rsidRPr="001A1942" w:rsidRDefault="00E76D24" w:rsidP="00C41C6D">
      <w:pPr>
        <w:pStyle w:val="a6"/>
        <w:spacing w:after="0" w:line="240" w:lineRule="auto"/>
        <w:ind w:firstLine="709"/>
        <w:contextualSpacing/>
        <w:rPr>
          <w:sz w:val="24"/>
          <w:szCs w:val="24"/>
        </w:rPr>
      </w:pPr>
      <w:r w:rsidRPr="001A1942">
        <w:rPr>
          <w:sz w:val="24"/>
          <w:szCs w:val="24"/>
        </w:rPr>
        <w:t xml:space="preserve">Посёлок Приисковый возник в связи открытием месторождений золота в 1834 году. </w:t>
      </w:r>
      <w:r w:rsidR="00A6557B" w:rsidRPr="001A1942">
        <w:rPr>
          <w:sz w:val="24"/>
          <w:szCs w:val="24"/>
        </w:rPr>
        <w:t xml:space="preserve">Основные работы были сосредоточены по Средней и Правой вершинам р. </w:t>
      </w:r>
      <w:proofErr w:type="spellStart"/>
      <w:r w:rsidR="00A6557B" w:rsidRPr="001A1942">
        <w:rPr>
          <w:sz w:val="24"/>
          <w:szCs w:val="24"/>
        </w:rPr>
        <w:t>Сарала</w:t>
      </w:r>
      <w:proofErr w:type="spellEnd"/>
      <w:r w:rsidR="00A6557B" w:rsidRPr="001A1942">
        <w:rPr>
          <w:sz w:val="24"/>
          <w:szCs w:val="24"/>
        </w:rPr>
        <w:t xml:space="preserve">. Первооткрывателями рудников были </w:t>
      </w:r>
      <w:proofErr w:type="spellStart"/>
      <w:r w:rsidR="00A6557B" w:rsidRPr="001A1942">
        <w:rPr>
          <w:sz w:val="24"/>
          <w:szCs w:val="24"/>
        </w:rPr>
        <w:t>Подвинцев</w:t>
      </w:r>
      <w:proofErr w:type="spellEnd"/>
      <w:r w:rsidR="00A6557B" w:rsidRPr="001A1942">
        <w:rPr>
          <w:sz w:val="24"/>
          <w:szCs w:val="24"/>
        </w:rPr>
        <w:t xml:space="preserve"> и Чирков. Их работа носила бессистемный характер, оборудование покупалось случайное, старое, частое безденежье владельцев довели рудник до истощения и приблизительно в 1905 году рудник был закрыт. В 1911 году </w:t>
      </w:r>
      <w:r w:rsidRPr="001A1942">
        <w:rPr>
          <w:sz w:val="24"/>
          <w:szCs w:val="24"/>
        </w:rPr>
        <w:t xml:space="preserve">заброшенный и истощенный </w:t>
      </w:r>
      <w:r w:rsidR="00A6557B" w:rsidRPr="001A1942">
        <w:rPr>
          <w:sz w:val="24"/>
          <w:szCs w:val="24"/>
        </w:rPr>
        <w:t xml:space="preserve">рудник приобрело Российское золотопромышленное общество, обладающее </w:t>
      </w:r>
      <w:r w:rsidR="008E1C93" w:rsidRPr="001A1942">
        <w:rPr>
          <w:sz w:val="24"/>
          <w:szCs w:val="24"/>
        </w:rPr>
        <w:t>к</w:t>
      </w:r>
      <w:r w:rsidR="00A6557B" w:rsidRPr="001A1942">
        <w:rPr>
          <w:sz w:val="24"/>
          <w:szCs w:val="24"/>
        </w:rPr>
        <w:t xml:space="preserve"> этому времени крупным капиталом. И уже к 1913 году рудник давал хорошие результаты. В 1921-1922 годы рудник становится базой </w:t>
      </w:r>
      <w:r w:rsidRPr="001A1942">
        <w:rPr>
          <w:sz w:val="24"/>
          <w:szCs w:val="24"/>
        </w:rPr>
        <w:t>для отряда И.</w:t>
      </w:r>
      <w:r w:rsidR="00A6557B" w:rsidRPr="001A1942">
        <w:rPr>
          <w:sz w:val="24"/>
          <w:szCs w:val="24"/>
        </w:rPr>
        <w:t xml:space="preserve"> Соловьева. </w:t>
      </w:r>
      <w:r w:rsidRPr="001A1942">
        <w:rPr>
          <w:sz w:val="24"/>
          <w:szCs w:val="24"/>
        </w:rPr>
        <w:t xml:space="preserve">В советский период </w:t>
      </w:r>
      <w:proofErr w:type="spellStart"/>
      <w:r w:rsidRPr="001A1942">
        <w:rPr>
          <w:sz w:val="24"/>
          <w:szCs w:val="24"/>
        </w:rPr>
        <w:t>Саралинский</w:t>
      </w:r>
      <w:proofErr w:type="spellEnd"/>
      <w:r w:rsidRPr="001A1942">
        <w:rPr>
          <w:sz w:val="24"/>
          <w:szCs w:val="24"/>
        </w:rPr>
        <w:t xml:space="preserve"> рудник (посёлок Приисковый) получил наивысшее развитие. </w:t>
      </w:r>
      <w:r w:rsidR="00A6557B" w:rsidRPr="001A1942">
        <w:rPr>
          <w:sz w:val="24"/>
          <w:szCs w:val="24"/>
        </w:rPr>
        <w:t xml:space="preserve">Осенью 1923 г. пожаром были уничтожены постройки на рудниках, часть инвентаря сгорела, часть оборудования рудников и небольших </w:t>
      </w:r>
      <w:proofErr w:type="spellStart"/>
      <w:r w:rsidR="00A6557B" w:rsidRPr="001A1942">
        <w:rPr>
          <w:sz w:val="24"/>
          <w:szCs w:val="24"/>
        </w:rPr>
        <w:t>золотоизвлекательных</w:t>
      </w:r>
      <w:proofErr w:type="spellEnd"/>
      <w:r w:rsidR="00A6557B" w:rsidRPr="001A1942">
        <w:rPr>
          <w:sz w:val="24"/>
          <w:szCs w:val="24"/>
        </w:rPr>
        <w:t xml:space="preserve"> фабрик было расхищено или увезено на другие предприятия, что-то сохранилось в улусе </w:t>
      </w:r>
      <w:proofErr w:type="spellStart"/>
      <w:r w:rsidR="00A6557B" w:rsidRPr="001A1942">
        <w:rPr>
          <w:sz w:val="24"/>
          <w:szCs w:val="24"/>
        </w:rPr>
        <w:t>Сарала</w:t>
      </w:r>
      <w:proofErr w:type="spellEnd"/>
      <w:r w:rsidR="00A6557B" w:rsidRPr="001A1942">
        <w:rPr>
          <w:sz w:val="24"/>
          <w:szCs w:val="24"/>
        </w:rPr>
        <w:t>. Дороги до рудников были разрушены, мосты сорваны.</w:t>
      </w:r>
    </w:p>
    <w:p w:rsidR="00A6557B" w:rsidRPr="001A1942" w:rsidRDefault="00A6557B" w:rsidP="00C41C6D">
      <w:pPr>
        <w:pStyle w:val="a6"/>
        <w:spacing w:after="0" w:line="240" w:lineRule="auto"/>
        <w:ind w:firstLine="709"/>
        <w:contextualSpacing/>
        <w:rPr>
          <w:sz w:val="24"/>
          <w:szCs w:val="24"/>
        </w:rPr>
      </w:pPr>
      <w:r w:rsidRPr="001A1942">
        <w:rPr>
          <w:sz w:val="24"/>
          <w:szCs w:val="24"/>
        </w:rPr>
        <w:t>Годы</w:t>
      </w:r>
      <w:r w:rsidR="00AA0D2B" w:rsidRPr="001A1942">
        <w:rPr>
          <w:sz w:val="24"/>
          <w:szCs w:val="24"/>
        </w:rPr>
        <w:t xml:space="preserve"> </w:t>
      </w:r>
      <w:r w:rsidRPr="001A1942">
        <w:rPr>
          <w:sz w:val="24"/>
          <w:szCs w:val="24"/>
        </w:rPr>
        <w:t>1926-1938 считаются</w:t>
      </w:r>
      <w:r w:rsidR="00AA0D2B" w:rsidRPr="001A1942">
        <w:rPr>
          <w:sz w:val="24"/>
          <w:szCs w:val="24"/>
        </w:rPr>
        <w:t xml:space="preserve"> </w:t>
      </w:r>
      <w:r w:rsidRPr="001A1942">
        <w:rPr>
          <w:sz w:val="24"/>
          <w:szCs w:val="24"/>
        </w:rPr>
        <w:t>годами</w:t>
      </w:r>
      <w:r w:rsidR="00AA0D2B" w:rsidRPr="001A1942">
        <w:rPr>
          <w:sz w:val="24"/>
          <w:szCs w:val="24"/>
        </w:rPr>
        <w:t xml:space="preserve"> </w:t>
      </w:r>
      <w:r w:rsidRPr="001A1942">
        <w:rPr>
          <w:sz w:val="24"/>
          <w:szCs w:val="24"/>
        </w:rPr>
        <w:t>энергичной</w:t>
      </w:r>
      <w:r w:rsidR="00AA0D2B" w:rsidRPr="001A1942">
        <w:rPr>
          <w:sz w:val="24"/>
          <w:szCs w:val="24"/>
        </w:rPr>
        <w:t xml:space="preserve"> </w:t>
      </w:r>
      <w:r w:rsidRPr="001A1942">
        <w:rPr>
          <w:sz w:val="24"/>
          <w:szCs w:val="24"/>
        </w:rPr>
        <w:t xml:space="preserve">стройки и переоборудования рудников. Одновременно проводятся широким фронтом поисково-съемочные и геологоразведочные работы, позволившие открыть целый ряд промышленных золотокварцевых жил. В 1933 году построен центральный </w:t>
      </w:r>
      <w:proofErr w:type="spellStart"/>
      <w:r w:rsidRPr="001A1942">
        <w:rPr>
          <w:sz w:val="24"/>
          <w:szCs w:val="24"/>
        </w:rPr>
        <w:t>золотоизвлекательный</w:t>
      </w:r>
      <w:proofErr w:type="spellEnd"/>
      <w:r w:rsidRPr="001A1942">
        <w:rPr>
          <w:sz w:val="24"/>
          <w:szCs w:val="24"/>
        </w:rPr>
        <w:t xml:space="preserve"> завод (ЦЗЗ). К ЦЗЗ подведены подвесочные канатные дороги, общей протяженностью 11 км. В первой пятилетке началось строительство </w:t>
      </w:r>
      <w:proofErr w:type="spellStart"/>
      <w:r w:rsidRPr="001A1942">
        <w:rPr>
          <w:sz w:val="24"/>
          <w:szCs w:val="24"/>
        </w:rPr>
        <w:lastRenderedPageBreak/>
        <w:t>Саралинской</w:t>
      </w:r>
      <w:proofErr w:type="spellEnd"/>
      <w:r w:rsidRPr="001A1942">
        <w:rPr>
          <w:sz w:val="24"/>
          <w:szCs w:val="24"/>
        </w:rPr>
        <w:t xml:space="preserve"> Гидростанции, проложена шоссейная автомобильная дорога. В 1938 году было произведено объединение в одно </w:t>
      </w:r>
      <w:proofErr w:type="spellStart"/>
      <w:r w:rsidRPr="001A1942">
        <w:rPr>
          <w:sz w:val="24"/>
          <w:szCs w:val="24"/>
        </w:rPr>
        <w:t>Саралинское</w:t>
      </w:r>
      <w:proofErr w:type="spellEnd"/>
      <w:r w:rsidRPr="001A1942">
        <w:rPr>
          <w:sz w:val="24"/>
          <w:szCs w:val="24"/>
        </w:rPr>
        <w:t xml:space="preserve"> рудоуправление. </w:t>
      </w:r>
      <w:proofErr w:type="spellStart"/>
      <w:r w:rsidRPr="001A1942">
        <w:rPr>
          <w:sz w:val="24"/>
          <w:szCs w:val="24"/>
        </w:rPr>
        <w:t>Саралинское</w:t>
      </w:r>
      <w:proofErr w:type="spellEnd"/>
      <w:r w:rsidRPr="001A1942">
        <w:rPr>
          <w:sz w:val="24"/>
          <w:szCs w:val="24"/>
        </w:rPr>
        <w:t xml:space="preserve"> горнодобывающее предприятие включало в себя горный цех, обогатительную фабрику, вспомогательные </w:t>
      </w:r>
      <w:r w:rsidR="00480A06" w:rsidRPr="001A1942">
        <w:rPr>
          <w:sz w:val="24"/>
          <w:szCs w:val="24"/>
        </w:rPr>
        <w:t>цеха –</w:t>
      </w:r>
      <w:r w:rsidRPr="001A1942">
        <w:rPr>
          <w:sz w:val="24"/>
          <w:szCs w:val="24"/>
        </w:rPr>
        <w:t xml:space="preserve"> автотранспортный цех, лесоучасток, центральные механические мастерские</w:t>
      </w:r>
      <w:r w:rsidR="0014563C" w:rsidRPr="001A1942">
        <w:rPr>
          <w:sz w:val="24"/>
          <w:szCs w:val="24"/>
        </w:rPr>
        <w:t xml:space="preserve"> </w:t>
      </w:r>
      <w:r w:rsidRPr="001A1942">
        <w:rPr>
          <w:sz w:val="24"/>
          <w:szCs w:val="24"/>
        </w:rPr>
        <w:t xml:space="preserve">и ремонтно-строительные. На базе шахты «Центральная» был построен </w:t>
      </w:r>
      <w:proofErr w:type="spellStart"/>
      <w:r w:rsidRPr="001A1942">
        <w:rPr>
          <w:sz w:val="24"/>
          <w:szCs w:val="24"/>
        </w:rPr>
        <w:t>адмбыткомбинат</w:t>
      </w:r>
      <w:proofErr w:type="spellEnd"/>
      <w:r w:rsidRPr="001A1942">
        <w:rPr>
          <w:sz w:val="24"/>
          <w:szCs w:val="24"/>
        </w:rPr>
        <w:t xml:space="preserve">, работал подземный </w:t>
      </w:r>
      <w:proofErr w:type="spellStart"/>
      <w:r w:rsidRPr="001A1942">
        <w:rPr>
          <w:sz w:val="24"/>
          <w:szCs w:val="24"/>
        </w:rPr>
        <w:t>рудотранспортный</w:t>
      </w:r>
      <w:proofErr w:type="spellEnd"/>
      <w:r w:rsidRPr="001A1942">
        <w:rPr>
          <w:sz w:val="24"/>
          <w:szCs w:val="24"/>
        </w:rPr>
        <w:t xml:space="preserve"> комплекс. Уже в годы первых пятилеток рабочий </w:t>
      </w:r>
      <w:r w:rsidR="008E1C93" w:rsidRPr="001A1942">
        <w:rPr>
          <w:sz w:val="24"/>
          <w:szCs w:val="24"/>
        </w:rPr>
        <w:t>посе</w:t>
      </w:r>
      <w:r w:rsidRPr="001A1942">
        <w:rPr>
          <w:sz w:val="24"/>
          <w:szCs w:val="24"/>
        </w:rPr>
        <w:t xml:space="preserve">лок представлял собой ряд по плану расположенных 4-х и </w:t>
      </w:r>
      <w:r w:rsidR="0014563C" w:rsidRPr="001A1942">
        <w:rPr>
          <w:sz w:val="24"/>
          <w:szCs w:val="24"/>
        </w:rPr>
        <w:t>10-</w:t>
      </w:r>
      <w:r w:rsidRPr="001A1942">
        <w:rPr>
          <w:sz w:val="24"/>
          <w:szCs w:val="24"/>
        </w:rPr>
        <w:t>ти</w:t>
      </w:r>
      <w:r w:rsidR="0014563C" w:rsidRPr="001A1942">
        <w:rPr>
          <w:sz w:val="24"/>
          <w:szCs w:val="24"/>
        </w:rPr>
        <w:t xml:space="preserve"> </w:t>
      </w:r>
      <w:r w:rsidRPr="001A1942">
        <w:rPr>
          <w:sz w:val="24"/>
          <w:szCs w:val="24"/>
        </w:rPr>
        <w:t>квартирных домов с электроосвещением. Исключение составляли отдельные маленькие домики давно живущих на руднике рабочих. Все дома и рудник в целом освещались. В центре по</w:t>
      </w:r>
      <w:r w:rsidR="008E1C93" w:rsidRPr="001A1942">
        <w:rPr>
          <w:sz w:val="24"/>
          <w:szCs w:val="24"/>
        </w:rPr>
        <w:t>се</w:t>
      </w:r>
      <w:r w:rsidRPr="001A1942">
        <w:rPr>
          <w:sz w:val="24"/>
          <w:szCs w:val="24"/>
        </w:rPr>
        <w:t>лка были выстроены учреждения культуры – клуб</w:t>
      </w:r>
      <w:r w:rsidR="00480A06" w:rsidRPr="001A1942">
        <w:rPr>
          <w:sz w:val="24"/>
          <w:szCs w:val="24"/>
        </w:rPr>
        <w:t>.</w:t>
      </w:r>
    </w:p>
    <w:p w:rsidR="00A6557B" w:rsidRPr="001A1942" w:rsidRDefault="00A6557B" w:rsidP="00C41C6D">
      <w:pPr>
        <w:pStyle w:val="a6"/>
        <w:spacing w:after="0" w:line="240" w:lineRule="auto"/>
        <w:ind w:firstLine="709"/>
        <w:contextualSpacing/>
        <w:rPr>
          <w:sz w:val="24"/>
          <w:szCs w:val="24"/>
        </w:rPr>
      </w:pPr>
      <w:r w:rsidRPr="001A1942">
        <w:rPr>
          <w:sz w:val="24"/>
          <w:szCs w:val="24"/>
        </w:rPr>
        <w:t>Рудник имел больницу и аптеку, школу, почтовое отделение и радиостанцию. В 60-е, 70-е, 80-е годы вс</w:t>
      </w:r>
      <w:r w:rsidR="008E1C93" w:rsidRPr="001A1942">
        <w:rPr>
          <w:sz w:val="24"/>
          <w:szCs w:val="24"/>
        </w:rPr>
        <w:t>е</w:t>
      </w:r>
      <w:r w:rsidRPr="001A1942">
        <w:rPr>
          <w:sz w:val="24"/>
          <w:szCs w:val="24"/>
        </w:rPr>
        <w:t xml:space="preserve"> делалось для того, чтобы трудящиеся могли хорошо трудиться, спокойно и удобно жить, культурно отдыхать. За эти годы сданы под жилье десятки 8-ми</w:t>
      </w:r>
      <w:r w:rsidR="0014563C" w:rsidRPr="001A1942">
        <w:rPr>
          <w:sz w:val="24"/>
          <w:szCs w:val="24"/>
        </w:rPr>
        <w:t xml:space="preserve"> </w:t>
      </w:r>
      <w:r w:rsidRPr="001A1942">
        <w:rPr>
          <w:sz w:val="24"/>
          <w:szCs w:val="24"/>
        </w:rPr>
        <w:t xml:space="preserve">квартирных домов, введены в действие ретранслятор, детский сад «Снежинка». В 1994 году </w:t>
      </w:r>
      <w:proofErr w:type="spellStart"/>
      <w:r w:rsidRPr="001A1942">
        <w:rPr>
          <w:sz w:val="24"/>
          <w:szCs w:val="24"/>
        </w:rPr>
        <w:t>Саралинский</w:t>
      </w:r>
      <w:proofErr w:type="spellEnd"/>
      <w:r w:rsidRPr="001A1942">
        <w:rPr>
          <w:sz w:val="24"/>
          <w:szCs w:val="24"/>
        </w:rPr>
        <w:t xml:space="preserve"> рудник</w:t>
      </w:r>
      <w:r w:rsidR="00480A06" w:rsidRPr="001A1942">
        <w:rPr>
          <w:sz w:val="24"/>
          <w:szCs w:val="24"/>
        </w:rPr>
        <w:t xml:space="preserve"> </w:t>
      </w:r>
      <w:r w:rsidRPr="001A1942">
        <w:rPr>
          <w:sz w:val="24"/>
          <w:szCs w:val="24"/>
        </w:rPr>
        <w:t>признан убыточным, а в январе 1996 года работы на шахте были остановлены, шахты</w:t>
      </w:r>
      <w:r w:rsidR="0014563C" w:rsidRPr="001A1942">
        <w:rPr>
          <w:sz w:val="24"/>
          <w:szCs w:val="24"/>
        </w:rPr>
        <w:t xml:space="preserve">, </w:t>
      </w:r>
      <w:r w:rsidRPr="001A1942">
        <w:rPr>
          <w:sz w:val="24"/>
          <w:szCs w:val="24"/>
        </w:rPr>
        <w:t>штольни и вс</w:t>
      </w:r>
      <w:r w:rsidR="008E1C93" w:rsidRPr="001A1942">
        <w:rPr>
          <w:sz w:val="24"/>
          <w:szCs w:val="24"/>
        </w:rPr>
        <w:t>е</w:t>
      </w:r>
      <w:r w:rsidRPr="001A1942">
        <w:rPr>
          <w:sz w:val="24"/>
          <w:szCs w:val="24"/>
        </w:rPr>
        <w:t xml:space="preserve"> находящееся в них оборудование затопило водой. Рудник прекратил сво</w:t>
      </w:r>
      <w:r w:rsidR="008E1C93" w:rsidRPr="001A1942">
        <w:rPr>
          <w:sz w:val="24"/>
          <w:szCs w:val="24"/>
        </w:rPr>
        <w:t>е</w:t>
      </w:r>
      <w:r w:rsidRPr="001A1942">
        <w:rPr>
          <w:sz w:val="24"/>
          <w:szCs w:val="24"/>
        </w:rPr>
        <w:t xml:space="preserve"> существование, люди пытались массово выехать, оставшиеся тайно, вручную, продолжали мыть золото старинным способом и продавать его приезжим коммерсантам, чтобы как-то добыть деньги на проживание.</w:t>
      </w:r>
    </w:p>
    <w:p w:rsidR="0014563C" w:rsidRPr="001A1942" w:rsidRDefault="0014563C" w:rsidP="00C41C6D">
      <w:pPr>
        <w:pStyle w:val="a6"/>
        <w:spacing w:after="0" w:line="240" w:lineRule="auto"/>
        <w:ind w:firstLine="709"/>
        <w:contextualSpacing/>
        <w:rPr>
          <w:sz w:val="24"/>
          <w:szCs w:val="24"/>
        </w:rPr>
      </w:pPr>
      <w:r w:rsidRPr="001A1942">
        <w:rPr>
          <w:sz w:val="24"/>
          <w:szCs w:val="24"/>
        </w:rPr>
        <w:t>В 2008 посёлок Приисковый был преобразован в село.</w:t>
      </w:r>
    </w:p>
    <w:p w:rsidR="00A6557B" w:rsidRPr="001A1942" w:rsidRDefault="00A6557B" w:rsidP="00C41C6D">
      <w:pPr>
        <w:pStyle w:val="a6"/>
        <w:spacing w:after="0" w:line="240" w:lineRule="auto"/>
        <w:ind w:firstLine="709"/>
        <w:contextualSpacing/>
        <w:rPr>
          <w:color w:val="FF0000"/>
          <w:sz w:val="24"/>
          <w:szCs w:val="24"/>
        </w:rPr>
      </w:pPr>
      <w:r w:rsidRPr="001A1942">
        <w:rPr>
          <w:sz w:val="24"/>
          <w:szCs w:val="24"/>
        </w:rPr>
        <w:t xml:space="preserve">С приходом в Приисковый </w:t>
      </w:r>
      <w:r w:rsidR="001A18FE" w:rsidRPr="001A1942">
        <w:rPr>
          <w:sz w:val="24"/>
          <w:szCs w:val="24"/>
        </w:rPr>
        <w:t xml:space="preserve">сельсовет </w:t>
      </w:r>
      <w:r w:rsidRPr="001A1942">
        <w:rPr>
          <w:sz w:val="24"/>
          <w:szCs w:val="24"/>
        </w:rPr>
        <w:t xml:space="preserve">предприятия ООО «Каскад», рудник понемногу стал возрождаться, а вместе с ним и оживать село. </w:t>
      </w:r>
    </w:p>
    <w:p w:rsidR="00D34636" w:rsidRPr="001A1942" w:rsidRDefault="007E265F" w:rsidP="002D5A54">
      <w:pPr>
        <w:pStyle w:val="ad"/>
        <w:tabs>
          <w:tab w:val="left" w:pos="993"/>
        </w:tabs>
        <w:spacing w:after="0"/>
        <w:ind w:left="993" w:hanging="284"/>
        <w:contextualSpacing/>
        <w:rPr>
          <w:b/>
          <w:caps/>
          <w:sz w:val="24"/>
          <w:szCs w:val="24"/>
        </w:rPr>
      </w:pPr>
      <w:r w:rsidRPr="001A1942">
        <w:rPr>
          <w:b/>
          <w:caps/>
          <w:sz w:val="24"/>
          <w:szCs w:val="24"/>
        </w:rPr>
        <w:br w:type="column"/>
      </w:r>
      <w:bookmarkStart w:id="9" w:name="_Toc63090641"/>
      <w:r w:rsidR="00240C6A" w:rsidRPr="001A1942">
        <w:rPr>
          <w:b/>
          <w:caps/>
          <w:sz w:val="24"/>
          <w:szCs w:val="24"/>
        </w:rPr>
        <w:lastRenderedPageBreak/>
        <w:t xml:space="preserve">2 </w:t>
      </w:r>
      <w:r w:rsidR="00A303F5" w:rsidRPr="001A1942">
        <w:rPr>
          <w:b/>
          <w:caps/>
          <w:sz w:val="24"/>
          <w:szCs w:val="24"/>
        </w:rPr>
        <w:tab/>
      </w:r>
      <w:r w:rsidR="00D34636" w:rsidRPr="001A1942">
        <w:rPr>
          <w:b/>
          <w:caps/>
          <w:sz w:val="24"/>
          <w:szCs w:val="24"/>
        </w:rPr>
        <w:t>Анализ реализации положений действующего генерального плана</w:t>
      </w:r>
      <w:bookmarkEnd w:id="9"/>
    </w:p>
    <w:p w:rsidR="00F34972" w:rsidRPr="001A1942" w:rsidRDefault="00F34972" w:rsidP="002D5A54">
      <w:pPr>
        <w:spacing w:after="0" w:line="240" w:lineRule="auto"/>
        <w:ind w:firstLine="709"/>
        <w:contextualSpacing/>
      </w:pPr>
    </w:p>
    <w:p w:rsidR="00F34972" w:rsidRPr="001A1942" w:rsidRDefault="00F34972" w:rsidP="002D5A54">
      <w:pPr>
        <w:pStyle w:val="TimesNewRoman14125"/>
        <w:ind w:right="0"/>
        <w:contextualSpacing/>
        <w:rPr>
          <w:sz w:val="24"/>
          <w:szCs w:val="24"/>
          <w:lang w:eastAsia="ru-RU"/>
        </w:rPr>
      </w:pPr>
      <w:r w:rsidRPr="001A1942">
        <w:rPr>
          <w:sz w:val="24"/>
          <w:szCs w:val="24"/>
          <w:lang w:eastAsia="ru-RU"/>
        </w:rPr>
        <w:t>Действующий генеральный план Приискового сельсовета, утвержденный в 2016 году</w:t>
      </w:r>
      <w:r w:rsidR="00205FB1" w:rsidRPr="001A1942">
        <w:rPr>
          <w:sz w:val="24"/>
          <w:szCs w:val="24"/>
          <w:lang w:eastAsia="ru-RU"/>
        </w:rPr>
        <w:t>, разработан ООО Архитектурно-проектное бюро «Квартал» в 2016 году, с расчетным сроком – 2030 год.</w:t>
      </w:r>
    </w:p>
    <w:p w:rsidR="00205FB1" w:rsidRPr="001A1942" w:rsidRDefault="00205FB1" w:rsidP="002D5A54">
      <w:pPr>
        <w:pStyle w:val="TimesNewRoman14125"/>
        <w:ind w:right="0"/>
        <w:contextualSpacing/>
        <w:rPr>
          <w:sz w:val="24"/>
          <w:szCs w:val="24"/>
          <w:lang w:eastAsia="ru-RU"/>
        </w:rPr>
      </w:pPr>
      <w:r w:rsidRPr="001A1942">
        <w:rPr>
          <w:sz w:val="24"/>
          <w:szCs w:val="24"/>
          <w:lang w:eastAsia="ru-RU"/>
        </w:rPr>
        <w:t>Генеральный план представлял собой комплексный документ по развитию сельсовета до 2030 года с проектной численностью населения 705 человек.</w:t>
      </w:r>
    </w:p>
    <w:p w:rsidR="008516D8" w:rsidRDefault="00702493" w:rsidP="00CD5684">
      <w:pPr>
        <w:pStyle w:val="TimesNewRoman14125"/>
        <w:ind w:right="0"/>
        <w:contextualSpacing/>
        <w:rPr>
          <w:sz w:val="24"/>
          <w:szCs w:val="24"/>
          <w:lang w:eastAsia="ru-RU"/>
        </w:rPr>
      </w:pPr>
      <w:r w:rsidRPr="001A1942">
        <w:rPr>
          <w:sz w:val="24"/>
          <w:szCs w:val="24"/>
          <w:lang w:eastAsia="ru-RU"/>
        </w:rPr>
        <w:t>Действующий генеральный план предполагал дальнейшее планировочное развитие территории Приискового сельсовета</w:t>
      </w:r>
      <w:r w:rsidR="008516D8">
        <w:rPr>
          <w:sz w:val="24"/>
          <w:szCs w:val="24"/>
          <w:lang w:eastAsia="ru-RU"/>
        </w:rPr>
        <w:t xml:space="preserve"> исходя из предусмотренных мероприятий:</w:t>
      </w:r>
    </w:p>
    <w:p w:rsidR="004568EA" w:rsidRDefault="008516D8" w:rsidP="008516D8">
      <w:pPr>
        <w:pStyle w:val="TimesNewRoman14125"/>
        <w:tabs>
          <w:tab w:val="left" w:pos="993"/>
        </w:tabs>
        <w:ind w:right="0"/>
        <w:contextualSpacing/>
        <w:rPr>
          <w:sz w:val="24"/>
        </w:rPr>
      </w:pPr>
      <w:r>
        <w:rPr>
          <w:sz w:val="24"/>
          <w:szCs w:val="24"/>
          <w:lang w:eastAsia="ru-RU"/>
        </w:rPr>
        <w:t>–</w:t>
      </w:r>
      <w:r>
        <w:rPr>
          <w:sz w:val="24"/>
          <w:szCs w:val="24"/>
          <w:lang w:eastAsia="ru-RU"/>
        </w:rPr>
        <w:tab/>
      </w:r>
      <w:r w:rsidR="004568EA" w:rsidRPr="008516D8">
        <w:rPr>
          <w:sz w:val="24"/>
        </w:rPr>
        <w:t>повышение интенсивности использования селитебных территорий за счет освоения свободных территорий прежде всего внутри населенных</w:t>
      </w:r>
      <w:r w:rsidR="004568EA" w:rsidRPr="008516D8">
        <w:rPr>
          <w:spacing w:val="-22"/>
          <w:sz w:val="24"/>
        </w:rPr>
        <w:t xml:space="preserve"> </w:t>
      </w:r>
      <w:r w:rsidR="004568EA" w:rsidRPr="008516D8">
        <w:rPr>
          <w:sz w:val="24"/>
        </w:rPr>
        <w:t>пунктов;</w:t>
      </w:r>
    </w:p>
    <w:p w:rsidR="004568EA" w:rsidRDefault="008516D8" w:rsidP="008516D8">
      <w:pPr>
        <w:pStyle w:val="TimesNewRoman14125"/>
        <w:tabs>
          <w:tab w:val="left" w:pos="993"/>
        </w:tabs>
        <w:ind w:right="0"/>
        <w:contextualSpacing/>
        <w:rPr>
          <w:sz w:val="24"/>
        </w:rPr>
      </w:pPr>
      <w:r>
        <w:rPr>
          <w:sz w:val="24"/>
        </w:rPr>
        <w:t>–</w:t>
      </w:r>
      <w:r>
        <w:rPr>
          <w:sz w:val="24"/>
        </w:rPr>
        <w:tab/>
        <w:t>р</w:t>
      </w:r>
      <w:r w:rsidR="004568EA" w:rsidRPr="008516D8">
        <w:rPr>
          <w:sz w:val="24"/>
        </w:rPr>
        <w:t>азвитие и совершенствование общественного центра села, обеспечение объектами культурно-бытового обслуживания</w:t>
      </w:r>
      <w:r w:rsidR="004568EA" w:rsidRPr="008516D8">
        <w:rPr>
          <w:spacing w:val="-2"/>
          <w:sz w:val="24"/>
        </w:rPr>
        <w:t xml:space="preserve"> </w:t>
      </w:r>
      <w:r w:rsidR="004568EA" w:rsidRPr="008516D8">
        <w:rPr>
          <w:sz w:val="24"/>
        </w:rPr>
        <w:t>населения;</w:t>
      </w:r>
    </w:p>
    <w:p w:rsidR="004568EA"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совершенствование</w:t>
      </w:r>
      <w:r>
        <w:rPr>
          <w:sz w:val="24"/>
        </w:rPr>
        <w:t xml:space="preserve"> </w:t>
      </w:r>
      <w:r w:rsidR="004568EA" w:rsidRPr="008516D8">
        <w:rPr>
          <w:sz w:val="24"/>
        </w:rPr>
        <w:t>улично-дорожной</w:t>
      </w:r>
      <w:r>
        <w:rPr>
          <w:sz w:val="24"/>
        </w:rPr>
        <w:t xml:space="preserve"> </w:t>
      </w:r>
      <w:r w:rsidR="004568EA" w:rsidRPr="008516D8">
        <w:rPr>
          <w:sz w:val="24"/>
        </w:rPr>
        <w:t>сети</w:t>
      </w:r>
      <w:r>
        <w:rPr>
          <w:sz w:val="24"/>
        </w:rPr>
        <w:t xml:space="preserve"> </w:t>
      </w:r>
      <w:r w:rsidR="004568EA" w:rsidRPr="008516D8">
        <w:rPr>
          <w:sz w:val="24"/>
        </w:rPr>
        <w:t>с</w:t>
      </w:r>
      <w:r>
        <w:rPr>
          <w:sz w:val="24"/>
        </w:rPr>
        <w:t xml:space="preserve"> </w:t>
      </w:r>
      <w:r w:rsidR="004568EA" w:rsidRPr="008516D8">
        <w:rPr>
          <w:sz w:val="24"/>
        </w:rPr>
        <w:t>целью</w:t>
      </w:r>
      <w:r>
        <w:rPr>
          <w:sz w:val="24"/>
        </w:rPr>
        <w:t xml:space="preserve"> </w:t>
      </w:r>
      <w:r w:rsidR="004568EA" w:rsidRPr="008516D8">
        <w:rPr>
          <w:sz w:val="24"/>
        </w:rPr>
        <w:t>упорядочения</w:t>
      </w:r>
      <w:r>
        <w:rPr>
          <w:sz w:val="24"/>
        </w:rPr>
        <w:t xml:space="preserve"> </w:t>
      </w:r>
      <w:r w:rsidR="004568EA" w:rsidRPr="008516D8">
        <w:rPr>
          <w:spacing w:val="-18"/>
          <w:sz w:val="24"/>
        </w:rPr>
        <w:t xml:space="preserve">и </w:t>
      </w:r>
      <w:r>
        <w:rPr>
          <w:spacing w:val="-18"/>
          <w:sz w:val="24"/>
        </w:rPr>
        <w:t>б</w:t>
      </w:r>
      <w:r w:rsidR="004568EA" w:rsidRPr="008516D8">
        <w:rPr>
          <w:sz w:val="24"/>
        </w:rPr>
        <w:t>лагоустройства жилой</w:t>
      </w:r>
      <w:r w:rsidR="004568EA" w:rsidRPr="008516D8">
        <w:rPr>
          <w:spacing w:val="-1"/>
          <w:sz w:val="24"/>
        </w:rPr>
        <w:t xml:space="preserve"> </w:t>
      </w:r>
      <w:r w:rsidR="004568EA" w:rsidRPr="008516D8">
        <w:rPr>
          <w:sz w:val="24"/>
        </w:rPr>
        <w:t>застройки;</w:t>
      </w:r>
    </w:p>
    <w:p w:rsidR="004568EA"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формирование зон</w:t>
      </w:r>
      <w:r w:rsidR="004568EA" w:rsidRPr="008516D8">
        <w:rPr>
          <w:spacing w:val="-2"/>
          <w:sz w:val="24"/>
        </w:rPr>
        <w:t xml:space="preserve"> </w:t>
      </w:r>
      <w:r w:rsidR="004568EA" w:rsidRPr="008516D8">
        <w:rPr>
          <w:sz w:val="24"/>
        </w:rPr>
        <w:t>отдыха;</w:t>
      </w:r>
    </w:p>
    <w:p w:rsidR="004568EA"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инженерное обеспечение с учетом существующих сетей и проектных разработок;</w:t>
      </w:r>
    </w:p>
    <w:p w:rsidR="004568EA" w:rsidRPr="008516D8"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развитие производственной зоны, обеспечение рабочими местами жителей сельсовета.</w:t>
      </w:r>
    </w:p>
    <w:p w:rsidR="00702493" w:rsidRPr="001A1942" w:rsidRDefault="00CD5684" w:rsidP="009136C1">
      <w:pPr>
        <w:pStyle w:val="TimesNewRoman14125"/>
        <w:ind w:right="0"/>
        <w:contextualSpacing/>
        <w:rPr>
          <w:sz w:val="24"/>
          <w:szCs w:val="24"/>
          <w:lang w:eastAsia="ru-RU"/>
        </w:rPr>
      </w:pPr>
      <w:r w:rsidRPr="001A1942">
        <w:rPr>
          <w:sz w:val="24"/>
          <w:szCs w:val="24"/>
          <w:lang w:eastAsia="ru-RU"/>
        </w:rPr>
        <w:t xml:space="preserve">Однако, </w:t>
      </w:r>
      <w:r w:rsidR="009136C1">
        <w:rPr>
          <w:sz w:val="24"/>
          <w:szCs w:val="24"/>
          <w:lang w:eastAsia="ru-RU"/>
        </w:rPr>
        <w:t xml:space="preserve">быстрые темпы развития туристической деятельности (строительство гостиниц, учреждений и сооружений отдыха) способствовали освоению территорий, относящихся не только к </w:t>
      </w:r>
      <w:r w:rsidRPr="001A1942">
        <w:rPr>
          <w:sz w:val="24"/>
          <w:szCs w:val="24"/>
          <w:lang w:eastAsia="ru-RU"/>
        </w:rPr>
        <w:t>общественно-деловой зон</w:t>
      </w:r>
      <w:r w:rsidR="009136C1">
        <w:rPr>
          <w:sz w:val="24"/>
          <w:szCs w:val="24"/>
          <w:lang w:eastAsia="ru-RU"/>
        </w:rPr>
        <w:t xml:space="preserve">е, но и зонам жилой застройки и рекреационного назначения. </w:t>
      </w:r>
      <w:r w:rsidRPr="001A1942">
        <w:rPr>
          <w:sz w:val="24"/>
          <w:szCs w:val="24"/>
          <w:lang w:eastAsia="ru-RU"/>
        </w:rPr>
        <w:t xml:space="preserve">Это вызвало необходимость </w:t>
      </w:r>
      <w:r w:rsidR="007A0D5C">
        <w:rPr>
          <w:sz w:val="24"/>
          <w:szCs w:val="24"/>
          <w:lang w:eastAsia="ru-RU"/>
        </w:rPr>
        <w:t xml:space="preserve">проведения работ по </w:t>
      </w:r>
      <w:r w:rsidRPr="001A1942">
        <w:rPr>
          <w:sz w:val="24"/>
          <w:szCs w:val="24"/>
          <w:lang w:eastAsia="ru-RU"/>
        </w:rPr>
        <w:t>внесени</w:t>
      </w:r>
      <w:r w:rsidR="007A0D5C">
        <w:rPr>
          <w:sz w:val="24"/>
          <w:szCs w:val="24"/>
          <w:lang w:eastAsia="ru-RU"/>
        </w:rPr>
        <w:t>ю</w:t>
      </w:r>
      <w:r w:rsidRPr="001A1942">
        <w:rPr>
          <w:sz w:val="24"/>
          <w:szCs w:val="24"/>
          <w:lang w:eastAsia="ru-RU"/>
        </w:rPr>
        <w:t xml:space="preserve"> изменений в правила землепользования и застройки Приискового сельсовета в отношении описания местоположения территориальных зон и видов разрешенного использования.</w:t>
      </w:r>
    </w:p>
    <w:p w:rsidR="00E96494" w:rsidRPr="001A1942" w:rsidRDefault="00CD5684" w:rsidP="002D5A54">
      <w:pPr>
        <w:pStyle w:val="a6"/>
        <w:spacing w:after="0" w:line="240" w:lineRule="auto"/>
        <w:ind w:firstLine="709"/>
        <w:contextualSpacing/>
        <w:rPr>
          <w:sz w:val="24"/>
          <w:szCs w:val="24"/>
        </w:rPr>
      </w:pPr>
      <w:r w:rsidRPr="001A1942">
        <w:rPr>
          <w:sz w:val="24"/>
          <w:szCs w:val="24"/>
        </w:rPr>
        <w:t xml:space="preserve">Кроме того, </w:t>
      </w:r>
      <w:r w:rsidR="00E96494" w:rsidRPr="001A1942">
        <w:rPr>
          <w:sz w:val="24"/>
          <w:szCs w:val="24"/>
        </w:rPr>
        <w:t>кардинальны</w:t>
      </w:r>
      <w:r w:rsidR="007A0D5C">
        <w:rPr>
          <w:sz w:val="24"/>
          <w:szCs w:val="24"/>
        </w:rPr>
        <w:t>е</w:t>
      </w:r>
      <w:r w:rsidR="00E96494" w:rsidRPr="001A1942">
        <w:rPr>
          <w:sz w:val="24"/>
          <w:szCs w:val="24"/>
        </w:rPr>
        <w:t xml:space="preserve"> изменения требований законодательства РФ к составу и содержанию документов территориального планирования, изменени</w:t>
      </w:r>
      <w:r w:rsidR="007A0D5C">
        <w:rPr>
          <w:sz w:val="24"/>
          <w:szCs w:val="24"/>
        </w:rPr>
        <w:t>й</w:t>
      </w:r>
      <w:r w:rsidR="00E96494" w:rsidRPr="001A1942">
        <w:rPr>
          <w:sz w:val="24"/>
          <w:szCs w:val="24"/>
        </w:rPr>
        <w:t xml:space="preserve"> документов территориального планирования РФ, Республики Хакасия, данных Единого государственного реестра недвижимости за период с момента утверждения документов территориального планирования и градостроительного зонирования Приискового сельсовета </w:t>
      </w:r>
      <w:r w:rsidR="007A0D5C">
        <w:rPr>
          <w:sz w:val="24"/>
          <w:szCs w:val="24"/>
        </w:rPr>
        <w:t xml:space="preserve">способствовали </w:t>
      </w:r>
      <w:r w:rsidR="007A0D5C" w:rsidRPr="001A1942">
        <w:rPr>
          <w:sz w:val="24"/>
          <w:szCs w:val="24"/>
        </w:rPr>
        <w:t>подготовк</w:t>
      </w:r>
      <w:r w:rsidR="007A0D5C">
        <w:rPr>
          <w:sz w:val="24"/>
          <w:szCs w:val="24"/>
        </w:rPr>
        <w:t>е</w:t>
      </w:r>
      <w:r w:rsidR="007A0D5C" w:rsidRPr="001A1942">
        <w:rPr>
          <w:sz w:val="24"/>
          <w:szCs w:val="24"/>
        </w:rPr>
        <w:t xml:space="preserve"> утвержденных документов в новой редакции</w:t>
      </w:r>
      <w:r w:rsidR="007A0D5C">
        <w:rPr>
          <w:sz w:val="24"/>
          <w:szCs w:val="24"/>
        </w:rPr>
        <w:t xml:space="preserve"> – проведению работ по внесению изменений в генеральный план Приискового сельсовета</w:t>
      </w:r>
      <w:r w:rsidR="00E96494" w:rsidRPr="001A1942">
        <w:rPr>
          <w:sz w:val="24"/>
          <w:szCs w:val="24"/>
        </w:rPr>
        <w:t>.</w:t>
      </w:r>
    </w:p>
    <w:p w:rsidR="008D026B" w:rsidRPr="001A1942" w:rsidRDefault="008D026B" w:rsidP="002D5A54">
      <w:pPr>
        <w:pStyle w:val="TimesNewRoman14125"/>
        <w:ind w:right="0"/>
        <w:contextualSpacing/>
        <w:rPr>
          <w:color w:val="FF0000"/>
          <w:lang w:eastAsia="ru-RU"/>
        </w:rPr>
      </w:pPr>
    </w:p>
    <w:p w:rsidR="00702493" w:rsidRDefault="00702493" w:rsidP="002D5A54">
      <w:pPr>
        <w:pStyle w:val="TimesNewRoman14125"/>
        <w:ind w:right="0"/>
        <w:contextualSpacing/>
        <w:rPr>
          <w:lang w:eastAsia="ru-RU"/>
        </w:rPr>
      </w:pPr>
    </w:p>
    <w:p w:rsidR="00240C6A" w:rsidRPr="00011032" w:rsidRDefault="004558D0" w:rsidP="002C6865">
      <w:pPr>
        <w:pStyle w:val="ad"/>
        <w:tabs>
          <w:tab w:val="left" w:pos="993"/>
        </w:tabs>
        <w:spacing w:after="0"/>
        <w:ind w:left="993" w:hanging="284"/>
        <w:contextualSpacing/>
        <w:rPr>
          <w:b/>
          <w:caps/>
          <w:sz w:val="24"/>
        </w:rPr>
      </w:pPr>
      <w:r>
        <w:rPr>
          <w:b/>
          <w:caps/>
          <w:sz w:val="24"/>
        </w:rPr>
        <w:br w:type="column"/>
      </w:r>
      <w:bookmarkStart w:id="10" w:name="_Toc63090642"/>
      <w:r w:rsidR="00D34636" w:rsidRPr="00011032">
        <w:rPr>
          <w:b/>
          <w:caps/>
          <w:sz w:val="24"/>
        </w:rPr>
        <w:lastRenderedPageBreak/>
        <w:t xml:space="preserve">3 </w:t>
      </w:r>
      <w:r w:rsidR="002C6865">
        <w:rPr>
          <w:b/>
          <w:caps/>
          <w:sz w:val="24"/>
        </w:rPr>
        <w:tab/>
      </w:r>
      <w:r w:rsidR="00D34636" w:rsidRPr="00011032">
        <w:rPr>
          <w:b/>
          <w:caps/>
          <w:sz w:val="24"/>
        </w:rPr>
        <w:t>Анализ использования территории</w:t>
      </w:r>
      <w:r w:rsidR="002C6865">
        <w:rPr>
          <w:b/>
          <w:caps/>
          <w:sz w:val="24"/>
        </w:rPr>
        <w:t xml:space="preserve"> МУНИЦИПАЛЬНОГО ОБРАЗОВАНИЯ «ПриисковЫЙ</w:t>
      </w:r>
      <w:r w:rsidR="00D34636" w:rsidRPr="00011032">
        <w:rPr>
          <w:b/>
          <w:caps/>
          <w:sz w:val="24"/>
        </w:rPr>
        <w:t xml:space="preserve"> сельсовет</w:t>
      </w:r>
      <w:r w:rsidR="002C6865">
        <w:rPr>
          <w:b/>
          <w:caps/>
          <w:sz w:val="24"/>
        </w:rPr>
        <w:t>»</w:t>
      </w:r>
      <w:bookmarkEnd w:id="10"/>
    </w:p>
    <w:p w:rsidR="00C41C6D" w:rsidRDefault="00C41C6D" w:rsidP="002C6865">
      <w:pPr>
        <w:spacing w:after="0" w:line="240" w:lineRule="auto"/>
        <w:ind w:firstLine="709"/>
        <w:contextualSpacing/>
        <w:rPr>
          <w:sz w:val="24"/>
          <w:szCs w:val="24"/>
        </w:rPr>
      </w:pPr>
    </w:p>
    <w:p w:rsidR="00FB3440" w:rsidRPr="00FB3440" w:rsidRDefault="00FB3440" w:rsidP="00FB3440">
      <w:pPr>
        <w:pStyle w:val="ad"/>
        <w:rPr>
          <w:b/>
          <w:sz w:val="24"/>
        </w:rPr>
      </w:pPr>
      <w:bookmarkStart w:id="11" w:name="_Toc63090643"/>
      <w:r w:rsidRPr="00FB3440">
        <w:rPr>
          <w:b/>
          <w:sz w:val="24"/>
        </w:rPr>
        <w:t>3.1 Природные условия и ресурсы</w:t>
      </w:r>
      <w:bookmarkEnd w:id="11"/>
    </w:p>
    <w:p w:rsidR="00FB3440" w:rsidRPr="00FB3440" w:rsidRDefault="00FB3440" w:rsidP="00FB3440">
      <w:pPr>
        <w:pStyle w:val="ad"/>
        <w:rPr>
          <w:b/>
          <w:sz w:val="24"/>
        </w:rPr>
      </w:pPr>
    </w:p>
    <w:p w:rsidR="00772AEE" w:rsidRPr="00D9020A" w:rsidRDefault="00D9020A" w:rsidP="00772AEE">
      <w:pPr>
        <w:pStyle w:val="afff"/>
        <w:ind w:firstLine="709"/>
        <w:contextualSpacing/>
      </w:pPr>
      <w:r w:rsidRPr="00C41C6D">
        <w:t>Приисковый сельсовет расположен в юго-западной части Орджоникидзевского</w:t>
      </w:r>
      <w:r>
        <w:t xml:space="preserve"> </w:t>
      </w:r>
      <w:r w:rsidRPr="00C41C6D">
        <w:t>района</w:t>
      </w:r>
      <w:r w:rsidR="00772AEE">
        <w:t xml:space="preserve"> </w:t>
      </w:r>
      <w:r w:rsidR="00772AEE" w:rsidRPr="00772AEE">
        <w:t>в отрогах Кузнецкого Алатау (высота 1,5—1,6 км)</w:t>
      </w:r>
      <w:r w:rsidR="00772AEE">
        <w:t>.</w:t>
      </w:r>
    </w:p>
    <w:p w:rsidR="00772AEE" w:rsidRDefault="00011032" w:rsidP="00772AEE">
      <w:pPr>
        <w:pStyle w:val="afff"/>
        <w:ind w:firstLine="709"/>
        <w:contextualSpacing/>
      </w:pPr>
      <w:r>
        <w:t>Расположение сельсовета определяет резко-континентальный климат. А</w:t>
      </w:r>
      <w:r w:rsidRPr="00011032">
        <w:t xml:space="preserve">бсолютный максимум температуры воздуха в районе </w:t>
      </w:r>
      <w:r>
        <w:t>села</w:t>
      </w:r>
      <w:r w:rsidRPr="00011032">
        <w:t xml:space="preserve"> Приисков</w:t>
      </w:r>
      <w:r>
        <w:t>ое</w:t>
      </w:r>
      <w:r w:rsidRPr="00011032">
        <w:t>: +30 °C, абсолютный минимум: −45 °C.</w:t>
      </w:r>
      <w:r w:rsidR="00772AEE">
        <w:t xml:space="preserve"> З</w:t>
      </w:r>
      <w:r w:rsidR="00772AEE" w:rsidRPr="00772AEE">
        <w:t>имой столбики термометров почти не поднимаются выше -25°C. Стабильные плюсовые температуры устанавливаются лишь в мае, за которым приходит короткое и довольно прохладное лето, быстро сменяющееся морозной осенью.</w:t>
      </w:r>
    </w:p>
    <w:p w:rsidR="00772AEE" w:rsidRPr="001A0537" w:rsidRDefault="00772AEE" w:rsidP="00772AEE">
      <w:pPr>
        <w:pStyle w:val="afff"/>
        <w:ind w:firstLine="709"/>
        <w:contextualSpacing/>
      </w:pPr>
      <w:r w:rsidRPr="00772AEE">
        <w:t>Толстый слой снега покрывает горы и предгорья в начале осени и регулярно освежается новыми снегопадами. К концу весны толщина снежного покрова может достигать 5-6 м</w:t>
      </w:r>
      <w:r>
        <w:t>.</w:t>
      </w:r>
      <w:r w:rsidRPr="00772AEE">
        <w:t xml:space="preserve"> </w:t>
      </w:r>
      <w:r>
        <w:t>Н</w:t>
      </w:r>
      <w:r w:rsidRPr="00772AEE">
        <w:t xml:space="preserve">а </w:t>
      </w:r>
      <w:r w:rsidRPr="001A0537">
        <w:t xml:space="preserve">северных склонах снег лежит чуть ли не до середины лета. </w:t>
      </w:r>
    </w:p>
    <w:p w:rsidR="00623C00" w:rsidRDefault="00623C00" w:rsidP="00772AEE">
      <w:pPr>
        <w:pStyle w:val="afff"/>
        <w:ind w:firstLine="709"/>
        <w:contextualSpacing/>
        <w:rPr>
          <w:rFonts w:ascii="als_sectorregular" w:hAnsi="als_sectorregular"/>
          <w:color w:val="000000"/>
          <w:shd w:val="clear" w:color="auto" w:fill="FFFFFF"/>
        </w:rPr>
      </w:pPr>
      <w:r w:rsidRPr="001A0537">
        <w:rPr>
          <w:rFonts w:ascii="als_sectorregular" w:hAnsi="als_sectorregular"/>
          <w:color w:val="000000"/>
          <w:shd w:val="clear" w:color="auto" w:fill="FFFFFF"/>
        </w:rPr>
        <w:t>Максимальная высота гор до 1700 метров с небольшими перепадами 300-400 метров</w:t>
      </w:r>
      <w:r w:rsidR="009C6ED7">
        <w:rPr>
          <w:rFonts w:ascii="als_sectorregular" w:hAnsi="als_sectorregular"/>
          <w:color w:val="000000"/>
          <w:shd w:val="clear" w:color="auto" w:fill="FFFFFF"/>
        </w:rPr>
        <w:t xml:space="preserve">: Семейная гора (1293 м), гора </w:t>
      </w:r>
      <w:proofErr w:type="spellStart"/>
      <w:r w:rsidR="009C6ED7" w:rsidRPr="009C6ED7">
        <w:rPr>
          <w:rFonts w:ascii="als_sectorregular" w:hAnsi="als_sectorregular"/>
          <w:color w:val="000000"/>
          <w:shd w:val="clear" w:color="auto" w:fill="FFFFFF"/>
        </w:rPr>
        <w:t>Трансваальская</w:t>
      </w:r>
      <w:proofErr w:type="spellEnd"/>
      <w:r w:rsidR="009C6ED7">
        <w:rPr>
          <w:rFonts w:ascii="als_sectorregular" w:hAnsi="als_sectorregular"/>
          <w:color w:val="000000"/>
          <w:shd w:val="clear" w:color="auto" w:fill="FFFFFF"/>
        </w:rPr>
        <w:t xml:space="preserve"> (1386 м), гора Ивановская (1386 м), Заозерная гора (1657 м), гора Золотые рога (1586 м) и др.</w:t>
      </w:r>
    </w:p>
    <w:p w:rsidR="00907FDD" w:rsidRDefault="00907FDD" w:rsidP="00907FDD">
      <w:pPr>
        <w:pStyle w:val="afff"/>
        <w:ind w:firstLine="709"/>
        <w:contextualSpacing/>
      </w:pPr>
      <w:r w:rsidRPr="005A53D3">
        <w:t>Почвы разнообразные и определяются вертикальной поясностью: от горно-тундровых до чернозёмов обыкновенных и аллювиальных (пойменных)</w:t>
      </w:r>
      <w:r>
        <w:t>.</w:t>
      </w:r>
    </w:p>
    <w:p w:rsidR="00907FDD" w:rsidRDefault="00907FDD" w:rsidP="00907FDD">
      <w:pPr>
        <w:pStyle w:val="afff"/>
        <w:ind w:firstLine="709"/>
        <w:contextualSpacing/>
      </w:pPr>
      <w:r>
        <w:t xml:space="preserve">На территории Приискового сельсовета протекают реки: Правая </w:t>
      </w:r>
      <w:proofErr w:type="spellStart"/>
      <w:r>
        <w:t>Сарала</w:t>
      </w:r>
      <w:proofErr w:type="spellEnd"/>
      <w:r>
        <w:t xml:space="preserve">, Теплая, </w:t>
      </w:r>
      <w:proofErr w:type="spellStart"/>
      <w:r w:rsidR="009C6ED7">
        <w:t>Черимшинка</w:t>
      </w:r>
      <w:proofErr w:type="spellEnd"/>
      <w:r w:rsidR="009C6ED7">
        <w:t xml:space="preserve">, </w:t>
      </w:r>
      <w:proofErr w:type="spellStart"/>
      <w:r w:rsidR="009C6ED7">
        <w:t>Саралинка</w:t>
      </w:r>
      <w:proofErr w:type="spellEnd"/>
      <w:r w:rsidR="009C6ED7">
        <w:t xml:space="preserve">, Левая </w:t>
      </w:r>
      <w:proofErr w:type="spellStart"/>
      <w:r w:rsidR="009C6ED7">
        <w:t>Сарала</w:t>
      </w:r>
      <w:proofErr w:type="spellEnd"/>
      <w:r w:rsidR="009C6ED7">
        <w:t xml:space="preserve">, </w:t>
      </w:r>
      <w:proofErr w:type="spellStart"/>
      <w:r w:rsidR="009C6ED7">
        <w:t>Полуденка</w:t>
      </w:r>
      <w:proofErr w:type="spellEnd"/>
      <w:r w:rsidR="009C6ED7">
        <w:t xml:space="preserve">. </w:t>
      </w:r>
      <w:r w:rsidR="00F83015" w:rsidRPr="00F83015">
        <w:t xml:space="preserve">В 7 км от села Приисковое в высокогорном поясе Кузнецкого Алатау располагается памятник природы </w:t>
      </w:r>
      <w:r w:rsidR="00F83015">
        <w:t>–</w:t>
      </w:r>
      <w:r w:rsidR="00F83015" w:rsidRPr="00F83015">
        <w:t xml:space="preserve"> Ивановские озера. Однако, в отдельную категорию особо охраняемых территорий и объектов на данный момент не выделен.</w:t>
      </w:r>
    </w:p>
    <w:p w:rsidR="006E4545" w:rsidRDefault="006E4545" w:rsidP="00907FDD">
      <w:pPr>
        <w:pStyle w:val="afff"/>
        <w:ind w:firstLine="709"/>
        <w:contextualSpacing/>
      </w:pPr>
      <w:r>
        <w:t>На территории сельсовета имеется месторождение золота.</w:t>
      </w:r>
    </w:p>
    <w:p w:rsidR="00D258F8" w:rsidRDefault="00D258F8" w:rsidP="00772AEE">
      <w:pPr>
        <w:pStyle w:val="afff"/>
        <w:ind w:firstLine="709"/>
        <w:contextualSpacing/>
      </w:pPr>
      <w:r>
        <w:t>С</w:t>
      </w:r>
      <w:r w:rsidRPr="00D258F8">
        <w:t xml:space="preserve">реди естественной растительности района преобладают леса. </w:t>
      </w:r>
      <w:r w:rsidR="00F83015" w:rsidRPr="00F83015">
        <w:t xml:space="preserve">Большая часть территории занята лесами и кустарниками </w:t>
      </w:r>
      <w:proofErr w:type="spellStart"/>
      <w:r w:rsidR="00F83015" w:rsidRPr="00F83015">
        <w:t>Саралинского</w:t>
      </w:r>
      <w:proofErr w:type="spellEnd"/>
      <w:r w:rsidR="00F83015" w:rsidRPr="00F83015">
        <w:t xml:space="preserve"> лесничества.</w:t>
      </w:r>
      <w:r w:rsidR="00F83015">
        <w:t xml:space="preserve"> </w:t>
      </w:r>
      <w:r w:rsidRPr="00D258F8">
        <w:t>Особенно много лиственничных и пихтовых лесов. Менее распространены луга, большая часть которых лесного происхождения.</w:t>
      </w:r>
    </w:p>
    <w:p w:rsidR="00623C00" w:rsidRDefault="00D9020A" w:rsidP="00623C00">
      <w:pPr>
        <w:pStyle w:val="afff"/>
        <w:ind w:firstLine="709"/>
        <w:contextualSpacing/>
      </w:pPr>
      <w:r>
        <w:t xml:space="preserve">Село Приисковое </w:t>
      </w:r>
      <w:r w:rsidRPr="00D114E2">
        <w:t>расположено между горными хребтами и занимает все возможные участки. С запада на восток село вытянулось вдоль реки</w:t>
      </w:r>
      <w:r w:rsidR="00907FDD">
        <w:t xml:space="preserve"> </w:t>
      </w:r>
      <w:r w:rsidRPr="00D114E2">
        <w:t xml:space="preserve">Правая </w:t>
      </w:r>
      <w:proofErr w:type="spellStart"/>
      <w:r w:rsidRPr="00D114E2">
        <w:t>Сарала</w:t>
      </w:r>
      <w:proofErr w:type="spellEnd"/>
      <w:r w:rsidRPr="00D114E2">
        <w:t xml:space="preserve"> (улица </w:t>
      </w:r>
      <w:r w:rsidR="00907FDD">
        <w:t>Центральная</w:t>
      </w:r>
      <w:r w:rsidRPr="00D114E2">
        <w:t xml:space="preserve">), с севера на юг – вдоль впадающего в реку ручья (улица </w:t>
      </w:r>
      <w:r w:rsidR="00907FDD">
        <w:t>Советская</w:t>
      </w:r>
      <w:r w:rsidRPr="00D114E2">
        <w:t>).</w:t>
      </w:r>
      <w:r w:rsidR="00623C00">
        <w:t xml:space="preserve"> </w:t>
      </w:r>
      <w:r w:rsidR="00623C00" w:rsidRPr="00623C00">
        <w:t>Мягкий климат, отсутствие сильных ветров и уникальное географическое расположение природных объектов, сделали землю плодородной, защит</w:t>
      </w:r>
      <w:r w:rsidR="00907FDD">
        <w:t>или от морозов и выдувания почв</w:t>
      </w:r>
      <w:r w:rsidR="00623C00">
        <w:t xml:space="preserve">. В 10-ти км от села раскинулся каскад Ивановских озер, расположившихся между вершин горы Бобровой и горы Арарат.  </w:t>
      </w:r>
    </w:p>
    <w:p w:rsidR="00D9020A" w:rsidRPr="00D114E2" w:rsidRDefault="00D9020A" w:rsidP="00D9020A">
      <w:pPr>
        <w:pStyle w:val="afff"/>
        <w:ind w:firstLine="709"/>
        <w:contextualSpacing/>
      </w:pPr>
      <w:r>
        <w:t>Территори</w:t>
      </w:r>
      <w:r w:rsidR="00623C00">
        <w:t>я</w:t>
      </w:r>
      <w:r>
        <w:t xml:space="preserve"> поселка </w:t>
      </w:r>
      <w:proofErr w:type="spellStart"/>
      <w:r>
        <w:t>Главстан</w:t>
      </w:r>
      <w:proofErr w:type="spellEnd"/>
      <w:r>
        <w:t xml:space="preserve"> вытянута вдоль </w:t>
      </w:r>
      <w:r w:rsidRPr="00D114E2">
        <w:t xml:space="preserve">реки Правая </w:t>
      </w:r>
      <w:proofErr w:type="spellStart"/>
      <w:r w:rsidRPr="00D114E2">
        <w:t>Сарала</w:t>
      </w:r>
      <w:proofErr w:type="spellEnd"/>
      <w:r>
        <w:t xml:space="preserve"> (улица </w:t>
      </w:r>
      <w:r w:rsidRPr="00D114E2">
        <w:t>Партизанская- Пролетарская</w:t>
      </w:r>
      <w:r>
        <w:t>).</w:t>
      </w:r>
    </w:p>
    <w:p w:rsidR="00D114E2" w:rsidRDefault="00D114E2" w:rsidP="00D114E2">
      <w:pPr>
        <w:pStyle w:val="a6"/>
        <w:spacing w:after="0" w:line="240" w:lineRule="auto"/>
        <w:ind w:firstLine="709"/>
        <w:contextualSpacing/>
        <w:rPr>
          <w:sz w:val="24"/>
        </w:rPr>
      </w:pPr>
    </w:p>
    <w:p w:rsidR="001B6305" w:rsidRPr="00D114E2" w:rsidRDefault="001B6305" w:rsidP="001B6305">
      <w:pPr>
        <w:pStyle w:val="ad"/>
        <w:spacing w:after="0"/>
        <w:contextualSpacing/>
        <w:rPr>
          <w:b/>
          <w:sz w:val="24"/>
          <w:szCs w:val="24"/>
        </w:rPr>
      </w:pPr>
      <w:bookmarkStart w:id="12" w:name="_Toc63090644"/>
      <w:r w:rsidRPr="00D114E2">
        <w:rPr>
          <w:b/>
          <w:sz w:val="24"/>
          <w:szCs w:val="24"/>
        </w:rPr>
        <w:t>3.</w:t>
      </w:r>
      <w:r>
        <w:rPr>
          <w:b/>
          <w:sz w:val="24"/>
          <w:szCs w:val="24"/>
        </w:rPr>
        <w:t>2</w:t>
      </w:r>
      <w:r w:rsidRPr="00D114E2">
        <w:rPr>
          <w:b/>
          <w:sz w:val="24"/>
          <w:szCs w:val="24"/>
        </w:rPr>
        <w:t xml:space="preserve"> </w:t>
      </w:r>
      <w:r>
        <w:rPr>
          <w:b/>
          <w:sz w:val="24"/>
          <w:szCs w:val="24"/>
        </w:rPr>
        <w:t>Объекты культурного наследия</w:t>
      </w:r>
      <w:bookmarkEnd w:id="12"/>
    </w:p>
    <w:p w:rsidR="001B6305" w:rsidRDefault="001B6305" w:rsidP="001B6305">
      <w:pPr>
        <w:pStyle w:val="a6"/>
        <w:spacing w:after="0" w:line="240" w:lineRule="auto"/>
        <w:ind w:firstLine="709"/>
        <w:contextualSpacing/>
        <w:rPr>
          <w:sz w:val="24"/>
          <w:szCs w:val="24"/>
          <w:u w:val="single"/>
        </w:rPr>
      </w:pPr>
    </w:p>
    <w:p w:rsidR="001A0537" w:rsidRDefault="001A0537" w:rsidP="001A0537">
      <w:pPr>
        <w:pStyle w:val="a6"/>
        <w:spacing w:after="0" w:line="240" w:lineRule="auto"/>
        <w:ind w:firstLine="709"/>
        <w:contextualSpacing/>
        <w:rPr>
          <w:sz w:val="24"/>
        </w:rPr>
      </w:pPr>
      <w:r w:rsidRPr="00265C57">
        <w:rPr>
          <w:sz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 73-ФЗ.</w:t>
      </w:r>
    </w:p>
    <w:p w:rsidR="00265C57" w:rsidRDefault="00265C57" w:rsidP="00D114E2">
      <w:pPr>
        <w:pStyle w:val="a6"/>
        <w:spacing w:after="0" w:line="240" w:lineRule="auto"/>
        <w:ind w:firstLine="709"/>
        <w:contextualSpacing/>
        <w:rPr>
          <w:sz w:val="24"/>
        </w:rPr>
      </w:pPr>
      <w:r>
        <w:rPr>
          <w:sz w:val="24"/>
        </w:rPr>
        <w:t>В целях предотвращения повреждения, разрушения или уничтожения, изменения облика и интерьера, нарушения установленного порядка использования, перемещения и предотвращения других действий, могущих причинить вред объектам культурного наследия, а также в целях защиты от неблагоприятного воздействия окружающей среды и от иных негативных воздействий объекты культурного наследия подлежат охране.</w:t>
      </w:r>
    </w:p>
    <w:p w:rsidR="004023C9" w:rsidRPr="004023C9" w:rsidRDefault="004023C9" w:rsidP="004023C9">
      <w:pPr>
        <w:pStyle w:val="a6"/>
        <w:spacing w:after="0" w:line="240" w:lineRule="auto"/>
        <w:ind w:firstLine="709"/>
        <w:contextualSpacing/>
        <w:rPr>
          <w:sz w:val="24"/>
        </w:rPr>
      </w:pPr>
      <w:r w:rsidRPr="004023C9">
        <w:rPr>
          <w:sz w:val="24"/>
        </w:rPr>
        <w:t>Требования к осуществлению деятельности в границах территории объекта культурного наследия</w:t>
      </w:r>
      <w:r>
        <w:rPr>
          <w:sz w:val="24"/>
        </w:rPr>
        <w:t xml:space="preserve"> регламентируются </w:t>
      </w:r>
      <w:r w:rsidRPr="004023C9">
        <w:rPr>
          <w:sz w:val="24"/>
        </w:rPr>
        <w:t>ст. 5.1 Федерального закона № 73-ФЗ</w:t>
      </w:r>
      <w:r>
        <w:rPr>
          <w:sz w:val="24"/>
        </w:rPr>
        <w:t>.</w:t>
      </w:r>
    </w:p>
    <w:p w:rsidR="001B6305" w:rsidRDefault="001B6305" w:rsidP="00D114E2">
      <w:pPr>
        <w:pStyle w:val="a6"/>
        <w:spacing w:after="0" w:line="240" w:lineRule="auto"/>
        <w:ind w:firstLine="709"/>
        <w:contextualSpacing/>
        <w:rPr>
          <w:sz w:val="24"/>
        </w:rPr>
      </w:pPr>
      <w:r w:rsidRPr="001B6305">
        <w:rPr>
          <w:sz w:val="24"/>
        </w:rPr>
        <w:t>Объекты культурного наследия подразделяются на следующие категории историко-культурного значения: федерального значения, регионального значения, местного значения.</w:t>
      </w:r>
    </w:p>
    <w:p w:rsidR="00265C57" w:rsidRDefault="001A0537" w:rsidP="00D114E2">
      <w:pPr>
        <w:pStyle w:val="a6"/>
        <w:spacing w:after="0" w:line="240" w:lineRule="auto"/>
        <w:ind w:firstLine="709"/>
        <w:contextualSpacing/>
        <w:rPr>
          <w:sz w:val="24"/>
        </w:rPr>
      </w:pPr>
      <w:r>
        <w:rPr>
          <w:sz w:val="24"/>
        </w:rPr>
        <w:lastRenderedPageBreak/>
        <w:t>На территории Приискового сельсовета в с. Приисковое расположен о</w:t>
      </w:r>
      <w:r w:rsidR="00265C57">
        <w:rPr>
          <w:sz w:val="24"/>
        </w:rPr>
        <w:t xml:space="preserve">бъект культурного наследия </w:t>
      </w:r>
      <w:r>
        <w:rPr>
          <w:sz w:val="24"/>
        </w:rPr>
        <w:t xml:space="preserve">местного значения – </w:t>
      </w:r>
      <w:r w:rsidR="00265C57">
        <w:rPr>
          <w:sz w:val="24"/>
        </w:rPr>
        <w:t>Памятник Воинам-землякам, погибшим в годы ВОВ 1941-1945 гг.</w:t>
      </w:r>
    </w:p>
    <w:p w:rsidR="006F1AE9" w:rsidRDefault="006F1AE9" w:rsidP="00D114E2">
      <w:pPr>
        <w:pStyle w:val="a6"/>
        <w:spacing w:after="0" w:line="240" w:lineRule="auto"/>
        <w:ind w:firstLine="709"/>
        <w:contextualSpacing/>
        <w:rPr>
          <w:sz w:val="24"/>
        </w:rPr>
      </w:pPr>
    </w:p>
    <w:p w:rsidR="006F1AE9" w:rsidRPr="00D114E2" w:rsidRDefault="006F1AE9" w:rsidP="006F1AE9">
      <w:pPr>
        <w:pStyle w:val="ad"/>
        <w:spacing w:after="0"/>
        <w:contextualSpacing/>
        <w:rPr>
          <w:b/>
          <w:sz w:val="24"/>
          <w:szCs w:val="24"/>
        </w:rPr>
      </w:pPr>
      <w:bookmarkStart w:id="13" w:name="_Toc63090645"/>
      <w:r w:rsidRPr="00D114E2">
        <w:rPr>
          <w:b/>
          <w:sz w:val="24"/>
          <w:szCs w:val="24"/>
        </w:rPr>
        <w:t>3.</w:t>
      </w:r>
      <w:r>
        <w:rPr>
          <w:b/>
          <w:sz w:val="24"/>
          <w:szCs w:val="24"/>
        </w:rPr>
        <w:t>3</w:t>
      </w:r>
      <w:r w:rsidRPr="00D114E2">
        <w:rPr>
          <w:b/>
          <w:sz w:val="24"/>
          <w:szCs w:val="24"/>
        </w:rPr>
        <w:t xml:space="preserve"> </w:t>
      </w:r>
      <w:r>
        <w:rPr>
          <w:b/>
          <w:sz w:val="24"/>
          <w:szCs w:val="24"/>
        </w:rPr>
        <w:t>Анализ землепользования</w:t>
      </w:r>
      <w:bookmarkEnd w:id="13"/>
    </w:p>
    <w:p w:rsidR="006F1AE9" w:rsidRDefault="006F1AE9" w:rsidP="00D114E2">
      <w:pPr>
        <w:pStyle w:val="a6"/>
        <w:spacing w:after="0" w:line="240" w:lineRule="auto"/>
        <w:ind w:firstLine="709"/>
        <w:contextualSpacing/>
        <w:rPr>
          <w:sz w:val="24"/>
        </w:rPr>
      </w:pPr>
    </w:p>
    <w:p w:rsidR="006F1AE9" w:rsidRPr="00C41C6D" w:rsidRDefault="00545281" w:rsidP="006F1AE9">
      <w:pPr>
        <w:pStyle w:val="a6"/>
        <w:spacing w:after="0" w:line="240" w:lineRule="auto"/>
        <w:ind w:firstLine="709"/>
        <w:contextualSpacing/>
        <w:rPr>
          <w:sz w:val="24"/>
          <w:szCs w:val="24"/>
        </w:rPr>
      </w:pPr>
      <w:r w:rsidRPr="00545281">
        <w:rPr>
          <w:sz w:val="24"/>
          <w:szCs w:val="24"/>
        </w:rPr>
        <w:t xml:space="preserve">В границы </w:t>
      </w:r>
      <w:r>
        <w:rPr>
          <w:sz w:val="24"/>
          <w:szCs w:val="24"/>
        </w:rPr>
        <w:t>Приискового сельсовета</w:t>
      </w:r>
      <w:r w:rsidRPr="00545281">
        <w:rPr>
          <w:sz w:val="24"/>
          <w:szCs w:val="24"/>
        </w:rPr>
        <w:t xml:space="preserve"> входят земли различных категорий в соответствии со сведениями ЕГРН и государственного лесного реестра. </w:t>
      </w:r>
      <w:r w:rsidR="006F1AE9" w:rsidRPr="00C41C6D">
        <w:rPr>
          <w:sz w:val="24"/>
          <w:szCs w:val="24"/>
        </w:rPr>
        <w:t>Общая площадь земель сельсовета составляет 20,288 тыс. га.</w:t>
      </w:r>
    </w:p>
    <w:p w:rsidR="00545281" w:rsidRPr="00C41C6D" w:rsidRDefault="00545281" w:rsidP="00545281">
      <w:pPr>
        <w:pStyle w:val="a4"/>
        <w:widowControl w:val="0"/>
        <w:tabs>
          <w:tab w:val="left" w:pos="993"/>
          <w:tab w:val="left" w:pos="1150"/>
        </w:tabs>
        <w:autoSpaceDE w:val="0"/>
        <w:autoSpaceDN w:val="0"/>
        <w:spacing w:after="0" w:line="240" w:lineRule="auto"/>
        <w:ind w:left="0" w:firstLine="709"/>
        <w:rPr>
          <w:sz w:val="24"/>
          <w:szCs w:val="24"/>
        </w:rPr>
      </w:pPr>
      <w:r>
        <w:rPr>
          <w:sz w:val="24"/>
          <w:szCs w:val="24"/>
        </w:rPr>
        <w:t xml:space="preserve">В таблице 1 </w:t>
      </w:r>
      <w:r w:rsidRPr="00545281">
        <w:rPr>
          <w:sz w:val="24"/>
          <w:szCs w:val="24"/>
        </w:rPr>
        <w:t>представлен баланс земель в границах муниципального образования по категориям земель.</w:t>
      </w:r>
    </w:p>
    <w:p w:rsidR="006F1AE9" w:rsidRPr="00C41C6D" w:rsidRDefault="006F1AE9" w:rsidP="006F1AE9">
      <w:pPr>
        <w:pStyle w:val="a6"/>
        <w:spacing w:after="0" w:line="240" w:lineRule="auto"/>
        <w:ind w:firstLine="709"/>
        <w:contextualSpacing/>
        <w:jc w:val="left"/>
        <w:rPr>
          <w:sz w:val="24"/>
          <w:szCs w:val="24"/>
        </w:rPr>
      </w:pPr>
    </w:p>
    <w:p w:rsidR="006F1AE9" w:rsidRPr="00C41C6D" w:rsidRDefault="006F1AE9" w:rsidP="006F1AE9">
      <w:pPr>
        <w:pStyle w:val="a6"/>
        <w:spacing w:after="0" w:line="240" w:lineRule="auto"/>
        <w:contextualSpacing/>
        <w:rPr>
          <w:sz w:val="24"/>
          <w:szCs w:val="24"/>
        </w:rPr>
      </w:pPr>
      <w:r>
        <w:rPr>
          <w:sz w:val="24"/>
          <w:szCs w:val="24"/>
        </w:rPr>
        <w:t>Таблица 1 –</w:t>
      </w:r>
      <w:r w:rsidRPr="00C41C6D">
        <w:rPr>
          <w:sz w:val="24"/>
          <w:szCs w:val="24"/>
        </w:rPr>
        <w:t xml:space="preserve"> </w:t>
      </w:r>
      <w:r w:rsidR="00545281">
        <w:rPr>
          <w:sz w:val="24"/>
          <w:szCs w:val="24"/>
        </w:rPr>
        <w:t>Б</w:t>
      </w:r>
      <w:r w:rsidR="00545281" w:rsidRPr="00545281">
        <w:rPr>
          <w:sz w:val="24"/>
          <w:szCs w:val="24"/>
        </w:rPr>
        <w:t>аланс земель в границах муниципального образования по категориям земель</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715"/>
        <w:gridCol w:w="1176"/>
        <w:gridCol w:w="1323"/>
      </w:tblGrid>
      <w:tr w:rsidR="006F1AE9" w:rsidTr="00576CE2">
        <w:trPr>
          <w:trHeight w:val="640"/>
        </w:trPr>
        <w:tc>
          <w:tcPr>
            <w:tcW w:w="709" w:type="dxa"/>
          </w:tcPr>
          <w:p w:rsidR="006F1AE9" w:rsidRDefault="006F1AE9" w:rsidP="00576CE2">
            <w:pPr>
              <w:pStyle w:val="TableParagraph"/>
              <w:ind w:left="107" w:right="151"/>
              <w:jc w:val="center"/>
              <w:rPr>
                <w:sz w:val="24"/>
              </w:rPr>
            </w:pPr>
            <w:r>
              <w:rPr>
                <w:sz w:val="24"/>
              </w:rPr>
              <w:t>№ п/п</w:t>
            </w:r>
          </w:p>
        </w:tc>
        <w:tc>
          <w:tcPr>
            <w:tcW w:w="6715" w:type="dxa"/>
          </w:tcPr>
          <w:p w:rsidR="006F1AE9" w:rsidRDefault="006F1AE9" w:rsidP="00576CE2">
            <w:pPr>
              <w:pStyle w:val="TableParagraph"/>
              <w:spacing w:line="270" w:lineRule="exact"/>
              <w:ind w:left="105"/>
              <w:jc w:val="center"/>
              <w:rPr>
                <w:sz w:val="24"/>
              </w:rPr>
            </w:pPr>
            <w:r>
              <w:rPr>
                <w:sz w:val="24"/>
                <w:lang w:val="ru-RU"/>
              </w:rPr>
              <w:t>Категории земель</w:t>
            </w:r>
          </w:p>
        </w:tc>
        <w:tc>
          <w:tcPr>
            <w:tcW w:w="1176" w:type="dxa"/>
          </w:tcPr>
          <w:p w:rsidR="006F1AE9" w:rsidRDefault="006F1AE9" w:rsidP="00576CE2">
            <w:pPr>
              <w:pStyle w:val="TableParagraph"/>
              <w:ind w:left="107" w:right="103"/>
              <w:jc w:val="center"/>
              <w:rPr>
                <w:sz w:val="24"/>
              </w:rPr>
            </w:pPr>
            <w:proofErr w:type="spellStart"/>
            <w:r>
              <w:rPr>
                <w:sz w:val="24"/>
              </w:rPr>
              <w:t>Площадь</w:t>
            </w:r>
            <w:proofErr w:type="spellEnd"/>
            <w:r>
              <w:rPr>
                <w:sz w:val="24"/>
              </w:rPr>
              <w:t xml:space="preserve"> </w:t>
            </w:r>
            <w:proofErr w:type="spellStart"/>
            <w:r>
              <w:rPr>
                <w:sz w:val="24"/>
              </w:rPr>
              <w:t>сущ</w:t>
            </w:r>
            <w:proofErr w:type="spellEnd"/>
            <w:r>
              <w:rPr>
                <w:sz w:val="24"/>
              </w:rPr>
              <w:t xml:space="preserve">., </w:t>
            </w:r>
            <w:proofErr w:type="spellStart"/>
            <w:r>
              <w:rPr>
                <w:sz w:val="24"/>
              </w:rPr>
              <w:t>га</w:t>
            </w:r>
            <w:proofErr w:type="spellEnd"/>
          </w:p>
        </w:tc>
        <w:tc>
          <w:tcPr>
            <w:tcW w:w="1323" w:type="dxa"/>
          </w:tcPr>
          <w:p w:rsidR="006F1AE9" w:rsidRDefault="006F1AE9" w:rsidP="00576CE2">
            <w:pPr>
              <w:pStyle w:val="TableParagraph"/>
              <w:spacing w:line="270" w:lineRule="exact"/>
              <w:ind w:left="108"/>
              <w:jc w:val="center"/>
              <w:rPr>
                <w:sz w:val="24"/>
              </w:rPr>
            </w:pPr>
            <w:r>
              <w:rPr>
                <w:w w:val="99"/>
                <w:sz w:val="24"/>
              </w:rPr>
              <w:t>%</w:t>
            </w:r>
          </w:p>
        </w:tc>
      </w:tr>
      <w:tr w:rsidR="006F1AE9" w:rsidTr="00576CE2">
        <w:trPr>
          <w:trHeight w:val="313"/>
        </w:trPr>
        <w:tc>
          <w:tcPr>
            <w:tcW w:w="709" w:type="dxa"/>
          </w:tcPr>
          <w:p w:rsidR="006F1AE9" w:rsidRDefault="006F1AE9" w:rsidP="00576CE2">
            <w:pPr>
              <w:pStyle w:val="TableParagraph"/>
            </w:pPr>
          </w:p>
        </w:tc>
        <w:tc>
          <w:tcPr>
            <w:tcW w:w="6715" w:type="dxa"/>
          </w:tcPr>
          <w:p w:rsidR="006F1AE9" w:rsidRPr="00D34636" w:rsidRDefault="006F1AE9" w:rsidP="00576CE2">
            <w:pPr>
              <w:pStyle w:val="TableParagraph"/>
              <w:spacing w:line="273" w:lineRule="exact"/>
              <w:ind w:left="105"/>
              <w:rPr>
                <w:b/>
                <w:sz w:val="24"/>
                <w:lang w:val="ru-RU"/>
              </w:rPr>
            </w:pPr>
            <w:r w:rsidRPr="00D34636">
              <w:rPr>
                <w:b/>
                <w:sz w:val="24"/>
                <w:lang w:val="ru-RU"/>
              </w:rPr>
              <w:t>Общая площадь в границах МО Приисковый сельсовет</w:t>
            </w:r>
          </w:p>
        </w:tc>
        <w:tc>
          <w:tcPr>
            <w:tcW w:w="1176" w:type="dxa"/>
          </w:tcPr>
          <w:p w:rsidR="006F1AE9" w:rsidRDefault="006F1AE9" w:rsidP="00576CE2">
            <w:pPr>
              <w:pStyle w:val="TableParagraph"/>
              <w:spacing w:line="273" w:lineRule="exact"/>
              <w:ind w:left="107"/>
              <w:jc w:val="center"/>
              <w:rPr>
                <w:b/>
                <w:sz w:val="24"/>
              </w:rPr>
            </w:pPr>
            <w:r>
              <w:rPr>
                <w:b/>
                <w:sz w:val="24"/>
              </w:rPr>
              <w:t>20288,14</w:t>
            </w:r>
          </w:p>
        </w:tc>
        <w:tc>
          <w:tcPr>
            <w:tcW w:w="1323" w:type="dxa"/>
          </w:tcPr>
          <w:p w:rsidR="006F1AE9" w:rsidRDefault="006F1AE9" w:rsidP="00576CE2">
            <w:pPr>
              <w:pStyle w:val="TableParagraph"/>
              <w:spacing w:line="273" w:lineRule="exact"/>
              <w:ind w:left="108"/>
              <w:jc w:val="center"/>
              <w:rPr>
                <w:b/>
                <w:sz w:val="24"/>
              </w:rPr>
            </w:pPr>
            <w:r>
              <w:rPr>
                <w:b/>
                <w:sz w:val="24"/>
              </w:rPr>
              <w:t>100</w:t>
            </w:r>
          </w:p>
        </w:tc>
      </w:tr>
      <w:tr w:rsidR="006F1AE9" w:rsidTr="00576CE2">
        <w:trPr>
          <w:trHeight w:val="317"/>
        </w:trPr>
        <w:tc>
          <w:tcPr>
            <w:tcW w:w="709" w:type="dxa"/>
          </w:tcPr>
          <w:p w:rsidR="006F1AE9" w:rsidRDefault="006F1AE9" w:rsidP="00576CE2">
            <w:pPr>
              <w:pStyle w:val="TableParagraph"/>
              <w:spacing w:line="268" w:lineRule="exact"/>
              <w:ind w:left="107"/>
              <w:jc w:val="center"/>
              <w:rPr>
                <w:sz w:val="24"/>
              </w:rPr>
            </w:pPr>
            <w:r>
              <w:rPr>
                <w:sz w:val="24"/>
              </w:rPr>
              <w:t>1</w:t>
            </w:r>
          </w:p>
        </w:tc>
        <w:tc>
          <w:tcPr>
            <w:tcW w:w="6715" w:type="dxa"/>
          </w:tcPr>
          <w:p w:rsidR="006F1AE9" w:rsidRPr="00D34636" w:rsidRDefault="006F1AE9" w:rsidP="00C839D8">
            <w:pPr>
              <w:pStyle w:val="TableParagraph"/>
              <w:spacing w:line="268" w:lineRule="exact"/>
              <w:ind w:left="105"/>
              <w:jc w:val="both"/>
              <w:rPr>
                <w:sz w:val="24"/>
                <w:lang w:val="ru-RU"/>
              </w:rPr>
            </w:pPr>
            <w:r w:rsidRPr="00D34636">
              <w:rPr>
                <w:sz w:val="24"/>
                <w:lang w:val="ru-RU"/>
              </w:rPr>
              <w:t>Земли сельскохозяйственного назначения</w:t>
            </w:r>
          </w:p>
        </w:tc>
        <w:tc>
          <w:tcPr>
            <w:tcW w:w="1176" w:type="dxa"/>
          </w:tcPr>
          <w:p w:rsidR="006F1AE9" w:rsidRPr="00C839D8" w:rsidRDefault="006F1AE9" w:rsidP="00576CE2">
            <w:pPr>
              <w:pStyle w:val="TableParagraph"/>
              <w:spacing w:line="268" w:lineRule="exact"/>
              <w:ind w:left="107"/>
              <w:jc w:val="center"/>
              <w:rPr>
                <w:sz w:val="24"/>
                <w:highlight w:val="yellow"/>
              </w:rPr>
            </w:pPr>
            <w:r w:rsidRPr="00C839D8">
              <w:rPr>
                <w:sz w:val="24"/>
                <w:highlight w:val="yellow"/>
              </w:rPr>
              <w:t>6048,30</w:t>
            </w:r>
          </w:p>
        </w:tc>
        <w:tc>
          <w:tcPr>
            <w:tcW w:w="1323" w:type="dxa"/>
          </w:tcPr>
          <w:p w:rsidR="006F1AE9" w:rsidRPr="00C839D8" w:rsidRDefault="006F1AE9" w:rsidP="00576CE2">
            <w:pPr>
              <w:pStyle w:val="TableParagraph"/>
              <w:spacing w:line="268" w:lineRule="exact"/>
              <w:ind w:left="108"/>
              <w:jc w:val="center"/>
              <w:rPr>
                <w:sz w:val="24"/>
                <w:highlight w:val="yellow"/>
              </w:rPr>
            </w:pPr>
            <w:r w:rsidRPr="00C839D8">
              <w:rPr>
                <w:sz w:val="24"/>
                <w:highlight w:val="yellow"/>
              </w:rPr>
              <w:t>29,8</w:t>
            </w:r>
          </w:p>
        </w:tc>
      </w:tr>
      <w:tr w:rsidR="006F1AE9" w:rsidTr="00576CE2">
        <w:trPr>
          <w:trHeight w:val="313"/>
        </w:trPr>
        <w:tc>
          <w:tcPr>
            <w:tcW w:w="709" w:type="dxa"/>
          </w:tcPr>
          <w:p w:rsidR="006F1AE9" w:rsidRDefault="006F1AE9" w:rsidP="00576CE2">
            <w:pPr>
              <w:pStyle w:val="TableParagraph"/>
              <w:spacing w:line="268" w:lineRule="exact"/>
              <w:ind w:left="107"/>
              <w:jc w:val="center"/>
              <w:rPr>
                <w:sz w:val="24"/>
              </w:rPr>
            </w:pPr>
            <w:r>
              <w:rPr>
                <w:sz w:val="24"/>
              </w:rPr>
              <w:t>2</w:t>
            </w:r>
          </w:p>
        </w:tc>
        <w:tc>
          <w:tcPr>
            <w:tcW w:w="6715" w:type="dxa"/>
          </w:tcPr>
          <w:p w:rsidR="006F1AE9" w:rsidRPr="00D34636" w:rsidRDefault="006F1AE9" w:rsidP="003667E3">
            <w:pPr>
              <w:pStyle w:val="TableParagraph"/>
              <w:spacing w:line="268" w:lineRule="exact"/>
              <w:ind w:left="105"/>
              <w:jc w:val="both"/>
              <w:rPr>
                <w:sz w:val="24"/>
                <w:lang w:val="ru-RU"/>
              </w:rPr>
            </w:pPr>
            <w:r w:rsidRPr="00D34636">
              <w:rPr>
                <w:sz w:val="24"/>
                <w:lang w:val="ru-RU"/>
              </w:rPr>
              <w:t>Земли населенных пунктов, в том числе:</w:t>
            </w:r>
          </w:p>
        </w:tc>
        <w:tc>
          <w:tcPr>
            <w:tcW w:w="1176" w:type="dxa"/>
          </w:tcPr>
          <w:p w:rsidR="006F1AE9" w:rsidRPr="00C839D8" w:rsidRDefault="006F1AE9" w:rsidP="00576CE2">
            <w:pPr>
              <w:pStyle w:val="TableParagraph"/>
              <w:spacing w:line="268" w:lineRule="exact"/>
              <w:ind w:left="107"/>
              <w:jc w:val="center"/>
              <w:rPr>
                <w:sz w:val="24"/>
                <w:highlight w:val="yellow"/>
              </w:rPr>
            </w:pPr>
            <w:r w:rsidRPr="00C839D8">
              <w:rPr>
                <w:sz w:val="24"/>
                <w:highlight w:val="yellow"/>
              </w:rPr>
              <w:t>101,13</w:t>
            </w:r>
          </w:p>
        </w:tc>
        <w:tc>
          <w:tcPr>
            <w:tcW w:w="1323" w:type="dxa"/>
          </w:tcPr>
          <w:p w:rsidR="006F1AE9" w:rsidRPr="00C839D8" w:rsidRDefault="006F1AE9" w:rsidP="00576CE2">
            <w:pPr>
              <w:pStyle w:val="TableParagraph"/>
              <w:spacing w:line="268" w:lineRule="exact"/>
              <w:ind w:left="108"/>
              <w:jc w:val="center"/>
              <w:rPr>
                <w:sz w:val="24"/>
                <w:highlight w:val="yellow"/>
              </w:rPr>
            </w:pPr>
            <w:r w:rsidRPr="00C839D8">
              <w:rPr>
                <w:sz w:val="24"/>
                <w:highlight w:val="yellow"/>
              </w:rPr>
              <w:t>0,5</w:t>
            </w:r>
          </w:p>
        </w:tc>
      </w:tr>
      <w:tr w:rsidR="006F1AE9" w:rsidTr="00576CE2">
        <w:trPr>
          <w:trHeight w:val="313"/>
        </w:trPr>
        <w:tc>
          <w:tcPr>
            <w:tcW w:w="709" w:type="dxa"/>
          </w:tcPr>
          <w:p w:rsidR="006F1AE9" w:rsidRDefault="006F1AE9" w:rsidP="00576CE2">
            <w:pPr>
              <w:pStyle w:val="TableParagraph"/>
              <w:spacing w:line="268" w:lineRule="exact"/>
              <w:ind w:left="107"/>
              <w:jc w:val="center"/>
              <w:rPr>
                <w:sz w:val="24"/>
              </w:rPr>
            </w:pPr>
            <w:r>
              <w:rPr>
                <w:sz w:val="24"/>
              </w:rPr>
              <w:t>2.1</w:t>
            </w:r>
          </w:p>
        </w:tc>
        <w:tc>
          <w:tcPr>
            <w:tcW w:w="6715" w:type="dxa"/>
          </w:tcPr>
          <w:p w:rsidR="006F1AE9" w:rsidRDefault="006F1AE9" w:rsidP="003667E3">
            <w:pPr>
              <w:pStyle w:val="TableParagraph"/>
              <w:spacing w:line="268" w:lineRule="exact"/>
              <w:ind w:left="105"/>
              <w:jc w:val="both"/>
              <w:rPr>
                <w:sz w:val="24"/>
              </w:rPr>
            </w:pPr>
            <w:r>
              <w:rPr>
                <w:sz w:val="24"/>
              </w:rPr>
              <w:t>c.</w:t>
            </w:r>
            <w:r>
              <w:rPr>
                <w:sz w:val="24"/>
                <w:lang w:val="ru-RU"/>
              </w:rPr>
              <w:t xml:space="preserve"> </w:t>
            </w:r>
            <w:proofErr w:type="spellStart"/>
            <w:r>
              <w:rPr>
                <w:sz w:val="24"/>
              </w:rPr>
              <w:t>Приисковое</w:t>
            </w:r>
            <w:proofErr w:type="spellEnd"/>
          </w:p>
        </w:tc>
        <w:tc>
          <w:tcPr>
            <w:tcW w:w="1176" w:type="dxa"/>
          </w:tcPr>
          <w:p w:rsidR="006F1AE9" w:rsidRPr="00C839D8" w:rsidRDefault="006F1AE9" w:rsidP="00576CE2">
            <w:pPr>
              <w:pStyle w:val="TableParagraph"/>
              <w:spacing w:line="268" w:lineRule="exact"/>
              <w:ind w:left="107"/>
              <w:jc w:val="center"/>
              <w:rPr>
                <w:sz w:val="24"/>
                <w:highlight w:val="yellow"/>
              </w:rPr>
            </w:pPr>
            <w:r w:rsidRPr="00C839D8">
              <w:rPr>
                <w:sz w:val="24"/>
                <w:highlight w:val="yellow"/>
              </w:rPr>
              <w:t>68,16</w:t>
            </w:r>
          </w:p>
        </w:tc>
        <w:tc>
          <w:tcPr>
            <w:tcW w:w="1323" w:type="dxa"/>
          </w:tcPr>
          <w:p w:rsidR="006F1AE9" w:rsidRPr="00C839D8" w:rsidRDefault="006F1AE9" w:rsidP="00576CE2">
            <w:pPr>
              <w:pStyle w:val="TableParagraph"/>
              <w:spacing w:line="268" w:lineRule="exact"/>
              <w:ind w:left="108"/>
              <w:jc w:val="center"/>
              <w:rPr>
                <w:sz w:val="24"/>
                <w:highlight w:val="yellow"/>
              </w:rPr>
            </w:pPr>
            <w:r w:rsidRPr="00C839D8">
              <w:rPr>
                <w:sz w:val="24"/>
                <w:highlight w:val="yellow"/>
              </w:rPr>
              <w:t>0,3</w:t>
            </w:r>
          </w:p>
        </w:tc>
      </w:tr>
      <w:tr w:rsidR="006F1AE9" w:rsidTr="00576CE2">
        <w:trPr>
          <w:trHeight w:val="316"/>
        </w:trPr>
        <w:tc>
          <w:tcPr>
            <w:tcW w:w="709" w:type="dxa"/>
          </w:tcPr>
          <w:p w:rsidR="006F1AE9" w:rsidRDefault="006F1AE9" w:rsidP="00576CE2">
            <w:pPr>
              <w:pStyle w:val="TableParagraph"/>
              <w:spacing w:line="270" w:lineRule="exact"/>
              <w:ind w:left="107"/>
              <w:jc w:val="center"/>
              <w:rPr>
                <w:sz w:val="24"/>
              </w:rPr>
            </w:pPr>
            <w:r>
              <w:rPr>
                <w:sz w:val="24"/>
              </w:rPr>
              <w:t>2.2</w:t>
            </w:r>
          </w:p>
        </w:tc>
        <w:tc>
          <w:tcPr>
            <w:tcW w:w="6715" w:type="dxa"/>
          </w:tcPr>
          <w:p w:rsidR="006F1AE9" w:rsidRDefault="006F1AE9" w:rsidP="003667E3">
            <w:pPr>
              <w:pStyle w:val="TableParagraph"/>
              <w:spacing w:line="270" w:lineRule="exact"/>
              <w:ind w:left="105"/>
              <w:jc w:val="both"/>
              <w:rPr>
                <w:sz w:val="24"/>
              </w:rPr>
            </w:pPr>
            <w:r>
              <w:rPr>
                <w:sz w:val="24"/>
              </w:rPr>
              <w:t>п.</w:t>
            </w:r>
            <w:r>
              <w:rPr>
                <w:sz w:val="24"/>
                <w:lang w:val="ru-RU"/>
              </w:rPr>
              <w:t xml:space="preserve"> </w:t>
            </w:r>
            <w:proofErr w:type="spellStart"/>
            <w:r>
              <w:rPr>
                <w:sz w:val="24"/>
              </w:rPr>
              <w:t>Главстан</w:t>
            </w:r>
            <w:proofErr w:type="spellEnd"/>
          </w:p>
        </w:tc>
        <w:tc>
          <w:tcPr>
            <w:tcW w:w="1176" w:type="dxa"/>
          </w:tcPr>
          <w:p w:rsidR="006F1AE9" w:rsidRPr="00C839D8" w:rsidRDefault="006F1AE9" w:rsidP="00576CE2">
            <w:pPr>
              <w:pStyle w:val="TableParagraph"/>
              <w:spacing w:line="270" w:lineRule="exact"/>
              <w:ind w:left="107"/>
              <w:jc w:val="center"/>
              <w:rPr>
                <w:sz w:val="24"/>
                <w:highlight w:val="yellow"/>
              </w:rPr>
            </w:pPr>
            <w:r w:rsidRPr="00C839D8">
              <w:rPr>
                <w:sz w:val="24"/>
                <w:highlight w:val="yellow"/>
              </w:rPr>
              <w:t>32,97</w:t>
            </w:r>
          </w:p>
        </w:tc>
        <w:tc>
          <w:tcPr>
            <w:tcW w:w="1323" w:type="dxa"/>
          </w:tcPr>
          <w:p w:rsidR="006F1AE9" w:rsidRPr="00C839D8" w:rsidRDefault="006F1AE9" w:rsidP="00576CE2">
            <w:pPr>
              <w:pStyle w:val="TableParagraph"/>
              <w:spacing w:line="270" w:lineRule="exact"/>
              <w:ind w:left="108"/>
              <w:jc w:val="center"/>
              <w:rPr>
                <w:sz w:val="24"/>
                <w:highlight w:val="yellow"/>
              </w:rPr>
            </w:pPr>
            <w:r w:rsidRPr="00C839D8">
              <w:rPr>
                <w:sz w:val="24"/>
                <w:highlight w:val="yellow"/>
              </w:rPr>
              <w:t>0,2</w:t>
            </w:r>
          </w:p>
        </w:tc>
      </w:tr>
      <w:tr w:rsidR="006F1AE9" w:rsidTr="00576CE2">
        <w:trPr>
          <w:trHeight w:val="1103"/>
        </w:trPr>
        <w:tc>
          <w:tcPr>
            <w:tcW w:w="709" w:type="dxa"/>
          </w:tcPr>
          <w:p w:rsidR="006F1AE9" w:rsidRDefault="006F1AE9" w:rsidP="00576CE2">
            <w:pPr>
              <w:pStyle w:val="TableParagraph"/>
              <w:spacing w:line="268" w:lineRule="exact"/>
              <w:ind w:left="107"/>
              <w:jc w:val="center"/>
              <w:rPr>
                <w:sz w:val="24"/>
              </w:rPr>
            </w:pPr>
            <w:r>
              <w:rPr>
                <w:sz w:val="24"/>
              </w:rPr>
              <w:t>3</w:t>
            </w:r>
          </w:p>
        </w:tc>
        <w:tc>
          <w:tcPr>
            <w:tcW w:w="6715" w:type="dxa"/>
          </w:tcPr>
          <w:p w:rsidR="006F1AE9" w:rsidRPr="00D34636" w:rsidRDefault="006F1AE9" w:rsidP="003667E3">
            <w:pPr>
              <w:pStyle w:val="TableParagraph"/>
              <w:ind w:left="105"/>
              <w:jc w:val="both"/>
              <w:rPr>
                <w:sz w:val="24"/>
                <w:lang w:val="ru-RU"/>
              </w:rPr>
            </w:pPr>
            <w:r w:rsidRPr="00D34636">
              <w:rPr>
                <w:sz w:val="24"/>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sidR="003667E3">
              <w:rPr>
                <w:sz w:val="24"/>
                <w:lang w:val="ru-RU"/>
              </w:rPr>
              <w:t xml:space="preserve"> </w:t>
            </w:r>
            <w:r w:rsidRPr="00D34636">
              <w:rPr>
                <w:sz w:val="24"/>
                <w:lang w:val="ru-RU"/>
              </w:rPr>
              <w:t>безопасности и земли иного специального назначения</w:t>
            </w:r>
          </w:p>
        </w:tc>
        <w:tc>
          <w:tcPr>
            <w:tcW w:w="1176" w:type="dxa"/>
          </w:tcPr>
          <w:p w:rsidR="006F1AE9" w:rsidRPr="00C839D8" w:rsidRDefault="006F1AE9" w:rsidP="00576CE2">
            <w:pPr>
              <w:pStyle w:val="TableParagraph"/>
              <w:spacing w:line="268" w:lineRule="exact"/>
              <w:ind w:left="107"/>
              <w:jc w:val="center"/>
              <w:rPr>
                <w:sz w:val="24"/>
                <w:highlight w:val="yellow"/>
              </w:rPr>
            </w:pPr>
            <w:r w:rsidRPr="00C839D8">
              <w:rPr>
                <w:sz w:val="24"/>
                <w:highlight w:val="yellow"/>
              </w:rPr>
              <w:t>93,72</w:t>
            </w:r>
          </w:p>
        </w:tc>
        <w:tc>
          <w:tcPr>
            <w:tcW w:w="1323" w:type="dxa"/>
          </w:tcPr>
          <w:p w:rsidR="006F1AE9" w:rsidRPr="00C839D8" w:rsidRDefault="006F1AE9" w:rsidP="00576CE2">
            <w:pPr>
              <w:pStyle w:val="TableParagraph"/>
              <w:spacing w:line="268" w:lineRule="exact"/>
              <w:ind w:left="108"/>
              <w:jc w:val="center"/>
              <w:rPr>
                <w:sz w:val="24"/>
                <w:highlight w:val="yellow"/>
              </w:rPr>
            </w:pPr>
            <w:r w:rsidRPr="00C839D8">
              <w:rPr>
                <w:sz w:val="24"/>
                <w:highlight w:val="yellow"/>
              </w:rPr>
              <w:t>0,5</w:t>
            </w:r>
          </w:p>
        </w:tc>
      </w:tr>
      <w:tr w:rsidR="006F1AE9" w:rsidTr="00576CE2">
        <w:trPr>
          <w:trHeight w:val="314"/>
        </w:trPr>
        <w:tc>
          <w:tcPr>
            <w:tcW w:w="709" w:type="dxa"/>
          </w:tcPr>
          <w:p w:rsidR="006F1AE9" w:rsidRDefault="006F1AE9" w:rsidP="00576CE2">
            <w:pPr>
              <w:pStyle w:val="TableParagraph"/>
              <w:spacing w:line="268" w:lineRule="exact"/>
              <w:ind w:left="107"/>
              <w:jc w:val="center"/>
              <w:rPr>
                <w:sz w:val="24"/>
              </w:rPr>
            </w:pPr>
            <w:r>
              <w:rPr>
                <w:sz w:val="24"/>
              </w:rPr>
              <w:t>4</w:t>
            </w:r>
          </w:p>
        </w:tc>
        <w:tc>
          <w:tcPr>
            <w:tcW w:w="6715" w:type="dxa"/>
          </w:tcPr>
          <w:p w:rsidR="006F1AE9" w:rsidRPr="00D34636" w:rsidRDefault="006F1AE9" w:rsidP="003667E3">
            <w:pPr>
              <w:pStyle w:val="TableParagraph"/>
              <w:spacing w:line="268" w:lineRule="exact"/>
              <w:ind w:left="105"/>
              <w:jc w:val="both"/>
              <w:rPr>
                <w:sz w:val="24"/>
                <w:lang w:val="ru-RU"/>
              </w:rPr>
            </w:pPr>
            <w:r w:rsidRPr="00D34636">
              <w:rPr>
                <w:sz w:val="24"/>
                <w:lang w:val="ru-RU"/>
              </w:rPr>
              <w:t>Земли особо охраняемых территорий и объектов</w:t>
            </w:r>
          </w:p>
        </w:tc>
        <w:tc>
          <w:tcPr>
            <w:tcW w:w="1176" w:type="dxa"/>
          </w:tcPr>
          <w:p w:rsidR="006F1AE9" w:rsidRPr="00C839D8" w:rsidRDefault="006F1AE9" w:rsidP="00576CE2">
            <w:pPr>
              <w:pStyle w:val="TableParagraph"/>
              <w:spacing w:line="268" w:lineRule="exact"/>
              <w:ind w:left="107"/>
              <w:jc w:val="center"/>
              <w:rPr>
                <w:sz w:val="24"/>
                <w:highlight w:val="yellow"/>
              </w:rPr>
            </w:pPr>
            <w:r w:rsidRPr="00C839D8">
              <w:rPr>
                <w:w w:val="99"/>
                <w:sz w:val="24"/>
                <w:highlight w:val="yellow"/>
              </w:rPr>
              <w:t>-</w:t>
            </w:r>
          </w:p>
        </w:tc>
        <w:tc>
          <w:tcPr>
            <w:tcW w:w="1323" w:type="dxa"/>
          </w:tcPr>
          <w:p w:rsidR="006F1AE9" w:rsidRPr="00C839D8" w:rsidRDefault="006F1AE9" w:rsidP="00576CE2">
            <w:pPr>
              <w:pStyle w:val="TableParagraph"/>
              <w:spacing w:line="268" w:lineRule="exact"/>
              <w:ind w:left="108"/>
              <w:jc w:val="center"/>
              <w:rPr>
                <w:sz w:val="24"/>
                <w:highlight w:val="yellow"/>
              </w:rPr>
            </w:pPr>
            <w:r w:rsidRPr="00C839D8">
              <w:rPr>
                <w:w w:val="99"/>
                <w:sz w:val="24"/>
                <w:highlight w:val="yellow"/>
              </w:rPr>
              <w:t>-</w:t>
            </w:r>
          </w:p>
        </w:tc>
      </w:tr>
      <w:tr w:rsidR="006F1AE9" w:rsidTr="00576CE2">
        <w:trPr>
          <w:trHeight w:val="316"/>
        </w:trPr>
        <w:tc>
          <w:tcPr>
            <w:tcW w:w="709" w:type="dxa"/>
          </w:tcPr>
          <w:p w:rsidR="006F1AE9" w:rsidRDefault="006F1AE9" w:rsidP="00576CE2">
            <w:pPr>
              <w:pStyle w:val="TableParagraph"/>
              <w:spacing w:line="270" w:lineRule="exact"/>
              <w:ind w:left="107"/>
              <w:jc w:val="center"/>
              <w:rPr>
                <w:sz w:val="24"/>
              </w:rPr>
            </w:pPr>
            <w:r>
              <w:rPr>
                <w:sz w:val="24"/>
              </w:rPr>
              <w:t>5</w:t>
            </w:r>
          </w:p>
        </w:tc>
        <w:tc>
          <w:tcPr>
            <w:tcW w:w="6715" w:type="dxa"/>
          </w:tcPr>
          <w:p w:rsidR="006F1AE9" w:rsidRDefault="006F1AE9" w:rsidP="003667E3">
            <w:pPr>
              <w:pStyle w:val="TableParagraph"/>
              <w:spacing w:line="270" w:lineRule="exact"/>
              <w:ind w:left="105"/>
              <w:jc w:val="both"/>
              <w:rPr>
                <w:sz w:val="24"/>
              </w:rPr>
            </w:pPr>
            <w:proofErr w:type="spellStart"/>
            <w:r>
              <w:rPr>
                <w:sz w:val="24"/>
              </w:rPr>
              <w:t>Земли</w:t>
            </w:r>
            <w:proofErr w:type="spellEnd"/>
            <w:r>
              <w:rPr>
                <w:sz w:val="24"/>
              </w:rPr>
              <w:t xml:space="preserve"> </w:t>
            </w:r>
            <w:proofErr w:type="spellStart"/>
            <w:r>
              <w:rPr>
                <w:sz w:val="24"/>
              </w:rPr>
              <w:t>лесного</w:t>
            </w:r>
            <w:proofErr w:type="spellEnd"/>
            <w:r>
              <w:rPr>
                <w:sz w:val="24"/>
              </w:rPr>
              <w:t xml:space="preserve"> </w:t>
            </w:r>
            <w:proofErr w:type="spellStart"/>
            <w:r>
              <w:rPr>
                <w:sz w:val="24"/>
              </w:rPr>
              <w:t>фонда</w:t>
            </w:r>
            <w:proofErr w:type="spellEnd"/>
          </w:p>
        </w:tc>
        <w:tc>
          <w:tcPr>
            <w:tcW w:w="1176" w:type="dxa"/>
          </w:tcPr>
          <w:p w:rsidR="006F1AE9" w:rsidRPr="00C839D8" w:rsidRDefault="006F1AE9" w:rsidP="00576CE2">
            <w:pPr>
              <w:pStyle w:val="TableParagraph"/>
              <w:spacing w:line="270" w:lineRule="exact"/>
              <w:ind w:left="107"/>
              <w:jc w:val="center"/>
              <w:rPr>
                <w:sz w:val="24"/>
                <w:highlight w:val="yellow"/>
              </w:rPr>
            </w:pPr>
            <w:r w:rsidRPr="00C839D8">
              <w:rPr>
                <w:sz w:val="24"/>
                <w:highlight w:val="yellow"/>
              </w:rPr>
              <w:t>14009,89</w:t>
            </w:r>
          </w:p>
        </w:tc>
        <w:tc>
          <w:tcPr>
            <w:tcW w:w="1323" w:type="dxa"/>
          </w:tcPr>
          <w:p w:rsidR="006F1AE9" w:rsidRPr="00C839D8" w:rsidRDefault="006F1AE9" w:rsidP="00576CE2">
            <w:pPr>
              <w:pStyle w:val="TableParagraph"/>
              <w:spacing w:line="270" w:lineRule="exact"/>
              <w:ind w:left="108"/>
              <w:jc w:val="center"/>
              <w:rPr>
                <w:sz w:val="24"/>
                <w:highlight w:val="yellow"/>
              </w:rPr>
            </w:pPr>
            <w:r w:rsidRPr="00C839D8">
              <w:rPr>
                <w:sz w:val="24"/>
                <w:highlight w:val="yellow"/>
              </w:rPr>
              <w:t>69,0</w:t>
            </w:r>
          </w:p>
        </w:tc>
      </w:tr>
      <w:tr w:rsidR="006F1AE9" w:rsidTr="00576CE2">
        <w:trPr>
          <w:trHeight w:val="313"/>
        </w:trPr>
        <w:tc>
          <w:tcPr>
            <w:tcW w:w="709" w:type="dxa"/>
          </w:tcPr>
          <w:p w:rsidR="006F1AE9" w:rsidRDefault="006F1AE9" w:rsidP="00576CE2">
            <w:pPr>
              <w:pStyle w:val="TableParagraph"/>
              <w:spacing w:line="268" w:lineRule="exact"/>
              <w:ind w:left="107"/>
              <w:jc w:val="center"/>
              <w:rPr>
                <w:sz w:val="24"/>
              </w:rPr>
            </w:pPr>
            <w:r>
              <w:rPr>
                <w:sz w:val="24"/>
              </w:rPr>
              <w:t>6</w:t>
            </w:r>
          </w:p>
        </w:tc>
        <w:tc>
          <w:tcPr>
            <w:tcW w:w="6715" w:type="dxa"/>
          </w:tcPr>
          <w:p w:rsidR="006F1AE9" w:rsidRDefault="006F1AE9" w:rsidP="003667E3">
            <w:pPr>
              <w:pStyle w:val="TableParagraph"/>
              <w:spacing w:line="268" w:lineRule="exact"/>
              <w:ind w:left="105"/>
              <w:jc w:val="both"/>
              <w:rPr>
                <w:sz w:val="24"/>
              </w:rPr>
            </w:pPr>
            <w:proofErr w:type="spellStart"/>
            <w:r>
              <w:rPr>
                <w:sz w:val="24"/>
              </w:rPr>
              <w:t>Земли</w:t>
            </w:r>
            <w:proofErr w:type="spellEnd"/>
            <w:r>
              <w:rPr>
                <w:sz w:val="24"/>
              </w:rPr>
              <w:t xml:space="preserve"> </w:t>
            </w:r>
            <w:proofErr w:type="spellStart"/>
            <w:r>
              <w:rPr>
                <w:sz w:val="24"/>
              </w:rPr>
              <w:t>водного</w:t>
            </w:r>
            <w:proofErr w:type="spellEnd"/>
            <w:r>
              <w:rPr>
                <w:sz w:val="24"/>
              </w:rPr>
              <w:t xml:space="preserve"> </w:t>
            </w:r>
            <w:proofErr w:type="spellStart"/>
            <w:r>
              <w:rPr>
                <w:sz w:val="24"/>
              </w:rPr>
              <w:t>фонда</w:t>
            </w:r>
            <w:proofErr w:type="spellEnd"/>
          </w:p>
        </w:tc>
        <w:tc>
          <w:tcPr>
            <w:tcW w:w="1176" w:type="dxa"/>
          </w:tcPr>
          <w:p w:rsidR="006F1AE9" w:rsidRPr="00C839D8" w:rsidRDefault="006F1AE9" w:rsidP="00576CE2">
            <w:pPr>
              <w:pStyle w:val="TableParagraph"/>
              <w:spacing w:line="268" w:lineRule="exact"/>
              <w:ind w:left="107"/>
              <w:jc w:val="center"/>
              <w:rPr>
                <w:sz w:val="24"/>
                <w:highlight w:val="yellow"/>
              </w:rPr>
            </w:pPr>
            <w:r w:rsidRPr="00C839D8">
              <w:rPr>
                <w:sz w:val="24"/>
                <w:highlight w:val="yellow"/>
              </w:rPr>
              <w:t>35,1</w:t>
            </w:r>
          </w:p>
        </w:tc>
        <w:tc>
          <w:tcPr>
            <w:tcW w:w="1323" w:type="dxa"/>
          </w:tcPr>
          <w:p w:rsidR="006F1AE9" w:rsidRPr="00C839D8" w:rsidRDefault="006F1AE9" w:rsidP="00576CE2">
            <w:pPr>
              <w:pStyle w:val="TableParagraph"/>
              <w:spacing w:line="268" w:lineRule="exact"/>
              <w:ind w:left="108"/>
              <w:jc w:val="center"/>
              <w:rPr>
                <w:sz w:val="24"/>
                <w:highlight w:val="yellow"/>
              </w:rPr>
            </w:pPr>
            <w:r w:rsidRPr="00C839D8">
              <w:rPr>
                <w:sz w:val="24"/>
                <w:highlight w:val="yellow"/>
              </w:rPr>
              <w:t>0,2</w:t>
            </w:r>
          </w:p>
        </w:tc>
      </w:tr>
      <w:tr w:rsidR="006F1AE9" w:rsidTr="00576CE2">
        <w:trPr>
          <w:trHeight w:val="316"/>
        </w:trPr>
        <w:tc>
          <w:tcPr>
            <w:tcW w:w="709" w:type="dxa"/>
          </w:tcPr>
          <w:p w:rsidR="006F1AE9" w:rsidRDefault="006F1AE9" w:rsidP="00576CE2">
            <w:pPr>
              <w:pStyle w:val="TableParagraph"/>
              <w:spacing w:line="268" w:lineRule="exact"/>
              <w:ind w:left="107"/>
              <w:jc w:val="center"/>
              <w:rPr>
                <w:sz w:val="24"/>
              </w:rPr>
            </w:pPr>
            <w:r>
              <w:rPr>
                <w:sz w:val="24"/>
              </w:rPr>
              <w:t>7</w:t>
            </w:r>
          </w:p>
        </w:tc>
        <w:tc>
          <w:tcPr>
            <w:tcW w:w="6715" w:type="dxa"/>
          </w:tcPr>
          <w:p w:rsidR="006F1AE9" w:rsidRDefault="006F1AE9" w:rsidP="003667E3">
            <w:pPr>
              <w:pStyle w:val="TableParagraph"/>
              <w:spacing w:line="268" w:lineRule="exact"/>
              <w:ind w:left="105"/>
              <w:jc w:val="both"/>
              <w:rPr>
                <w:sz w:val="24"/>
              </w:rPr>
            </w:pPr>
            <w:proofErr w:type="spellStart"/>
            <w:r>
              <w:rPr>
                <w:sz w:val="24"/>
              </w:rPr>
              <w:t>Земли</w:t>
            </w:r>
            <w:proofErr w:type="spellEnd"/>
            <w:r>
              <w:rPr>
                <w:sz w:val="24"/>
              </w:rPr>
              <w:t xml:space="preserve"> </w:t>
            </w:r>
            <w:proofErr w:type="spellStart"/>
            <w:r>
              <w:rPr>
                <w:sz w:val="24"/>
              </w:rPr>
              <w:t>запаса</w:t>
            </w:r>
            <w:proofErr w:type="spellEnd"/>
          </w:p>
        </w:tc>
        <w:tc>
          <w:tcPr>
            <w:tcW w:w="1176" w:type="dxa"/>
          </w:tcPr>
          <w:p w:rsidR="006F1AE9" w:rsidRPr="00C839D8" w:rsidRDefault="006F1AE9" w:rsidP="00576CE2">
            <w:pPr>
              <w:pStyle w:val="TableParagraph"/>
              <w:spacing w:line="268" w:lineRule="exact"/>
              <w:ind w:left="107"/>
              <w:jc w:val="center"/>
              <w:rPr>
                <w:sz w:val="24"/>
                <w:highlight w:val="yellow"/>
              </w:rPr>
            </w:pPr>
            <w:r w:rsidRPr="00C839D8">
              <w:rPr>
                <w:w w:val="99"/>
                <w:sz w:val="24"/>
                <w:highlight w:val="yellow"/>
              </w:rPr>
              <w:t>-</w:t>
            </w:r>
          </w:p>
        </w:tc>
        <w:tc>
          <w:tcPr>
            <w:tcW w:w="1323" w:type="dxa"/>
          </w:tcPr>
          <w:p w:rsidR="006F1AE9" w:rsidRPr="00C839D8" w:rsidRDefault="006F1AE9" w:rsidP="00576CE2">
            <w:pPr>
              <w:pStyle w:val="TableParagraph"/>
              <w:spacing w:line="268" w:lineRule="exact"/>
              <w:ind w:left="108"/>
              <w:jc w:val="center"/>
              <w:rPr>
                <w:sz w:val="24"/>
                <w:highlight w:val="yellow"/>
              </w:rPr>
            </w:pPr>
            <w:r w:rsidRPr="00C839D8">
              <w:rPr>
                <w:w w:val="99"/>
                <w:sz w:val="24"/>
                <w:highlight w:val="yellow"/>
              </w:rPr>
              <w:t>-</w:t>
            </w:r>
          </w:p>
        </w:tc>
      </w:tr>
    </w:tbl>
    <w:p w:rsidR="006F1AE9" w:rsidRDefault="006F1AE9" w:rsidP="006F1AE9">
      <w:pPr>
        <w:pStyle w:val="a6"/>
        <w:spacing w:after="0" w:line="240" w:lineRule="auto"/>
        <w:ind w:firstLine="709"/>
        <w:contextualSpacing/>
        <w:rPr>
          <w:spacing w:val="-60"/>
          <w:sz w:val="24"/>
          <w:u w:val="single"/>
        </w:rPr>
      </w:pPr>
      <w:r w:rsidRPr="00D114E2">
        <w:rPr>
          <w:spacing w:val="-60"/>
          <w:sz w:val="24"/>
          <w:u w:val="single"/>
        </w:rPr>
        <w:t xml:space="preserve"> </w:t>
      </w:r>
    </w:p>
    <w:p w:rsidR="00D114E2" w:rsidRPr="00D114E2" w:rsidRDefault="00D114E2" w:rsidP="00D114E2">
      <w:pPr>
        <w:pStyle w:val="ad"/>
        <w:spacing w:after="0"/>
        <w:contextualSpacing/>
        <w:rPr>
          <w:b/>
          <w:sz w:val="24"/>
          <w:szCs w:val="24"/>
        </w:rPr>
      </w:pPr>
      <w:bookmarkStart w:id="14" w:name="_Toc63090646"/>
      <w:r w:rsidRPr="00D114E2">
        <w:rPr>
          <w:b/>
          <w:sz w:val="24"/>
          <w:szCs w:val="24"/>
        </w:rPr>
        <w:t>3.4 Современное состояние и планировочная структура населенных пунктов</w:t>
      </w:r>
      <w:bookmarkEnd w:id="14"/>
    </w:p>
    <w:p w:rsidR="00D114E2" w:rsidRDefault="00D114E2" w:rsidP="00D114E2">
      <w:pPr>
        <w:pStyle w:val="a6"/>
        <w:spacing w:after="0" w:line="240" w:lineRule="auto"/>
        <w:ind w:firstLine="709"/>
        <w:contextualSpacing/>
        <w:rPr>
          <w:sz w:val="24"/>
          <w:szCs w:val="24"/>
          <w:u w:val="single"/>
        </w:rPr>
      </w:pPr>
    </w:p>
    <w:p w:rsidR="00496EA8" w:rsidRPr="00445E2B" w:rsidRDefault="00D114E2" w:rsidP="00D114E2">
      <w:pPr>
        <w:pStyle w:val="a6"/>
        <w:spacing w:after="0" w:line="240" w:lineRule="auto"/>
        <w:ind w:firstLine="709"/>
        <w:contextualSpacing/>
        <w:rPr>
          <w:i/>
          <w:sz w:val="24"/>
          <w:szCs w:val="24"/>
        </w:rPr>
      </w:pPr>
      <w:r w:rsidRPr="00445E2B">
        <w:rPr>
          <w:i/>
          <w:sz w:val="24"/>
          <w:szCs w:val="24"/>
        </w:rPr>
        <w:t>С</w:t>
      </w:r>
      <w:r w:rsidR="00496EA8" w:rsidRPr="00445E2B">
        <w:rPr>
          <w:i/>
          <w:sz w:val="24"/>
          <w:szCs w:val="24"/>
        </w:rPr>
        <w:t>ело Приисковое</w:t>
      </w:r>
    </w:p>
    <w:p w:rsidR="00D114E2" w:rsidRDefault="00496EA8" w:rsidP="00D114E2">
      <w:pPr>
        <w:pStyle w:val="a6"/>
        <w:spacing w:after="0" w:line="240" w:lineRule="auto"/>
        <w:ind w:firstLine="709"/>
        <w:contextualSpacing/>
        <w:rPr>
          <w:sz w:val="24"/>
          <w:szCs w:val="24"/>
        </w:rPr>
      </w:pPr>
      <w:r w:rsidRPr="00D114E2">
        <w:rPr>
          <w:sz w:val="24"/>
          <w:szCs w:val="24"/>
        </w:rPr>
        <w:t>Село Приисковое является административным центром Приискового сельсовета и расположено вдоль автомобильной дор</w:t>
      </w:r>
      <w:r w:rsidR="003703C3">
        <w:rPr>
          <w:sz w:val="24"/>
          <w:szCs w:val="24"/>
        </w:rPr>
        <w:t>оги межмуниципального значения «</w:t>
      </w:r>
      <w:r w:rsidRPr="00D114E2">
        <w:rPr>
          <w:sz w:val="24"/>
          <w:szCs w:val="24"/>
        </w:rPr>
        <w:t xml:space="preserve">Приисковый- </w:t>
      </w:r>
      <w:proofErr w:type="spellStart"/>
      <w:r w:rsidRPr="00D114E2">
        <w:rPr>
          <w:sz w:val="24"/>
          <w:szCs w:val="24"/>
        </w:rPr>
        <w:t>Орджоникидзевское</w:t>
      </w:r>
      <w:proofErr w:type="spellEnd"/>
      <w:r w:rsidRPr="00D114E2">
        <w:rPr>
          <w:sz w:val="24"/>
          <w:szCs w:val="24"/>
        </w:rPr>
        <w:t>-Копьево</w:t>
      </w:r>
      <w:r w:rsidR="003703C3">
        <w:rPr>
          <w:sz w:val="24"/>
          <w:szCs w:val="24"/>
        </w:rPr>
        <w:t>»</w:t>
      </w:r>
      <w:r w:rsidRPr="00D114E2">
        <w:rPr>
          <w:sz w:val="24"/>
          <w:szCs w:val="24"/>
        </w:rPr>
        <w:t>.</w:t>
      </w:r>
    </w:p>
    <w:p w:rsidR="00D431E4" w:rsidRDefault="00D9020A" w:rsidP="002C5B01">
      <w:pPr>
        <w:pStyle w:val="a6"/>
        <w:spacing w:after="0" w:line="240" w:lineRule="auto"/>
        <w:ind w:firstLine="709"/>
        <w:contextualSpacing/>
        <w:rPr>
          <w:sz w:val="24"/>
          <w:szCs w:val="24"/>
        </w:rPr>
      </w:pPr>
      <w:r w:rsidRPr="00D114E2">
        <w:rPr>
          <w:sz w:val="24"/>
          <w:szCs w:val="24"/>
        </w:rPr>
        <w:t xml:space="preserve">Село расположено между горными хребтами и занимает все возможные участки. С запада на восток село вытянулось вдоль реки Правая </w:t>
      </w:r>
      <w:proofErr w:type="spellStart"/>
      <w:r w:rsidRPr="00D114E2">
        <w:rPr>
          <w:sz w:val="24"/>
          <w:szCs w:val="24"/>
        </w:rPr>
        <w:t>Сарала</w:t>
      </w:r>
      <w:proofErr w:type="spellEnd"/>
      <w:r w:rsidRPr="00D114E2">
        <w:rPr>
          <w:sz w:val="24"/>
          <w:szCs w:val="24"/>
        </w:rPr>
        <w:t xml:space="preserve"> (улица Советская), с севера на юг – вдоль впадающего в реку ручья (улица Центральная). На пресечении двух основных улиц сформирована основная центральная часть села с объектами культурно-бытового обслуживания: школой, амбулаторией, зданием администрации сельсовета, почтой, дома культуры, магазинов</w:t>
      </w:r>
      <w:r w:rsidR="00D431E4">
        <w:rPr>
          <w:sz w:val="24"/>
          <w:szCs w:val="24"/>
        </w:rPr>
        <w:t>, кафе</w:t>
      </w:r>
      <w:r w:rsidR="005045B0">
        <w:rPr>
          <w:sz w:val="24"/>
          <w:szCs w:val="24"/>
        </w:rPr>
        <w:t>, ЖКХ.</w:t>
      </w:r>
    </w:p>
    <w:p w:rsidR="00496EA8" w:rsidRPr="00D114E2" w:rsidRDefault="00496EA8" w:rsidP="00D114E2">
      <w:pPr>
        <w:pStyle w:val="a6"/>
        <w:spacing w:after="0" w:line="240" w:lineRule="auto"/>
        <w:ind w:firstLine="709"/>
        <w:contextualSpacing/>
        <w:rPr>
          <w:sz w:val="24"/>
          <w:szCs w:val="24"/>
        </w:rPr>
      </w:pPr>
      <w:r w:rsidRPr="00D114E2">
        <w:rPr>
          <w:sz w:val="24"/>
          <w:szCs w:val="24"/>
        </w:rPr>
        <w:t>Жилая застройка представлена преимущественно многоквартирными домами – 2</w:t>
      </w:r>
      <w:r w:rsidR="00EA7345">
        <w:rPr>
          <w:sz w:val="24"/>
          <w:szCs w:val="24"/>
        </w:rPr>
        <w:t>-</w:t>
      </w:r>
      <w:r w:rsidRPr="00D114E2">
        <w:rPr>
          <w:sz w:val="24"/>
          <w:szCs w:val="24"/>
        </w:rPr>
        <w:t>х и 3</w:t>
      </w:r>
      <w:r w:rsidR="00EA7345">
        <w:rPr>
          <w:sz w:val="24"/>
          <w:szCs w:val="24"/>
        </w:rPr>
        <w:t>-</w:t>
      </w:r>
      <w:r w:rsidRPr="00D114E2">
        <w:rPr>
          <w:sz w:val="24"/>
          <w:szCs w:val="24"/>
        </w:rPr>
        <w:t>х</w:t>
      </w:r>
      <w:r w:rsidR="00EA7345">
        <w:rPr>
          <w:sz w:val="24"/>
          <w:szCs w:val="24"/>
        </w:rPr>
        <w:t xml:space="preserve"> </w:t>
      </w:r>
      <w:r w:rsidRPr="00D114E2">
        <w:rPr>
          <w:sz w:val="24"/>
          <w:szCs w:val="24"/>
        </w:rPr>
        <w:t>этажными деревянными и кирпичными. В центральной части располагаются кирпичные дома, часть деревянных домов пустует и готова под снос. В восточной и северной частях села расположены наиболее ветхие деревянные дома, требующие капитального ремонта или сноса в соответствии со степенью</w:t>
      </w:r>
      <w:r w:rsidRPr="00D114E2">
        <w:rPr>
          <w:spacing w:val="-11"/>
          <w:sz w:val="24"/>
          <w:szCs w:val="24"/>
        </w:rPr>
        <w:t xml:space="preserve"> </w:t>
      </w:r>
      <w:r w:rsidRPr="00D114E2">
        <w:rPr>
          <w:sz w:val="24"/>
          <w:szCs w:val="24"/>
        </w:rPr>
        <w:t>износа.</w:t>
      </w:r>
    </w:p>
    <w:p w:rsidR="00496EA8" w:rsidRPr="00D114E2" w:rsidRDefault="00496EA8" w:rsidP="00D114E2">
      <w:pPr>
        <w:pStyle w:val="a6"/>
        <w:spacing w:after="0" w:line="240" w:lineRule="auto"/>
        <w:ind w:firstLine="709"/>
        <w:contextualSpacing/>
        <w:rPr>
          <w:sz w:val="24"/>
          <w:szCs w:val="24"/>
        </w:rPr>
      </w:pPr>
      <w:r w:rsidRPr="00D114E2">
        <w:rPr>
          <w:sz w:val="24"/>
          <w:szCs w:val="24"/>
        </w:rPr>
        <w:t>На въезде в село располагается благоустроенный го</w:t>
      </w:r>
      <w:r w:rsidR="00EA7345">
        <w:rPr>
          <w:sz w:val="24"/>
          <w:szCs w:val="24"/>
        </w:rPr>
        <w:t>стиничный комплекс, включающий 4-</w:t>
      </w:r>
      <w:r w:rsidRPr="00D114E2">
        <w:rPr>
          <w:sz w:val="24"/>
          <w:szCs w:val="24"/>
        </w:rPr>
        <w:t>х</w:t>
      </w:r>
      <w:r w:rsidR="00EA7345">
        <w:rPr>
          <w:sz w:val="24"/>
          <w:szCs w:val="24"/>
        </w:rPr>
        <w:t xml:space="preserve"> </w:t>
      </w:r>
      <w:r w:rsidRPr="00D114E2">
        <w:rPr>
          <w:sz w:val="24"/>
          <w:szCs w:val="24"/>
        </w:rPr>
        <w:t xml:space="preserve">этажное здание гостиницы, 2 жилых корпуса, баню, теплый гараж и котельную. </w:t>
      </w:r>
      <w:r w:rsidR="00EA7345">
        <w:rPr>
          <w:sz w:val="24"/>
          <w:szCs w:val="24"/>
        </w:rPr>
        <w:t>Р</w:t>
      </w:r>
      <w:r w:rsidRPr="00D114E2">
        <w:rPr>
          <w:sz w:val="24"/>
          <w:szCs w:val="24"/>
        </w:rPr>
        <w:t xml:space="preserve">ядом располагается павильон </w:t>
      </w:r>
      <w:proofErr w:type="spellStart"/>
      <w:r w:rsidRPr="00D114E2">
        <w:rPr>
          <w:sz w:val="24"/>
          <w:szCs w:val="24"/>
        </w:rPr>
        <w:t>шиномонтажа</w:t>
      </w:r>
      <w:proofErr w:type="spellEnd"/>
      <w:r w:rsidRPr="00D114E2">
        <w:rPr>
          <w:sz w:val="24"/>
          <w:szCs w:val="24"/>
        </w:rPr>
        <w:t>. Гостиничный комплекс располагается также по ул. Центральная. Также несколько отдельных зданий гостиниц располагаются по ул. Центральная</w:t>
      </w:r>
      <w:r w:rsidR="00EA7345">
        <w:rPr>
          <w:sz w:val="24"/>
          <w:szCs w:val="24"/>
        </w:rPr>
        <w:t xml:space="preserve">, </w:t>
      </w:r>
      <w:r w:rsidR="00EA7345">
        <w:rPr>
          <w:sz w:val="24"/>
          <w:szCs w:val="24"/>
        </w:rPr>
        <w:lastRenderedPageBreak/>
        <w:t>Заводская</w:t>
      </w:r>
      <w:r w:rsidRPr="00D114E2">
        <w:rPr>
          <w:sz w:val="24"/>
          <w:szCs w:val="24"/>
        </w:rPr>
        <w:t xml:space="preserve"> и </w:t>
      </w:r>
      <w:r w:rsidR="00EA7345">
        <w:rPr>
          <w:sz w:val="24"/>
          <w:szCs w:val="24"/>
        </w:rPr>
        <w:t>Советская</w:t>
      </w:r>
      <w:r w:rsidRPr="00D114E2">
        <w:rPr>
          <w:sz w:val="24"/>
          <w:szCs w:val="24"/>
        </w:rPr>
        <w:t>. Все эти объекты туристического обслуживания относятся к объектам малого бизнеса.</w:t>
      </w:r>
    </w:p>
    <w:p w:rsidR="00496EA8" w:rsidRPr="00D114E2" w:rsidRDefault="00496EA8" w:rsidP="00D114E2">
      <w:pPr>
        <w:pStyle w:val="a6"/>
        <w:spacing w:after="0" w:line="240" w:lineRule="auto"/>
        <w:ind w:firstLine="709"/>
        <w:contextualSpacing/>
        <w:rPr>
          <w:sz w:val="24"/>
          <w:szCs w:val="24"/>
        </w:rPr>
      </w:pPr>
      <w:r w:rsidRPr="00D114E2">
        <w:rPr>
          <w:sz w:val="24"/>
          <w:szCs w:val="24"/>
        </w:rPr>
        <w:t xml:space="preserve">Промышленное предприятие представляет собой недействующие здания </w:t>
      </w:r>
      <w:proofErr w:type="spellStart"/>
      <w:r w:rsidRPr="00D114E2">
        <w:rPr>
          <w:sz w:val="24"/>
          <w:szCs w:val="24"/>
        </w:rPr>
        <w:t>золотоизвлекательной</w:t>
      </w:r>
      <w:proofErr w:type="spellEnd"/>
      <w:r w:rsidRPr="00D114E2">
        <w:rPr>
          <w:sz w:val="24"/>
          <w:szCs w:val="24"/>
        </w:rPr>
        <w:t xml:space="preserve"> фабрики, которые расположены на склоне холма и видны из любой части населенного пункта. Также на территории села располагается крупный коммунально-складской комплекс – здание котельной и склад, окруженный со всех сторон отвалами шлака.</w:t>
      </w:r>
    </w:p>
    <w:p w:rsidR="00EA7345" w:rsidRDefault="00496EA8" w:rsidP="00D114E2">
      <w:pPr>
        <w:pStyle w:val="a6"/>
        <w:spacing w:after="0" w:line="240" w:lineRule="auto"/>
        <w:ind w:firstLine="709"/>
        <w:contextualSpacing/>
        <w:rPr>
          <w:sz w:val="24"/>
          <w:szCs w:val="24"/>
        </w:rPr>
      </w:pPr>
      <w:r w:rsidRPr="00D114E2">
        <w:rPr>
          <w:sz w:val="24"/>
          <w:szCs w:val="24"/>
        </w:rPr>
        <w:t xml:space="preserve">В соответствии с СТП Орджоникидзевского района и утвержденным Генеральным планом Приискового сельсовета, предприятие </w:t>
      </w:r>
      <w:proofErr w:type="spellStart"/>
      <w:r w:rsidRPr="00D114E2">
        <w:rPr>
          <w:sz w:val="24"/>
          <w:szCs w:val="24"/>
        </w:rPr>
        <w:t>золотоизв</w:t>
      </w:r>
      <w:r w:rsidR="00D114E2">
        <w:rPr>
          <w:sz w:val="24"/>
          <w:szCs w:val="24"/>
        </w:rPr>
        <w:t>лекательной</w:t>
      </w:r>
      <w:proofErr w:type="spellEnd"/>
      <w:r w:rsidR="00D114E2">
        <w:rPr>
          <w:sz w:val="24"/>
          <w:szCs w:val="24"/>
        </w:rPr>
        <w:t xml:space="preserve"> фабрики сохраняется </w:t>
      </w:r>
      <w:r w:rsidRPr="00D114E2">
        <w:rPr>
          <w:sz w:val="24"/>
          <w:szCs w:val="24"/>
        </w:rPr>
        <w:t>и его санитарно-защитная зона составляет 300 м. В санитарно-защитной зоне предприятия находится бо</w:t>
      </w:r>
      <w:r w:rsidR="00EA7345">
        <w:rPr>
          <w:sz w:val="24"/>
          <w:szCs w:val="24"/>
        </w:rPr>
        <w:t>льшая часть населенного пункта.</w:t>
      </w:r>
    </w:p>
    <w:p w:rsidR="00496EA8" w:rsidRPr="00D114E2" w:rsidRDefault="00496EA8" w:rsidP="00D114E2">
      <w:pPr>
        <w:pStyle w:val="a6"/>
        <w:spacing w:after="0" w:line="240" w:lineRule="auto"/>
        <w:ind w:firstLine="709"/>
        <w:contextualSpacing/>
        <w:rPr>
          <w:sz w:val="24"/>
          <w:szCs w:val="24"/>
        </w:rPr>
      </w:pPr>
      <w:r w:rsidRPr="00D114E2">
        <w:rPr>
          <w:sz w:val="24"/>
          <w:szCs w:val="24"/>
        </w:rPr>
        <w:t>В северной части села хаотично располагаются огороды, в целом территория свободна от застройки и пригодна для строительства.</w:t>
      </w:r>
    </w:p>
    <w:p w:rsidR="00496EA8" w:rsidRPr="00D114E2" w:rsidRDefault="00496EA8" w:rsidP="00D114E2">
      <w:pPr>
        <w:pStyle w:val="a6"/>
        <w:spacing w:after="0" w:line="240" w:lineRule="auto"/>
        <w:ind w:firstLine="709"/>
        <w:contextualSpacing/>
        <w:rPr>
          <w:sz w:val="24"/>
          <w:szCs w:val="24"/>
        </w:rPr>
      </w:pPr>
      <w:r w:rsidRPr="00D114E2">
        <w:rPr>
          <w:sz w:val="24"/>
          <w:szCs w:val="24"/>
        </w:rPr>
        <w:t xml:space="preserve">В настоящее время территория привлекательна для инвестиционного освоения под объекты туристического бизнеса. Современные спортивные тенденции привнесли повышенный спрос на специализированные туристические базы и гостиничные комплексы для спортсменов с оборудованием </w:t>
      </w:r>
      <w:r w:rsidR="00EA7345">
        <w:rPr>
          <w:sz w:val="24"/>
          <w:szCs w:val="24"/>
        </w:rPr>
        <w:t>–</w:t>
      </w:r>
      <w:r w:rsidRPr="00D114E2">
        <w:rPr>
          <w:sz w:val="24"/>
          <w:szCs w:val="24"/>
        </w:rPr>
        <w:t xml:space="preserve"> сноубордами, горными лыжами, снегоходами и пр.</w:t>
      </w:r>
    </w:p>
    <w:p w:rsidR="00496EA8" w:rsidRPr="00FA5841" w:rsidRDefault="00D114E2" w:rsidP="00D114E2">
      <w:pPr>
        <w:pStyle w:val="a6"/>
        <w:spacing w:after="0" w:line="240" w:lineRule="auto"/>
        <w:ind w:firstLine="709"/>
        <w:contextualSpacing/>
        <w:rPr>
          <w:i/>
          <w:sz w:val="24"/>
          <w:szCs w:val="24"/>
        </w:rPr>
      </w:pPr>
      <w:r w:rsidRPr="00FA5841">
        <w:rPr>
          <w:i/>
          <w:sz w:val="24"/>
          <w:szCs w:val="24"/>
        </w:rPr>
        <w:t>П</w:t>
      </w:r>
      <w:r w:rsidR="00496EA8" w:rsidRPr="00FA5841">
        <w:rPr>
          <w:i/>
          <w:sz w:val="24"/>
          <w:szCs w:val="24"/>
        </w:rPr>
        <w:t xml:space="preserve">оселок </w:t>
      </w:r>
      <w:proofErr w:type="spellStart"/>
      <w:r w:rsidR="00496EA8" w:rsidRPr="00FA5841">
        <w:rPr>
          <w:i/>
          <w:sz w:val="24"/>
          <w:szCs w:val="24"/>
        </w:rPr>
        <w:t>Главстан</w:t>
      </w:r>
      <w:proofErr w:type="spellEnd"/>
    </w:p>
    <w:p w:rsidR="00496EA8" w:rsidRPr="00D114E2" w:rsidRDefault="00496EA8" w:rsidP="00D114E2">
      <w:pPr>
        <w:pStyle w:val="a6"/>
        <w:spacing w:after="0" w:line="240" w:lineRule="auto"/>
        <w:ind w:firstLine="709"/>
        <w:contextualSpacing/>
        <w:rPr>
          <w:sz w:val="24"/>
          <w:szCs w:val="24"/>
        </w:rPr>
      </w:pPr>
      <w:r w:rsidRPr="00D114E2">
        <w:rPr>
          <w:sz w:val="24"/>
          <w:szCs w:val="24"/>
        </w:rPr>
        <w:t xml:space="preserve">Поселок </w:t>
      </w:r>
      <w:proofErr w:type="spellStart"/>
      <w:r w:rsidRPr="00D114E2">
        <w:rPr>
          <w:sz w:val="24"/>
          <w:szCs w:val="24"/>
        </w:rPr>
        <w:t>Главстан</w:t>
      </w:r>
      <w:proofErr w:type="spellEnd"/>
      <w:r w:rsidRPr="00D114E2">
        <w:rPr>
          <w:sz w:val="24"/>
          <w:szCs w:val="24"/>
        </w:rPr>
        <w:t xml:space="preserve"> располагается в двух километрах к востоку от села Приисковое.</w:t>
      </w:r>
    </w:p>
    <w:p w:rsidR="00496EA8" w:rsidRPr="00D114E2" w:rsidRDefault="00496EA8" w:rsidP="00D114E2">
      <w:pPr>
        <w:pStyle w:val="a6"/>
        <w:spacing w:after="0" w:line="240" w:lineRule="auto"/>
        <w:ind w:firstLine="709"/>
        <w:contextualSpacing/>
        <w:rPr>
          <w:sz w:val="24"/>
          <w:szCs w:val="24"/>
        </w:rPr>
      </w:pPr>
      <w:r w:rsidRPr="00D114E2">
        <w:rPr>
          <w:sz w:val="24"/>
          <w:szCs w:val="24"/>
        </w:rPr>
        <w:t>Планировка поселка также обусловлена природными условиями – рекой и лесными массивами. Главная у</w:t>
      </w:r>
      <w:r w:rsidR="00063035">
        <w:rPr>
          <w:sz w:val="24"/>
          <w:szCs w:val="24"/>
        </w:rPr>
        <w:t>лица поселка – Партизанская-</w:t>
      </w:r>
      <w:r w:rsidRPr="00D114E2">
        <w:rPr>
          <w:sz w:val="24"/>
          <w:szCs w:val="24"/>
        </w:rPr>
        <w:t xml:space="preserve">Пролетарская – вытянута вдоль реки Правая </w:t>
      </w:r>
      <w:proofErr w:type="spellStart"/>
      <w:r w:rsidRPr="00D114E2">
        <w:rPr>
          <w:sz w:val="24"/>
          <w:szCs w:val="24"/>
        </w:rPr>
        <w:t>Сарала</w:t>
      </w:r>
      <w:proofErr w:type="spellEnd"/>
      <w:r w:rsidRPr="00D114E2">
        <w:rPr>
          <w:sz w:val="24"/>
          <w:szCs w:val="24"/>
        </w:rPr>
        <w:t>, от нее перпендикулярно отходят второстепенные улицы и проезды к жилым домам.</w:t>
      </w:r>
    </w:p>
    <w:p w:rsidR="00063035" w:rsidRDefault="00063035" w:rsidP="00063035">
      <w:pPr>
        <w:pStyle w:val="a6"/>
        <w:spacing w:after="0" w:line="240" w:lineRule="auto"/>
        <w:ind w:firstLine="709"/>
        <w:contextualSpacing/>
        <w:rPr>
          <w:sz w:val="24"/>
          <w:szCs w:val="24"/>
        </w:rPr>
      </w:pPr>
      <w:r w:rsidRPr="00D114E2">
        <w:rPr>
          <w:sz w:val="24"/>
          <w:szCs w:val="24"/>
        </w:rPr>
        <w:t>Жилая застройка представлена одно- и двухквартирными деревянными домами с приусадебными участками.</w:t>
      </w:r>
    </w:p>
    <w:p w:rsidR="00496EA8" w:rsidRDefault="00063035" w:rsidP="00063035">
      <w:pPr>
        <w:pStyle w:val="a6"/>
        <w:spacing w:after="0" w:line="240" w:lineRule="auto"/>
        <w:ind w:firstLine="709"/>
        <w:contextualSpacing/>
        <w:rPr>
          <w:sz w:val="24"/>
          <w:szCs w:val="24"/>
        </w:rPr>
      </w:pPr>
      <w:r>
        <w:rPr>
          <w:sz w:val="24"/>
          <w:szCs w:val="24"/>
        </w:rPr>
        <w:t>В настоящее время ф</w:t>
      </w:r>
      <w:r w:rsidR="00496EA8" w:rsidRPr="00D114E2">
        <w:rPr>
          <w:sz w:val="24"/>
          <w:szCs w:val="24"/>
        </w:rPr>
        <w:t>ункциональное зонирование поселка нечеткое, не выделен общественный центр, отсутствуют сформированные жилые массивы. В пределах существующих границ имеетс</w:t>
      </w:r>
      <w:r>
        <w:rPr>
          <w:sz w:val="24"/>
          <w:szCs w:val="24"/>
        </w:rPr>
        <w:t>я много участков для застройки. О</w:t>
      </w:r>
      <w:r w:rsidR="00496EA8" w:rsidRPr="00D114E2">
        <w:rPr>
          <w:sz w:val="24"/>
          <w:szCs w:val="24"/>
        </w:rPr>
        <w:t>бъектов культурно-бытового обслуживания населения в поселке нет, что обусловлено маленькой численностью населения.</w:t>
      </w:r>
    </w:p>
    <w:p w:rsidR="00DC7570" w:rsidRDefault="00DC7570" w:rsidP="00063035">
      <w:pPr>
        <w:pStyle w:val="a6"/>
        <w:spacing w:after="0" w:line="240" w:lineRule="auto"/>
        <w:ind w:firstLine="709"/>
        <w:contextualSpacing/>
        <w:rPr>
          <w:sz w:val="24"/>
          <w:szCs w:val="24"/>
        </w:rPr>
      </w:pPr>
      <w:r w:rsidRPr="00DC7570">
        <w:rPr>
          <w:sz w:val="24"/>
          <w:szCs w:val="24"/>
        </w:rPr>
        <w:t>Современное функциональное использование территории представлено на карте современного состояния территории.</w:t>
      </w:r>
    </w:p>
    <w:p w:rsidR="00DC7570" w:rsidRDefault="00DC7570" w:rsidP="00063035">
      <w:pPr>
        <w:pStyle w:val="a6"/>
        <w:spacing w:after="0" w:line="240" w:lineRule="auto"/>
        <w:ind w:firstLine="709"/>
        <w:contextualSpacing/>
        <w:rPr>
          <w:sz w:val="24"/>
          <w:szCs w:val="24"/>
        </w:rPr>
      </w:pPr>
      <w:r>
        <w:rPr>
          <w:sz w:val="24"/>
          <w:szCs w:val="24"/>
        </w:rPr>
        <w:t>В Приисковом сельсовете согласно правим землепользования и застройки выделены следующие территориальные зоны.</w:t>
      </w:r>
    </w:p>
    <w:p w:rsidR="00DC7570" w:rsidRDefault="00DC7570" w:rsidP="00063035">
      <w:pPr>
        <w:pStyle w:val="a6"/>
        <w:spacing w:after="0" w:line="240" w:lineRule="auto"/>
        <w:ind w:firstLine="709"/>
        <w:contextualSpacing/>
        <w:rPr>
          <w:i/>
          <w:sz w:val="24"/>
          <w:szCs w:val="24"/>
        </w:rPr>
      </w:pPr>
      <w:r w:rsidRPr="00DC7570">
        <w:rPr>
          <w:i/>
          <w:sz w:val="24"/>
          <w:szCs w:val="24"/>
        </w:rPr>
        <w:t xml:space="preserve">с. </w:t>
      </w:r>
      <w:proofErr w:type="spellStart"/>
      <w:r w:rsidRPr="00DC7570">
        <w:rPr>
          <w:i/>
          <w:sz w:val="24"/>
          <w:szCs w:val="24"/>
        </w:rPr>
        <w:t>Приийсковое</w:t>
      </w:r>
      <w:proofErr w:type="spellEnd"/>
    </w:p>
    <w:p w:rsidR="00DC7570" w:rsidRDefault="00DC7570" w:rsidP="00DC7570">
      <w:pPr>
        <w:pStyle w:val="a6"/>
        <w:tabs>
          <w:tab w:val="left" w:pos="993"/>
        </w:tabs>
        <w:spacing w:after="0" w:line="240" w:lineRule="auto"/>
        <w:ind w:firstLine="709"/>
        <w:contextualSpacing/>
        <w:rPr>
          <w:sz w:val="24"/>
          <w:szCs w:val="24"/>
        </w:rPr>
      </w:pPr>
      <w:r w:rsidRPr="00DC7570">
        <w:rPr>
          <w:sz w:val="24"/>
          <w:szCs w:val="24"/>
        </w:rPr>
        <w:t xml:space="preserve">– </w:t>
      </w:r>
      <w:r>
        <w:rPr>
          <w:sz w:val="24"/>
          <w:szCs w:val="24"/>
        </w:rPr>
        <w:tab/>
        <w:t>Зона жилой застройки (Ж1);</w:t>
      </w:r>
    </w:p>
    <w:p w:rsidR="00DC7570" w:rsidRDefault="00DC7570" w:rsidP="00DC7570">
      <w:pPr>
        <w:pStyle w:val="a6"/>
        <w:tabs>
          <w:tab w:val="left" w:pos="993"/>
        </w:tabs>
        <w:spacing w:after="0" w:line="240" w:lineRule="auto"/>
        <w:ind w:firstLine="709"/>
        <w:contextualSpacing/>
        <w:rPr>
          <w:sz w:val="24"/>
          <w:szCs w:val="24"/>
        </w:rPr>
      </w:pPr>
      <w:r>
        <w:rPr>
          <w:sz w:val="24"/>
          <w:szCs w:val="24"/>
        </w:rPr>
        <w:t>–</w:t>
      </w:r>
      <w:r>
        <w:rPr>
          <w:sz w:val="24"/>
          <w:szCs w:val="24"/>
        </w:rPr>
        <w:tab/>
      </w:r>
      <w:r w:rsidR="00974BC4">
        <w:rPr>
          <w:sz w:val="24"/>
          <w:szCs w:val="24"/>
        </w:rPr>
        <w:t>Общественно-деловая зона (ОД1);</w:t>
      </w:r>
    </w:p>
    <w:p w:rsidR="00974BC4" w:rsidRDefault="00974BC4" w:rsidP="00DC7570">
      <w:pPr>
        <w:pStyle w:val="a6"/>
        <w:tabs>
          <w:tab w:val="left" w:pos="993"/>
        </w:tabs>
        <w:spacing w:after="0" w:line="240" w:lineRule="auto"/>
        <w:ind w:firstLine="709"/>
        <w:contextualSpacing/>
        <w:rPr>
          <w:sz w:val="24"/>
          <w:szCs w:val="24"/>
        </w:rPr>
      </w:pPr>
      <w:r>
        <w:rPr>
          <w:sz w:val="24"/>
          <w:szCs w:val="24"/>
        </w:rPr>
        <w:t>–</w:t>
      </w:r>
      <w:r>
        <w:rPr>
          <w:sz w:val="24"/>
          <w:szCs w:val="24"/>
        </w:rPr>
        <w:tab/>
        <w:t>Производственная зона (П1);</w:t>
      </w:r>
    </w:p>
    <w:p w:rsidR="00974BC4" w:rsidRDefault="00974BC4" w:rsidP="00DC7570">
      <w:pPr>
        <w:pStyle w:val="a6"/>
        <w:tabs>
          <w:tab w:val="left" w:pos="993"/>
        </w:tabs>
        <w:spacing w:after="0" w:line="240" w:lineRule="auto"/>
        <w:ind w:firstLine="709"/>
        <w:contextualSpacing/>
        <w:rPr>
          <w:sz w:val="24"/>
          <w:szCs w:val="24"/>
        </w:rPr>
      </w:pPr>
      <w:r>
        <w:rPr>
          <w:sz w:val="24"/>
          <w:szCs w:val="24"/>
        </w:rPr>
        <w:t>–</w:t>
      </w:r>
      <w:r>
        <w:rPr>
          <w:sz w:val="24"/>
          <w:szCs w:val="24"/>
        </w:rPr>
        <w:tab/>
        <w:t>Зона рекреационного назначения и природного ландшафта (Р1);</w:t>
      </w:r>
    </w:p>
    <w:p w:rsidR="00974BC4" w:rsidRDefault="00974BC4" w:rsidP="00DC7570">
      <w:pPr>
        <w:pStyle w:val="a6"/>
        <w:tabs>
          <w:tab w:val="left" w:pos="993"/>
        </w:tabs>
        <w:spacing w:after="0" w:line="240" w:lineRule="auto"/>
        <w:ind w:firstLine="709"/>
        <w:contextualSpacing/>
        <w:rPr>
          <w:sz w:val="24"/>
          <w:szCs w:val="24"/>
        </w:rPr>
      </w:pPr>
      <w:r>
        <w:rPr>
          <w:sz w:val="24"/>
          <w:szCs w:val="24"/>
        </w:rPr>
        <w:t>–</w:t>
      </w:r>
      <w:r>
        <w:rPr>
          <w:sz w:val="24"/>
          <w:szCs w:val="24"/>
        </w:rPr>
        <w:tab/>
        <w:t>Зона общего пользования (ЗОП);</w:t>
      </w:r>
    </w:p>
    <w:p w:rsidR="00974BC4" w:rsidRDefault="00974BC4" w:rsidP="00DC7570">
      <w:pPr>
        <w:pStyle w:val="a6"/>
        <w:tabs>
          <w:tab w:val="left" w:pos="993"/>
        </w:tabs>
        <w:spacing w:after="0" w:line="240" w:lineRule="auto"/>
        <w:ind w:firstLine="709"/>
        <w:contextualSpacing/>
        <w:rPr>
          <w:sz w:val="24"/>
          <w:szCs w:val="24"/>
        </w:rPr>
      </w:pPr>
      <w:r>
        <w:rPr>
          <w:sz w:val="24"/>
          <w:szCs w:val="24"/>
        </w:rPr>
        <w:t>–</w:t>
      </w:r>
      <w:r>
        <w:rPr>
          <w:sz w:val="24"/>
          <w:szCs w:val="24"/>
        </w:rPr>
        <w:tab/>
        <w:t>Зона воздушного транспорта (ВТ1);</w:t>
      </w:r>
    </w:p>
    <w:p w:rsidR="00974BC4" w:rsidRDefault="00974BC4" w:rsidP="00DC7570">
      <w:pPr>
        <w:pStyle w:val="a6"/>
        <w:tabs>
          <w:tab w:val="left" w:pos="993"/>
        </w:tabs>
        <w:spacing w:after="0" w:line="240" w:lineRule="auto"/>
        <w:ind w:firstLine="709"/>
        <w:contextualSpacing/>
        <w:rPr>
          <w:sz w:val="24"/>
          <w:szCs w:val="24"/>
        </w:rPr>
      </w:pPr>
      <w:r>
        <w:rPr>
          <w:sz w:val="24"/>
          <w:szCs w:val="24"/>
        </w:rPr>
        <w:t xml:space="preserve">– </w:t>
      </w:r>
      <w:r>
        <w:rPr>
          <w:sz w:val="24"/>
          <w:szCs w:val="24"/>
        </w:rPr>
        <w:tab/>
        <w:t>Зона объектов инженерной инфраструктуры, вне населенного пункта (И1).</w:t>
      </w:r>
    </w:p>
    <w:p w:rsidR="00974BC4" w:rsidRDefault="00974BC4" w:rsidP="00974BC4">
      <w:pPr>
        <w:pStyle w:val="a6"/>
        <w:spacing w:after="0" w:line="240" w:lineRule="auto"/>
        <w:ind w:firstLine="709"/>
        <w:contextualSpacing/>
        <w:rPr>
          <w:i/>
          <w:sz w:val="24"/>
          <w:szCs w:val="24"/>
        </w:rPr>
      </w:pPr>
      <w:r>
        <w:rPr>
          <w:i/>
          <w:sz w:val="24"/>
          <w:szCs w:val="24"/>
        </w:rPr>
        <w:t xml:space="preserve">п. </w:t>
      </w:r>
      <w:proofErr w:type="spellStart"/>
      <w:r>
        <w:rPr>
          <w:i/>
          <w:sz w:val="24"/>
          <w:szCs w:val="24"/>
        </w:rPr>
        <w:t>Главстан</w:t>
      </w:r>
      <w:proofErr w:type="spellEnd"/>
    </w:p>
    <w:p w:rsidR="00974BC4" w:rsidRDefault="00974BC4" w:rsidP="00974BC4">
      <w:pPr>
        <w:pStyle w:val="a6"/>
        <w:tabs>
          <w:tab w:val="left" w:pos="993"/>
        </w:tabs>
        <w:spacing w:after="0" w:line="240" w:lineRule="auto"/>
        <w:ind w:firstLine="709"/>
        <w:contextualSpacing/>
        <w:rPr>
          <w:sz w:val="24"/>
          <w:szCs w:val="24"/>
        </w:rPr>
      </w:pPr>
      <w:r w:rsidRPr="00DC7570">
        <w:rPr>
          <w:sz w:val="24"/>
          <w:szCs w:val="24"/>
        </w:rPr>
        <w:t xml:space="preserve">– </w:t>
      </w:r>
      <w:r>
        <w:rPr>
          <w:sz w:val="24"/>
          <w:szCs w:val="24"/>
        </w:rPr>
        <w:tab/>
        <w:t>Зона жилой застройки (Ж1);</w:t>
      </w:r>
    </w:p>
    <w:p w:rsidR="00974BC4" w:rsidRDefault="00974BC4" w:rsidP="00974BC4">
      <w:pPr>
        <w:pStyle w:val="a6"/>
        <w:tabs>
          <w:tab w:val="left" w:pos="993"/>
        </w:tabs>
        <w:spacing w:after="0" w:line="240" w:lineRule="auto"/>
        <w:ind w:firstLine="709"/>
        <w:contextualSpacing/>
        <w:rPr>
          <w:sz w:val="24"/>
          <w:szCs w:val="24"/>
        </w:rPr>
      </w:pPr>
      <w:r>
        <w:rPr>
          <w:sz w:val="24"/>
          <w:szCs w:val="24"/>
        </w:rPr>
        <w:t>–</w:t>
      </w:r>
      <w:r>
        <w:rPr>
          <w:sz w:val="24"/>
          <w:szCs w:val="24"/>
        </w:rPr>
        <w:tab/>
        <w:t>Общественно-деловая зона (ОД1);</w:t>
      </w:r>
    </w:p>
    <w:p w:rsidR="00974BC4" w:rsidRDefault="00974BC4" w:rsidP="00974BC4">
      <w:pPr>
        <w:pStyle w:val="a6"/>
        <w:tabs>
          <w:tab w:val="left" w:pos="993"/>
        </w:tabs>
        <w:spacing w:after="0" w:line="240" w:lineRule="auto"/>
        <w:ind w:firstLine="709"/>
        <w:contextualSpacing/>
        <w:rPr>
          <w:sz w:val="24"/>
          <w:szCs w:val="24"/>
        </w:rPr>
      </w:pPr>
      <w:r>
        <w:rPr>
          <w:sz w:val="24"/>
          <w:szCs w:val="24"/>
        </w:rPr>
        <w:t>–</w:t>
      </w:r>
      <w:r>
        <w:rPr>
          <w:sz w:val="24"/>
          <w:szCs w:val="24"/>
        </w:rPr>
        <w:tab/>
        <w:t>Производственная зона (П1);</w:t>
      </w:r>
    </w:p>
    <w:p w:rsidR="00974BC4" w:rsidRDefault="00974BC4" w:rsidP="00974BC4">
      <w:pPr>
        <w:pStyle w:val="a6"/>
        <w:tabs>
          <w:tab w:val="left" w:pos="993"/>
        </w:tabs>
        <w:spacing w:after="0" w:line="240" w:lineRule="auto"/>
        <w:ind w:firstLine="709"/>
        <w:contextualSpacing/>
        <w:rPr>
          <w:sz w:val="24"/>
          <w:szCs w:val="24"/>
        </w:rPr>
      </w:pPr>
      <w:r>
        <w:rPr>
          <w:sz w:val="24"/>
          <w:szCs w:val="24"/>
        </w:rPr>
        <w:t>–</w:t>
      </w:r>
      <w:r>
        <w:rPr>
          <w:sz w:val="24"/>
          <w:szCs w:val="24"/>
        </w:rPr>
        <w:tab/>
        <w:t>Зона рекреационного назначения и природного ландшафта (Р1);</w:t>
      </w:r>
    </w:p>
    <w:p w:rsidR="00974BC4" w:rsidRDefault="00974BC4" w:rsidP="00974BC4">
      <w:pPr>
        <w:pStyle w:val="a6"/>
        <w:tabs>
          <w:tab w:val="left" w:pos="993"/>
        </w:tabs>
        <w:spacing w:after="0" w:line="240" w:lineRule="auto"/>
        <w:ind w:firstLine="709"/>
        <w:contextualSpacing/>
        <w:rPr>
          <w:sz w:val="24"/>
          <w:szCs w:val="24"/>
        </w:rPr>
      </w:pPr>
      <w:r>
        <w:rPr>
          <w:sz w:val="24"/>
          <w:szCs w:val="24"/>
        </w:rPr>
        <w:t>–</w:t>
      </w:r>
      <w:r>
        <w:rPr>
          <w:sz w:val="24"/>
          <w:szCs w:val="24"/>
        </w:rPr>
        <w:tab/>
        <w:t>Зона общего пользования (ЗОП);</w:t>
      </w:r>
    </w:p>
    <w:p w:rsidR="00974BC4" w:rsidRDefault="00974BC4" w:rsidP="00974BC4">
      <w:pPr>
        <w:pStyle w:val="a6"/>
        <w:tabs>
          <w:tab w:val="left" w:pos="993"/>
        </w:tabs>
        <w:spacing w:after="0" w:line="240" w:lineRule="auto"/>
        <w:ind w:firstLine="709"/>
        <w:contextualSpacing/>
        <w:rPr>
          <w:sz w:val="24"/>
          <w:szCs w:val="24"/>
        </w:rPr>
      </w:pPr>
      <w:r>
        <w:rPr>
          <w:sz w:val="24"/>
          <w:szCs w:val="24"/>
        </w:rPr>
        <w:t>–</w:t>
      </w:r>
      <w:r>
        <w:rPr>
          <w:sz w:val="24"/>
          <w:szCs w:val="24"/>
        </w:rPr>
        <w:tab/>
        <w:t>Зона специального назначения, связанная с захоронениями, вне населенного пункта (СП1).</w:t>
      </w:r>
    </w:p>
    <w:p w:rsidR="00974BC4" w:rsidRDefault="00974BC4" w:rsidP="00974BC4">
      <w:pPr>
        <w:pStyle w:val="a6"/>
        <w:tabs>
          <w:tab w:val="left" w:pos="993"/>
        </w:tabs>
        <w:spacing w:after="0" w:line="240" w:lineRule="auto"/>
        <w:ind w:firstLine="709"/>
        <w:contextualSpacing/>
        <w:rPr>
          <w:sz w:val="24"/>
          <w:szCs w:val="24"/>
        </w:rPr>
      </w:pPr>
      <w:r w:rsidRPr="00974BC4">
        <w:rPr>
          <w:sz w:val="24"/>
          <w:szCs w:val="24"/>
        </w:rPr>
        <w:t>Зона жилой застройки</w:t>
      </w:r>
      <w:r>
        <w:rPr>
          <w:sz w:val="24"/>
          <w:szCs w:val="24"/>
        </w:rPr>
        <w:t xml:space="preserve"> (Ж1)</w:t>
      </w:r>
      <w:r w:rsidRPr="00974BC4">
        <w:rPr>
          <w:sz w:val="24"/>
          <w:szCs w:val="24"/>
        </w:rPr>
        <w:t xml:space="preserve"> предназначена для проживания населения.</w:t>
      </w:r>
      <w:r>
        <w:rPr>
          <w:sz w:val="24"/>
          <w:szCs w:val="24"/>
        </w:rPr>
        <w:t xml:space="preserve"> </w:t>
      </w:r>
      <w:r w:rsidRPr="00974BC4">
        <w:rPr>
          <w:sz w:val="24"/>
          <w:szCs w:val="24"/>
        </w:rPr>
        <w:t xml:space="preserve">В пределах указанной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w:t>
      </w:r>
      <w:r w:rsidRPr="00974BC4">
        <w:rPr>
          <w:sz w:val="24"/>
          <w:szCs w:val="24"/>
        </w:rPr>
        <w:lastRenderedPageBreak/>
        <w:t>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74BC4" w:rsidRDefault="00974BC4" w:rsidP="00974BC4">
      <w:pPr>
        <w:pStyle w:val="a6"/>
        <w:tabs>
          <w:tab w:val="left" w:pos="993"/>
        </w:tabs>
        <w:spacing w:after="0" w:line="240" w:lineRule="auto"/>
        <w:ind w:firstLine="709"/>
        <w:contextualSpacing/>
        <w:rPr>
          <w:sz w:val="24"/>
          <w:szCs w:val="24"/>
        </w:rPr>
      </w:pPr>
      <w:r>
        <w:rPr>
          <w:sz w:val="24"/>
          <w:szCs w:val="24"/>
        </w:rPr>
        <w:t xml:space="preserve">Общественно-деловая зоны (ОД1) </w:t>
      </w:r>
      <w:r w:rsidRPr="00974BC4">
        <w:rPr>
          <w:sz w:val="24"/>
          <w:szCs w:val="24"/>
        </w:rPr>
        <w:t>включает в себя участки территории Приискового сельсовета,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здравоохранения, культуры, социального назначения, объектов дошкольного, начального общего и среднего общего образования, среднего профессионального и высшего образования, административных, научно-исследовательских учреждений, культовых зданий, иных объектов, связанных с обеспечением жизнедеятельности граждан. В зоне могут предусматриваться дома с размещением объектов культурно-бытового обслуживания населения, инженерной и транспортной инфраструктур, связанных с проживанием граждан.</w:t>
      </w:r>
    </w:p>
    <w:p w:rsidR="00974BC4" w:rsidRPr="00974BC4" w:rsidRDefault="00974BC4" w:rsidP="00974BC4">
      <w:pPr>
        <w:pStyle w:val="a6"/>
        <w:tabs>
          <w:tab w:val="left" w:pos="993"/>
        </w:tabs>
        <w:spacing w:after="0" w:line="240" w:lineRule="auto"/>
        <w:ind w:firstLine="709"/>
        <w:contextualSpacing/>
        <w:rPr>
          <w:sz w:val="24"/>
          <w:szCs w:val="24"/>
        </w:rPr>
      </w:pPr>
      <w:r>
        <w:rPr>
          <w:sz w:val="24"/>
          <w:szCs w:val="24"/>
        </w:rPr>
        <w:t>Производственная з</w:t>
      </w:r>
      <w:r w:rsidRPr="00974BC4">
        <w:rPr>
          <w:sz w:val="24"/>
          <w:szCs w:val="24"/>
        </w:rPr>
        <w:t>она</w:t>
      </w:r>
      <w:r>
        <w:rPr>
          <w:sz w:val="24"/>
          <w:szCs w:val="24"/>
        </w:rPr>
        <w:t xml:space="preserve"> (П1)</w:t>
      </w:r>
      <w:r w:rsidRPr="00974BC4">
        <w:rPr>
          <w:sz w:val="24"/>
          <w:szCs w:val="24"/>
        </w:rPr>
        <w:t xml:space="preserve"> включает в себя участки территории Приискового сельсовета для размещения производственных объектов с различными нормативами воздействия на окружающую среду.</w:t>
      </w:r>
    </w:p>
    <w:p w:rsidR="00974BC4" w:rsidRDefault="00974BC4" w:rsidP="00974BC4">
      <w:pPr>
        <w:pStyle w:val="a6"/>
        <w:tabs>
          <w:tab w:val="left" w:pos="993"/>
        </w:tabs>
        <w:spacing w:after="0" w:line="240" w:lineRule="auto"/>
        <w:ind w:firstLine="709"/>
        <w:contextualSpacing/>
        <w:rPr>
          <w:sz w:val="24"/>
          <w:szCs w:val="24"/>
        </w:rPr>
      </w:pPr>
      <w:r>
        <w:rPr>
          <w:sz w:val="24"/>
          <w:szCs w:val="24"/>
        </w:rPr>
        <w:t xml:space="preserve">Зона рекреационного назначения и природного ландшафта (Р1) </w:t>
      </w:r>
      <w:r w:rsidRPr="00974BC4">
        <w:rPr>
          <w:sz w:val="24"/>
          <w:szCs w:val="24"/>
        </w:rPr>
        <w:t>включает в себя участки территорий Приискового сельсовета, предназначенные для сохранения существующего природного ландшафта, экологически чистой окружающей среды, обустройства территории для отдыха и туризма.</w:t>
      </w:r>
      <w:r>
        <w:rPr>
          <w:sz w:val="24"/>
          <w:szCs w:val="24"/>
        </w:rPr>
        <w:t xml:space="preserve"> </w:t>
      </w:r>
      <w:r w:rsidRPr="00974BC4">
        <w:rPr>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74BC4" w:rsidRDefault="00974BC4" w:rsidP="00974BC4">
      <w:pPr>
        <w:pStyle w:val="a6"/>
        <w:tabs>
          <w:tab w:val="left" w:pos="993"/>
        </w:tabs>
        <w:spacing w:after="0" w:line="240" w:lineRule="auto"/>
        <w:ind w:firstLine="709"/>
        <w:contextualSpacing/>
        <w:rPr>
          <w:sz w:val="24"/>
          <w:szCs w:val="24"/>
        </w:rPr>
      </w:pPr>
      <w:r w:rsidRPr="00974BC4">
        <w:rPr>
          <w:sz w:val="24"/>
          <w:szCs w:val="24"/>
        </w:rPr>
        <w:t>В зону общего пользования</w:t>
      </w:r>
      <w:r w:rsidR="00016EB5">
        <w:rPr>
          <w:sz w:val="24"/>
          <w:szCs w:val="24"/>
        </w:rPr>
        <w:t xml:space="preserve"> (ЗОП)</w:t>
      </w:r>
      <w:r w:rsidRPr="00974BC4">
        <w:rPr>
          <w:sz w:val="24"/>
          <w:szCs w:val="24"/>
        </w:rPr>
        <w:t xml:space="preserve"> входят улицы, переулки, проезды и иные коммуникационные территории, ограниченные красными линиями, а также объекты инженерной и транспортной инфраструктур, в том числе сооружения и коммуникации железнодорожного, автомобильного, речного, морского, воздушного и трубопроводного транспорта, связи.</w:t>
      </w:r>
    </w:p>
    <w:p w:rsidR="00974BC4" w:rsidRPr="00974BC4" w:rsidRDefault="00974BC4" w:rsidP="00974BC4">
      <w:pPr>
        <w:pStyle w:val="a6"/>
        <w:tabs>
          <w:tab w:val="left" w:pos="993"/>
        </w:tabs>
        <w:spacing w:after="0" w:line="240" w:lineRule="auto"/>
        <w:ind w:firstLine="709"/>
        <w:contextualSpacing/>
        <w:rPr>
          <w:sz w:val="24"/>
          <w:szCs w:val="24"/>
        </w:rPr>
      </w:pPr>
      <w:r w:rsidRPr="00974BC4">
        <w:rPr>
          <w:sz w:val="24"/>
          <w:szCs w:val="24"/>
        </w:rPr>
        <w:t>Зона специального назначения</w:t>
      </w:r>
      <w:r w:rsidR="00016EB5">
        <w:rPr>
          <w:sz w:val="24"/>
          <w:szCs w:val="24"/>
        </w:rPr>
        <w:t xml:space="preserve"> (СП1)</w:t>
      </w:r>
      <w:r w:rsidRPr="00974BC4">
        <w:rPr>
          <w:sz w:val="24"/>
          <w:szCs w:val="24"/>
        </w:rPr>
        <w:t xml:space="preserve"> предназначена для размещения объектов ритуального назначения (кладбищ). Также в данной территориальной зоне допускается размещения крематориев.</w:t>
      </w:r>
    </w:p>
    <w:p w:rsidR="00974BC4" w:rsidRPr="00F00578" w:rsidRDefault="00016EB5" w:rsidP="00974BC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Pr="00016EB5">
        <w:rPr>
          <w:rFonts w:ascii="Times New Roman" w:hAnsi="Times New Roman" w:cs="Times New Roman"/>
          <w:color w:val="000000"/>
          <w:sz w:val="24"/>
          <w:szCs w:val="24"/>
        </w:rPr>
        <w:t>Зон</w:t>
      </w:r>
      <w:r>
        <w:rPr>
          <w:rFonts w:ascii="Times New Roman" w:hAnsi="Times New Roman" w:cs="Times New Roman"/>
          <w:color w:val="000000"/>
          <w:sz w:val="24"/>
          <w:szCs w:val="24"/>
        </w:rPr>
        <w:t>у</w:t>
      </w:r>
      <w:r w:rsidRPr="00016EB5">
        <w:rPr>
          <w:rFonts w:ascii="Times New Roman" w:hAnsi="Times New Roman" w:cs="Times New Roman"/>
          <w:color w:val="000000"/>
          <w:sz w:val="24"/>
          <w:szCs w:val="24"/>
        </w:rPr>
        <w:t xml:space="preserve"> воздушного транспорта (ВТ1)</w:t>
      </w:r>
      <w:r>
        <w:rPr>
          <w:rFonts w:ascii="Times New Roman" w:hAnsi="Times New Roman" w:cs="Times New Roman"/>
          <w:color w:val="000000"/>
          <w:sz w:val="24"/>
          <w:szCs w:val="24"/>
        </w:rPr>
        <w:t xml:space="preserve"> включаются</w:t>
      </w:r>
      <w:r w:rsidR="00974BC4" w:rsidRPr="00F00578">
        <w:rPr>
          <w:rFonts w:ascii="Times New Roman" w:hAnsi="Times New Roman" w:cs="Times New Roman"/>
          <w:color w:val="000000"/>
          <w:sz w:val="24"/>
          <w:szCs w:val="24"/>
        </w:rPr>
        <w:t xml:space="preserve"> земли, используемые или предназначенные для обеспечения деятельности организаций и эксплуатации объектов воздушного транспорта.</w:t>
      </w:r>
    </w:p>
    <w:p w:rsidR="00974BC4" w:rsidRPr="00DC7570" w:rsidRDefault="00974BC4" w:rsidP="00DC7570">
      <w:pPr>
        <w:pStyle w:val="a6"/>
        <w:tabs>
          <w:tab w:val="left" w:pos="993"/>
        </w:tabs>
        <w:spacing w:after="0" w:line="240" w:lineRule="auto"/>
        <w:ind w:firstLine="709"/>
        <w:contextualSpacing/>
        <w:rPr>
          <w:sz w:val="24"/>
          <w:szCs w:val="24"/>
        </w:rPr>
      </w:pPr>
    </w:p>
    <w:p w:rsidR="00DC7570" w:rsidRPr="001127D8" w:rsidRDefault="00DC7570" w:rsidP="001127D8">
      <w:pPr>
        <w:pStyle w:val="ad"/>
        <w:spacing w:after="0"/>
        <w:contextualSpacing/>
        <w:rPr>
          <w:b/>
          <w:sz w:val="24"/>
        </w:rPr>
      </w:pPr>
      <w:bookmarkStart w:id="15" w:name="_Toc63090647"/>
      <w:r w:rsidRPr="001127D8">
        <w:rPr>
          <w:b/>
          <w:sz w:val="24"/>
        </w:rPr>
        <w:t xml:space="preserve">3.5 </w:t>
      </w:r>
      <w:r w:rsidR="00D34CC4" w:rsidRPr="001127D8">
        <w:rPr>
          <w:b/>
          <w:sz w:val="24"/>
        </w:rPr>
        <w:t>Озеленение территорий общего пользования</w:t>
      </w:r>
      <w:bookmarkEnd w:id="15"/>
    </w:p>
    <w:p w:rsidR="00D34CC4" w:rsidRDefault="00D34CC4" w:rsidP="00063035">
      <w:pPr>
        <w:pStyle w:val="a6"/>
        <w:spacing w:after="0" w:line="240" w:lineRule="auto"/>
        <w:ind w:firstLine="709"/>
        <w:contextualSpacing/>
        <w:rPr>
          <w:b/>
          <w:sz w:val="24"/>
          <w:szCs w:val="24"/>
        </w:rPr>
      </w:pPr>
    </w:p>
    <w:p w:rsidR="00D34CC4" w:rsidRDefault="00D34CC4" w:rsidP="00D34CC4">
      <w:pPr>
        <w:pStyle w:val="a6"/>
        <w:spacing w:after="0" w:line="240" w:lineRule="auto"/>
        <w:ind w:firstLine="709"/>
        <w:contextualSpacing/>
        <w:rPr>
          <w:sz w:val="24"/>
        </w:rPr>
      </w:pPr>
      <w:r w:rsidRPr="00D34CC4">
        <w:rPr>
          <w:sz w:val="24"/>
        </w:rPr>
        <w:t>Зона озелененных территорий общего пользования включает в себя территории занятые парками, скверами, объектами капитального строительства для спорта, площадок для игр (детских), отдыха, занятий спортом, природно-познавательный туризм.</w:t>
      </w:r>
      <w:r>
        <w:rPr>
          <w:sz w:val="24"/>
        </w:rPr>
        <w:t xml:space="preserve"> </w:t>
      </w:r>
    </w:p>
    <w:p w:rsidR="00D34CC4" w:rsidRPr="00D114E2" w:rsidRDefault="00D34CC4" w:rsidP="00D34CC4">
      <w:pPr>
        <w:pStyle w:val="a6"/>
        <w:spacing w:after="0" w:line="240" w:lineRule="auto"/>
        <w:ind w:firstLine="709"/>
        <w:contextualSpacing/>
        <w:rPr>
          <w:sz w:val="24"/>
        </w:rPr>
      </w:pPr>
      <w:r w:rsidRPr="00D114E2">
        <w:rPr>
          <w:sz w:val="24"/>
        </w:rPr>
        <w:t>Бол</w:t>
      </w:r>
      <w:r>
        <w:rPr>
          <w:sz w:val="24"/>
        </w:rPr>
        <w:t xml:space="preserve">ьшая часть территории Приискового сельсовета 14009,89 га </w:t>
      </w:r>
      <w:r w:rsidRPr="00D114E2">
        <w:rPr>
          <w:sz w:val="24"/>
        </w:rPr>
        <w:t xml:space="preserve">занята лесами и кустарниками </w:t>
      </w:r>
      <w:proofErr w:type="spellStart"/>
      <w:r w:rsidRPr="00D114E2">
        <w:rPr>
          <w:sz w:val="24"/>
        </w:rPr>
        <w:t>Саралинского</w:t>
      </w:r>
      <w:proofErr w:type="spellEnd"/>
      <w:r w:rsidRPr="00D114E2">
        <w:rPr>
          <w:sz w:val="24"/>
        </w:rPr>
        <w:t xml:space="preserve"> лесничества.</w:t>
      </w:r>
      <w:r>
        <w:rPr>
          <w:sz w:val="24"/>
        </w:rPr>
        <w:t xml:space="preserve"> На территориях населенных пунктов земельные участки, отведенных под размещение парков, скверов не наблюдается. Имеется небольшое озеленение вдоль водных объектов.</w:t>
      </w:r>
    </w:p>
    <w:p w:rsidR="006F527A" w:rsidRDefault="006F527A" w:rsidP="00D114E2">
      <w:pPr>
        <w:pStyle w:val="a6"/>
        <w:spacing w:after="0" w:line="240" w:lineRule="auto"/>
        <w:ind w:firstLine="709"/>
        <w:contextualSpacing/>
        <w:rPr>
          <w:sz w:val="24"/>
          <w:szCs w:val="24"/>
        </w:rPr>
      </w:pPr>
    </w:p>
    <w:p w:rsidR="006F527A" w:rsidRPr="00D114E2" w:rsidRDefault="006F527A" w:rsidP="006F527A">
      <w:pPr>
        <w:pStyle w:val="ad"/>
        <w:spacing w:after="0"/>
        <w:contextualSpacing/>
        <w:rPr>
          <w:b/>
          <w:sz w:val="24"/>
          <w:szCs w:val="24"/>
        </w:rPr>
      </w:pPr>
      <w:bookmarkStart w:id="16" w:name="_Toc63090648"/>
      <w:r w:rsidRPr="00D114E2">
        <w:rPr>
          <w:b/>
          <w:sz w:val="24"/>
          <w:szCs w:val="24"/>
        </w:rPr>
        <w:t>3.</w:t>
      </w:r>
      <w:r w:rsidR="00874E40">
        <w:rPr>
          <w:b/>
          <w:sz w:val="24"/>
          <w:szCs w:val="24"/>
        </w:rPr>
        <w:t>6</w:t>
      </w:r>
      <w:r w:rsidRPr="00D114E2">
        <w:rPr>
          <w:b/>
          <w:sz w:val="24"/>
          <w:szCs w:val="24"/>
        </w:rPr>
        <w:t xml:space="preserve"> </w:t>
      </w:r>
      <w:r>
        <w:rPr>
          <w:b/>
          <w:sz w:val="24"/>
          <w:szCs w:val="24"/>
        </w:rPr>
        <w:t xml:space="preserve">Экономическая </w:t>
      </w:r>
      <w:r w:rsidR="00E064B4">
        <w:rPr>
          <w:b/>
          <w:sz w:val="24"/>
          <w:szCs w:val="24"/>
        </w:rPr>
        <w:t>база</w:t>
      </w:r>
      <w:bookmarkEnd w:id="16"/>
    </w:p>
    <w:p w:rsidR="006F527A" w:rsidRPr="006F527A" w:rsidRDefault="006F527A" w:rsidP="006F527A">
      <w:pPr>
        <w:pStyle w:val="a6"/>
        <w:spacing w:after="0" w:line="240" w:lineRule="auto"/>
        <w:ind w:firstLine="709"/>
        <w:contextualSpacing/>
        <w:rPr>
          <w:sz w:val="24"/>
          <w:szCs w:val="24"/>
        </w:rPr>
      </w:pPr>
    </w:p>
    <w:p w:rsidR="001E56DE" w:rsidRDefault="002C4C4D" w:rsidP="006F527A">
      <w:pPr>
        <w:pStyle w:val="a6"/>
        <w:spacing w:after="0" w:line="240" w:lineRule="auto"/>
        <w:ind w:firstLine="709"/>
        <w:contextualSpacing/>
        <w:rPr>
          <w:sz w:val="24"/>
          <w:szCs w:val="24"/>
        </w:rPr>
      </w:pPr>
      <w:r>
        <w:rPr>
          <w:sz w:val="24"/>
        </w:rPr>
        <w:t>На территории Приискового сельсовета сельское хозяйство не являе</w:t>
      </w:r>
      <w:r w:rsidRPr="00D114E2">
        <w:rPr>
          <w:sz w:val="24"/>
        </w:rPr>
        <w:t>тся основным видом хозяйственной деятельности</w:t>
      </w:r>
      <w:r w:rsidR="001E56DE">
        <w:rPr>
          <w:sz w:val="24"/>
        </w:rPr>
        <w:t>. Л</w:t>
      </w:r>
      <w:r w:rsidR="001E56DE" w:rsidRPr="006F527A">
        <w:rPr>
          <w:sz w:val="24"/>
          <w:szCs w:val="24"/>
        </w:rPr>
        <w:t>ичные подсобные хозяйства занимаются в основном выращиванием овощей, к</w:t>
      </w:r>
      <w:r w:rsidR="001E56DE">
        <w:rPr>
          <w:sz w:val="24"/>
          <w:szCs w:val="24"/>
        </w:rPr>
        <w:t>артофеля и производством молока, разведением коров, овец, коз, свиней, домашних птиц.</w:t>
      </w:r>
    </w:p>
    <w:p w:rsidR="00E064B4" w:rsidRDefault="001E56DE" w:rsidP="006F527A">
      <w:pPr>
        <w:pStyle w:val="a6"/>
        <w:spacing w:after="0" w:line="240" w:lineRule="auto"/>
        <w:ind w:firstLine="709"/>
        <w:contextualSpacing/>
        <w:rPr>
          <w:sz w:val="24"/>
          <w:szCs w:val="24"/>
        </w:rPr>
      </w:pPr>
      <w:r>
        <w:rPr>
          <w:sz w:val="24"/>
          <w:szCs w:val="24"/>
        </w:rPr>
        <w:t xml:space="preserve">Особое внимание уделяется развитию малого предпринимательства, </w:t>
      </w:r>
      <w:r w:rsidR="00E064B4" w:rsidRPr="00E064B4">
        <w:rPr>
          <w:sz w:val="24"/>
          <w:szCs w:val="24"/>
        </w:rPr>
        <w:t>как одному из главных факторов достижения экономической независимости людей в рыночных условиях.</w:t>
      </w:r>
    </w:p>
    <w:p w:rsidR="00C96FCA" w:rsidRDefault="00C96FCA" w:rsidP="006F527A">
      <w:pPr>
        <w:pStyle w:val="a6"/>
        <w:spacing w:after="0" w:line="240" w:lineRule="auto"/>
        <w:ind w:firstLine="709"/>
        <w:contextualSpacing/>
        <w:rPr>
          <w:sz w:val="24"/>
          <w:szCs w:val="24"/>
        </w:rPr>
      </w:pPr>
      <w:r w:rsidRPr="00C96FCA">
        <w:rPr>
          <w:i/>
          <w:sz w:val="24"/>
          <w:szCs w:val="24"/>
        </w:rPr>
        <w:t>Промышленность</w:t>
      </w:r>
    </w:p>
    <w:p w:rsidR="00345655" w:rsidRPr="006F527A" w:rsidRDefault="00345655" w:rsidP="006F527A">
      <w:pPr>
        <w:pStyle w:val="a6"/>
        <w:spacing w:after="0" w:line="240" w:lineRule="auto"/>
        <w:ind w:firstLine="709"/>
        <w:contextualSpacing/>
        <w:rPr>
          <w:sz w:val="24"/>
          <w:szCs w:val="24"/>
        </w:rPr>
      </w:pPr>
      <w:r w:rsidRPr="006F527A">
        <w:rPr>
          <w:sz w:val="24"/>
          <w:szCs w:val="24"/>
        </w:rPr>
        <w:lastRenderedPageBreak/>
        <w:t xml:space="preserve">Сосредоточенные на территории Республики Хакасия запасы золота составляют около 1% от общероссийских. В Приисковом сельсовете расположен </w:t>
      </w:r>
      <w:proofErr w:type="spellStart"/>
      <w:r w:rsidRPr="006F527A">
        <w:rPr>
          <w:sz w:val="24"/>
          <w:szCs w:val="24"/>
        </w:rPr>
        <w:t>золоторудно</w:t>
      </w:r>
      <w:proofErr w:type="spellEnd"/>
      <w:r w:rsidRPr="006F527A">
        <w:rPr>
          <w:sz w:val="24"/>
          <w:szCs w:val="24"/>
        </w:rPr>
        <w:t xml:space="preserve">-рассыпной район – </w:t>
      </w:r>
      <w:proofErr w:type="spellStart"/>
      <w:r w:rsidRPr="006F527A">
        <w:rPr>
          <w:sz w:val="24"/>
          <w:szCs w:val="24"/>
        </w:rPr>
        <w:t>Саралинский</w:t>
      </w:r>
      <w:proofErr w:type="spellEnd"/>
      <w:r w:rsidRPr="006F527A">
        <w:rPr>
          <w:sz w:val="24"/>
          <w:szCs w:val="24"/>
        </w:rPr>
        <w:t>.</w:t>
      </w:r>
    </w:p>
    <w:p w:rsidR="002221E9" w:rsidRDefault="00345655" w:rsidP="002221E9">
      <w:pPr>
        <w:pStyle w:val="a6"/>
        <w:spacing w:after="0" w:line="240" w:lineRule="auto"/>
        <w:ind w:firstLine="709"/>
        <w:contextualSpacing/>
        <w:rPr>
          <w:sz w:val="24"/>
          <w:szCs w:val="24"/>
        </w:rPr>
      </w:pPr>
      <w:r w:rsidRPr="006F527A">
        <w:rPr>
          <w:sz w:val="24"/>
          <w:szCs w:val="24"/>
        </w:rPr>
        <w:t xml:space="preserve">На территории Приискового сельсовета располагаются предприятия по добыче золота: </w:t>
      </w:r>
      <w:proofErr w:type="spellStart"/>
      <w:r w:rsidRPr="006F527A">
        <w:rPr>
          <w:sz w:val="24"/>
          <w:szCs w:val="24"/>
        </w:rPr>
        <w:t>золотоизвлекательная</w:t>
      </w:r>
      <w:proofErr w:type="spellEnd"/>
      <w:r w:rsidRPr="006F527A">
        <w:rPr>
          <w:sz w:val="24"/>
          <w:szCs w:val="24"/>
        </w:rPr>
        <w:t xml:space="preserve"> фабрика и золотодобывающий участок. Они являлись градообразующими для с. Приисковое.</w:t>
      </w:r>
      <w:r w:rsidR="002221E9" w:rsidRPr="002221E9">
        <w:rPr>
          <w:sz w:val="24"/>
          <w:szCs w:val="24"/>
        </w:rPr>
        <w:t xml:space="preserve"> </w:t>
      </w:r>
    </w:p>
    <w:p w:rsidR="002221E9" w:rsidRPr="006F527A" w:rsidRDefault="002221E9" w:rsidP="002221E9">
      <w:pPr>
        <w:pStyle w:val="a6"/>
        <w:spacing w:after="0" w:line="240" w:lineRule="auto"/>
        <w:ind w:firstLine="709"/>
        <w:contextualSpacing/>
        <w:rPr>
          <w:sz w:val="24"/>
          <w:szCs w:val="24"/>
        </w:rPr>
      </w:pPr>
      <w:r w:rsidRPr="006F527A">
        <w:rPr>
          <w:sz w:val="24"/>
          <w:szCs w:val="24"/>
        </w:rPr>
        <w:t xml:space="preserve">На территории сельсовета также находится карьер по добыче песчано-гравийных материалов, расположенный с левой стороны от дороги </w:t>
      </w:r>
      <w:r w:rsidR="001E56DE">
        <w:rPr>
          <w:sz w:val="24"/>
          <w:szCs w:val="24"/>
        </w:rPr>
        <w:t>«</w:t>
      </w:r>
      <w:r w:rsidRPr="006F527A">
        <w:rPr>
          <w:sz w:val="24"/>
          <w:szCs w:val="24"/>
        </w:rPr>
        <w:t>Приис</w:t>
      </w:r>
      <w:r w:rsidR="001E56DE">
        <w:rPr>
          <w:sz w:val="24"/>
          <w:szCs w:val="24"/>
        </w:rPr>
        <w:t>ковый-</w:t>
      </w:r>
      <w:proofErr w:type="spellStart"/>
      <w:r w:rsidR="001E56DE">
        <w:rPr>
          <w:sz w:val="24"/>
          <w:szCs w:val="24"/>
        </w:rPr>
        <w:t>Орджоникидзевское</w:t>
      </w:r>
      <w:proofErr w:type="spellEnd"/>
      <w:r w:rsidR="001E56DE">
        <w:rPr>
          <w:sz w:val="24"/>
          <w:szCs w:val="24"/>
        </w:rPr>
        <w:t>-Копьево»</w:t>
      </w:r>
      <w:r w:rsidRPr="006F527A">
        <w:rPr>
          <w:sz w:val="24"/>
          <w:szCs w:val="24"/>
        </w:rPr>
        <w:t xml:space="preserve"> при въезде в поселок </w:t>
      </w:r>
      <w:proofErr w:type="spellStart"/>
      <w:r w:rsidRPr="006F527A">
        <w:rPr>
          <w:sz w:val="24"/>
          <w:szCs w:val="24"/>
        </w:rPr>
        <w:t>Главстан</w:t>
      </w:r>
      <w:proofErr w:type="spellEnd"/>
      <w:r w:rsidRPr="006F527A">
        <w:rPr>
          <w:sz w:val="24"/>
          <w:szCs w:val="24"/>
        </w:rPr>
        <w:t xml:space="preserve"> и используется для муниципальных нужд.</w:t>
      </w:r>
    </w:p>
    <w:p w:rsidR="002221E9" w:rsidRPr="006F527A" w:rsidRDefault="002221E9" w:rsidP="002221E9">
      <w:pPr>
        <w:pStyle w:val="a6"/>
        <w:spacing w:after="0" w:line="240" w:lineRule="auto"/>
        <w:ind w:firstLine="709"/>
        <w:contextualSpacing/>
        <w:rPr>
          <w:sz w:val="24"/>
          <w:szCs w:val="24"/>
        </w:rPr>
      </w:pPr>
      <w:r w:rsidRPr="006F527A">
        <w:rPr>
          <w:sz w:val="24"/>
          <w:szCs w:val="24"/>
        </w:rPr>
        <w:t>В границах муниципального образования находится метеорологическая станция, расположенная северо-западнее с.</w:t>
      </w:r>
      <w:r w:rsidR="001E56DE">
        <w:rPr>
          <w:sz w:val="24"/>
          <w:szCs w:val="24"/>
        </w:rPr>
        <w:t xml:space="preserve"> </w:t>
      </w:r>
      <w:r w:rsidRPr="006F527A">
        <w:rPr>
          <w:sz w:val="24"/>
          <w:szCs w:val="24"/>
        </w:rPr>
        <w:t>Приисковое.</w:t>
      </w:r>
    </w:p>
    <w:p w:rsidR="00C96FCA" w:rsidRPr="00C96FCA" w:rsidRDefault="00C96FCA" w:rsidP="006F527A">
      <w:pPr>
        <w:pStyle w:val="a6"/>
        <w:spacing w:after="0" w:line="240" w:lineRule="auto"/>
        <w:ind w:firstLine="709"/>
        <w:contextualSpacing/>
        <w:rPr>
          <w:i/>
          <w:sz w:val="24"/>
          <w:szCs w:val="24"/>
        </w:rPr>
      </w:pPr>
      <w:r w:rsidRPr="00C96FCA">
        <w:rPr>
          <w:i/>
          <w:sz w:val="24"/>
          <w:szCs w:val="24"/>
        </w:rPr>
        <w:t>Курортно-рекреационный и туристический комплекс</w:t>
      </w:r>
    </w:p>
    <w:p w:rsidR="003121B2" w:rsidRDefault="001E56DE" w:rsidP="001E56DE">
      <w:pPr>
        <w:pStyle w:val="a6"/>
        <w:spacing w:after="0" w:line="240" w:lineRule="auto"/>
        <w:ind w:firstLine="709"/>
        <w:contextualSpacing/>
        <w:rPr>
          <w:sz w:val="24"/>
          <w:szCs w:val="24"/>
        </w:rPr>
      </w:pPr>
      <w:r w:rsidRPr="001E56DE">
        <w:rPr>
          <w:sz w:val="24"/>
          <w:szCs w:val="24"/>
        </w:rPr>
        <w:t xml:space="preserve">Природно-климатические условия территории и географическое положение создали благоприятные условия для развития туристической деятельности. </w:t>
      </w:r>
    </w:p>
    <w:p w:rsidR="001E56DE" w:rsidRPr="001E56DE" w:rsidRDefault="001E56DE" w:rsidP="001E56DE">
      <w:pPr>
        <w:pStyle w:val="a6"/>
        <w:spacing w:after="0" w:line="240" w:lineRule="auto"/>
        <w:ind w:firstLine="709"/>
        <w:contextualSpacing/>
        <w:rPr>
          <w:sz w:val="24"/>
          <w:szCs w:val="24"/>
        </w:rPr>
      </w:pPr>
      <w:r w:rsidRPr="001E56DE">
        <w:rPr>
          <w:sz w:val="24"/>
          <w:szCs w:val="24"/>
        </w:rPr>
        <w:t xml:space="preserve">По данным статистики за год на территории сельсовета бывает около 36 тыс. туристов. В то же самое время туристическая инфраструктура развита слабо, нет инженерного обеспечения территории. </w:t>
      </w:r>
    </w:p>
    <w:p w:rsidR="00C96FCA" w:rsidRPr="00C96FCA" w:rsidRDefault="00C96FCA" w:rsidP="006F527A">
      <w:pPr>
        <w:pStyle w:val="a6"/>
        <w:spacing w:after="0" w:line="240" w:lineRule="auto"/>
        <w:ind w:firstLine="709"/>
        <w:contextualSpacing/>
        <w:rPr>
          <w:i/>
          <w:sz w:val="24"/>
          <w:szCs w:val="24"/>
        </w:rPr>
      </w:pPr>
      <w:r w:rsidRPr="00C96FCA">
        <w:rPr>
          <w:i/>
          <w:sz w:val="24"/>
          <w:szCs w:val="24"/>
        </w:rPr>
        <w:t>Инвестиционный потенциал территории</w:t>
      </w:r>
    </w:p>
    <w:p w:rsidR="00C96FCA" w:rsidRPr="00C96FCA" w:rsidRDefault="00C96FCA" w:rsidP="00C96FCA">
      <w:pPr>
        <w:pStyle w:val="a6"/>
        <w:spacing w:after="0" w:line="240" w:lineRule="auto"/>
        <w:ind w:firstLine="709"/>
        <w:contextualSpacing/>
        <w:rPr>
          <w:sz w:val="24"/>
          <w:szCs w:val="24"/>
        </w:rPr>
      </w:pPr>
      <w:r w:rsidRPr="00C96FCA">
        <w:rPr>
          <w:sz w:val="24"/>
          <w:szCs w:val="24"/>
        </w:rPr>
        <w:t xml:space="preserve">Инвестиционная привлекательность – важнейший инструмент развития муниципального образования. Существенное влияние на инвестиционный климат оказывают следующие факторы: место в общей системе территориальной организации </w:t>
      </w:r>
      <w:r>
        <w:rPr>
          <w:sz w:val="24"/>
          <w:szCs w:val="24"/>
        </w:rPr>
        <w:t>района</w:t>
      </w:r>
      <w:r w:rsidRPr="00C96FCA">
        <w:rPr>
          <w:sz w:val="24"/>
          <w:szCs w:val="24"/>
        </w:rPr>
        <w:t xml:space="preserve">, уровень социально-экономического развития </w:t>
      </w:r>
      <w:r>
        <w:rPr>
          <w:sz w:val="24"/>
          <w:szCs w:val="24"/>
        </w:rPr>
        <w:t>поселения</w:t>
      </w:r>
      <w:r w:rsidRPr="00C96FCA">
        <w:rPr>
          <w:sz w:val="24"/>
          <w:szCs w:val="24"/>
        </w:rPr>
        <w:t xml:space="preserve">, его экономико-географическое положение, природно-ресурсный потенциал, уровень жизни населения, развитость инженерной и транспортной инфраструктуры, уровень развития и особенности отдельных сфер хозяйства, состояние окружающей среды и др. Каждый из перечисленных факторов может либо способствовать, либо ограничивать инвестиционную привлекательность муниципального образования. </w:t>
      </w:r>
    </w:p>
    <w:p w:rsidR="00C96FCA" w:rsidRPr="00C96FCA" w:rsidRDefault="00C96FCA" w:rsidP="00C96FCA">
      <w:pPr>
        <w:pStyle w:val="a6"/>
        <w:spacing w:after="0" w:line="240" w:lineRule="auto"/>
        <w:ind w:firstLine="709"/>
        <w:contextualSpacing/>
        <w:rPr>
          <w:sz w:val="24"/>
          <w:szCs w:val="24"/>
        </w:rPr>
      </w:pPr>
      <w:r w:rsidRPr="00C96FCA">
        <w:rPr>
          <w:sz w:val="24"/>
          <w:szCs w:val="24"/>
        </w:rPr>
        <w:t>Инвестиционный климат определяется двумя ключевыми параметрами: уровнем инвестиционной активности и качеством инвестиционной среды.</w:t>
      </w:r>
    </w:p>
    <w:p w:rsidR="00C96FCA" w:rsidRPr="00C96FCA" w:rsidRDefault="00C96FCA" w:rsidP="00C96FCA">
      <w:pPr>
        <w:pStyle w:val="a6"/>
        <w:spacing w:after="0" w:line="240" w:lineRule="auto"/>
        <w:ind w:firstLine="709"/>
        <w:contextualSpacing/>
        <w:rPr>
          <w:sz w:val="24"/>
          <w:szCs w:val="24"/>
        </w:rPr>
      </w:pPr>
      <w:r w:rsidRPr="00C96FCA">
        <w:rPr>
          <w:sz w:val="24"/>
          <w:szCs w:val="24"/>
        </w:rPr>
        <w:t xml:space="preserve">К сильным сторонам инвестиционного климата </w:t>
      </w:r>
      <w:r>
        <w:rPr>
          <w:sz w:val="24"/>
          <w:szCs w:val="24"/>
        </w:rPr>
        <w:t>Приискового сельсовета</w:t>
      </w:r>
      <w:r w:rsidRPr="00C96FCA">
        <w:rPr>
          <w:sz w:val="24"/>
          <w:szCs w:val="24"/>
        </w:rPr>
        <w:t xml:space="preserve"> относится</w:t>
      </w:r>
      <w:r w:rsidR="002221E9">
        <w:rPr>
          <w:sz w:val="24"/>
          <w:szCs w:val="24"/>
        </w:rPr>
        <w:t xml:space="preserve"> географическое положение и</w:t>
      </w:r>
      <w:r>
        <w:rPr>
          <w:sz w:val="24"/>
          <w:szCs w:val="24"/>
        </w:rPr>
        <w:t xml:space="preserve"> </w:t>
      </w:r>
      <w:r w:rsidRPr="00C96FCA">
        <w:rPr>
          <w:sz w:val="24"/>
          <w:szCs w:val="24"/>
        </w:rPr>
        <w:t>высокий туристско-рекреационный потенциал.</w:t>
      </w:r>
    </w:p>
    <w:p w:rsidR="00345655" w:rsidRDefault="00C96FCA" w:rsidP="00C96FCA">
      <w:pPr>
        <w:pStyle w:val="a6"/>
        <w:spacing w:after="0" w:line="240" w:lineRule="auto"/>
        <w:ind w:firstLine="709"/>
        <w:contextualSpacing/>
        <w:rPr>
          <w:sz w:val="24"/>
          <w:szCs w:val="24"/>
        </w:rPr>
      </w:pPr>
      <w:r w:rsidRPr="00C96FCA">
        <w:rPr>
          <w:sz w:val="24"/>
          <w:szCs w:val="24"/>
        </w:rPr>
        <w:t>К слабым сторонам в инвестиционном климате относится низкий уровень развития транспортной и инженерной инфраструктуры,</w:t>
      </w:r>
      <w:r w:rsidR="002221E9">
        <w:rPr>
          <w:sz w:val="24"/>
          <w:szCs w:val="24"/>
        </w:rPr>
        <w:t xml:space="preserve"> отсутствие промышленной деятельности, низкий уровень жизни,</w:t>
      </w:r>
      <w:r w:rsidRPr="00C96FCA">
        <w:rPr>
          <w:sz w:val="24"/>
          <w:szCs w:val="24"/>
        </w:rPr>
        <w:t xml:space="preserve"> что вызывает постепенную потерю позиций в рейтинге инвестиционной привлекательности.</w:t>
      </w:r>
    </w:p>
    <w:p w:rsidR="002221E9" w:rsidRDefault="002221E9" w:rsidP="00C96FCA">
      <w:pPr>
        <w:pStyle w:val="a6"/>
        <w:spacing w:after="0" w:line="240" w:lineRule="auto"/>
        <w:ind w:firstLine="709"/>
        <w:contextualSpacing/>
        <w:rPr>
          <w:sz w:val="24"/>
          <w:szCs w:val="24"/>
        </w:rPr>
      </w:pPr>
      <w:r w:rsidRPr="006F527A">
        <w:rPr>
          <w:sz w:val="24"/>
          <w:szCs w:val="24"/>
        </w:rPr>
        <w:t>В случае комплексного развития территории: инженерной и транспортной инфраструктур, объектов туристической сферы и культурно-бытового обслуживания,</w:t>
      </w:r>
      <w:r>
        <w:rPr>
          <w:sz w:val="24"/>
          <w:szCs w:val="24"/>
        </w:rPr>
        <w:t xml:space="preserve"> </w:t>
      </w:r>
      <w:r w:rsidRPr="006F527A">
        <w:rPr>
          <w:sz w:val="24"/>
          <w:szCs w:val="24"/>
        </w:rPr>
        <w:t>туристический бизнес может составить экономическую основу сельсовета, что в свою очередь повлечет за собой развитие малого бизнеса и сфер услуг.</w:t>
      </w:r>
    </w:p>
    <w:p w:rsidR="00874E40" w:rsidRDefault="00874E40" w:rsidP="00C96FCA">
      <w:pPr>
        <w:pStyle w:val="a6"/>
        <w:spacing w:after="0" w:line="240" w:lineRule="auto"/>
        <w:ind w:firstLine="709"/>
        <w:contextualSpacing/>
        <w:rPr>
          <w:sz w:val="24"/>
          <w:szCs w:val="24"/>
        </w:rPr>
      </w:pPr>
    </w:p>
    <w:p w:rsidR="00C2746A" w:rsidRPr="00C2746A" w:rsidRDefault="00C2746A" w:rsidP="00C2746A">
      <w:pPr>
        <w:pStyle w:val="ad"/>
        <w:spacing w:after="0"/>
        <w:contextualSpacing/>
        <w:rPr>
          <w:b/>
          <w:sz w:val="24"/>
          <w:szCs w:val="24"/>
        </w:rPr>
      </w:pPr>
      <w:bookmarkStart w:id="17" w:name="_Toc63090649"/>
      <w:r w:rsidRPr="00C2746A">
        <w:rPr>
          <w:b/>
          <w:sz w:val="24"/>
          <w:szCs w:val="24"/>
        </w:rPr>
        <w:t>3.</w:t>
      </w:r>
      <w:r w:rsidR="00874E40">
        <w:rPr>
          <w:b/>
          <w:sz w:val="24"/>
          <w:szCs w:val="24"/>
        </w:rPr>
        <w:t>7</w:t>
      </w:r>
      <w:r w:rsidRPr="00C2746A">
        <w:rPr>
          <w:b/>
          <w:sz w:val="24"/>
          <w:szCs w:val="24"/>
        </w:rPr>
        <w:t xml:space="preserve"> Население</w:t>
      </w:r>
      <w:bookmarkEnd w:id="17"/>
    </w:p>
    <w:p w:rsidR="00C2746A" w:rsidRPr="00C2746A" w:rsidRDefault="00C2746A" w:rsidP="00C2746A">
      <w:pPr>
        <w:pStyle w:val="a6"/>
        <w:spacing w:after="0" w:line="240" w:lineRule="auto"/>
        <w:ind w:firstLine="709"/>
        <w:contextualSpacing/>
        <w:rPr>
          <w:sz w:val="24"/>
          <w:szCs w:val="24"/>
        </w:rPr>
      </w:pPr>
    </w:p>
    <w:p w:rsidR="00496EA8" w:rsidRDefault="00496EA8" w:rsidP="00C2746A">
      <w:pPr>
        <w:pStyle w:val="a6"/>
        <w:spacing w:after="0" w:line="240" w:lineRule="auto"/>
        <w:ind w:firstLine="709"/>
        <w:contextualSpacing/>
        <w:rPr>
          <w:sz w:val="24"/>
          <w:szCs w:val="24"/>
        </w:rPr>
      </w:pPr>
      <w:r w:rsidRPr="00C2746A">
        <w:rPr>
          <w:sz w:val="24"/>
          <w:szCs w:val="24"/>
        </w:rPr>
        <w:t>В соответствии с данными управления экономики администрации численность населения При</w:t>
      </w:r>
      <w:r w:rsidR="00A257AD">
        <w:rPr>
          <w:sz w:val="24"/>
          <w:szCs w:val="24"/>
        </w:rPr>
        <w:t>искового сельсовета на 01.01.2020</w:t>
      </w:r>
      <w:r w:rsidRPr="00C2746A">
        <w:rPr>
          <w:sz w:val="24"/>
          <w:szCs w:val="24"/>
        </w:rPr>
        <w:t xml:space="preserve"> г. составила </w:t>
      </w:r>
      <w:r w:rsidR="00A257AD">
        <w:rPr>
          <w:sz w:val="24"/>
          <w:szCs w:val="24"/>
        </w:rPr>
        <w:t>480</w:t>
      </w:r>
      <w:r w:rsidRPr="00C2746A">
        <w:rPr>
          <w:sz w:val="24"/>
          <w:szCs w:val="24"/>
        </w:rPr>
        <w:t xml:space="preserve"> человек.</w:t>
      </w:r>
      <w:r w:rsidR="00D31A2D">
        <w:rPr>
          <w:sz w:val="24"/>
          <w:szCs w:val="24"/>
        </w:rPr>
        <w:t xml:space="preserve"> </w:t>
      </w:r>
      <w:r w:rsidR="00D31A2D" w:rsidRPr="00D31A2D">
        <w:rPr>
          <w:sz w:val="24"/>
          <w:szCs w:val="24"/>
        </w:rPr>
        <w:t xml:space="preserve">Преобладающие национальности </w:t>
      </w:r>
      <w:r w:rsidR="00D31A2D">
        <w:rPr>
          <w:sz w:val="24"/>
          <w:szCs w:val="24"/>
        </w:rPr>
        <w:t>–</w:t>
      </w:r>
      <w:r w:rsidR="00D31A2D" w:rsidRPr="00D31A2D">
        <w:rPr>
          <w:sz w:val="24"/>
          <w:szCs w:val="24"/>
        </w:rPr>
        <w:t xml:space="preserve"> русские, хакасы, немцы.</w:t>
      </w:r>
    </w:p>
    <w:p w:rsidR="00A40A63" w:rsidRDefault="00A40A63" w:rsidP="00C2746A">
      <w:pPr>
        <w:pStyle w:val="a6"/>
        <w:spacing w:after="0" w:line="240" w:lineRule="auto"/>
        <w:ind w:firstLine="709"/>
        <w:contextualSpacing/>
        <w:rPr>
          <w:sz w:val="24"/>
          <w:szCs w:val="24"/>
        </w:rPr>
      </w:pPr>
      <w:r>
        <w:rPr>
          <w:sz w:val="24"/>
          <w:szCs w:val="24"/>
        </w:rPr>
        <w:t>В таблице 2 представлены демографические сведения из документа «Паспорт муниципального образования Приискового сельсовета».</w:t>
      </w:r>
    </w:p>
    <w:p w:rsidR="004C5EC1" w:rsidRDefault="004C5EC1" w:rsidP="00C2746A">
      <w:pPr>
        <w:pStyle w:val="a6"/>
        <w:spacing w:after="0" w:line="240" w:lineRule="auto"/>
        <w:ind w:firstLine="709"/>
        <w:contextualSpacing/>
        <w:rPr>
          <w:sz w:val="24"/>
          <w:szCs w:val="24"/>
        </w:rPr>
      </w:pPr>
    </w:p>
    <w:p w:rsidR="004C5EC1" w:rsidRDefault="004C5EC1" w:rsidP="004C5EC1">
      <w:pPr>
        <w:pStyle w:val="a6"/>
        <w:spacing w:after="0" w:line="240" w:lineRule="auto"/>
        <w:contextualSpacing/>
        <w:rPr>
          <w:sz w:val="24"/>
          <w:szCs w:val="24"/>
        </w:rPr>
      </w:pPr>
      <w:r>
        <w:rPr>
          <w:sz w:val="24"/>
          <w:szCs w:val="24"/>
        </w:rPr>
        <w:t>Таблица 2 – Демографические сведения</w:t>
      </w:r>
    </w:p>
    <w:tbl>
      <w:tblPr>
        <w:tblW w:w="9913" w:type="dxa"/>
        <w:tblLook w:val="04A0" w:firstRow="1" w:lastRow="0" w:firstColumn="1" w:lastColumn="0" w:noHBand="0" w:noVBand="1"/>
      </w:tblPr>
      <w:tblGrid>
        <w:gridCol w:w="842"/>
        <w:gridCol w:w="5180"/>
        <w:gridCol w:w="1292"/>
        <w:gridCol w:w="1303"/>
        <w:gridCol w:w="1296"/>
      </w:tblGrid>
      <w:tr w:rsidR="009A56B4" w:rsidRPr="004C5EC1" w:rsidTr="009A56B4">
        <w:trPr>
          <w:trHeight w:val="20"/>
        </w:trPr>
        <w:tc>
          <w:tcPr>
            <w:tcW w:w="842" w:type="dxa"/>
            <w:tcBorders>
              <w:top w:val="single" w:sz="8" w:space="0" w:color="auto"/>
              <w:left w:val="single" w:sz="8" w:space="0" w:color="auto"/>
              <w:bottom w:val="single" w:sz="8"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 п/п</w:t>
            </w:r>
          </w:p>
        </w:tc>
        <w:tc>
          <w:tcPr>
            <w:tcW w:w="5244" w:type="dxa"/>
            <w:tcBorders>
              <w:top w:val="single" w:sz="8" w:space="0" w:color="auto"/>
              <w:left w:val="nil"/>
              <w:bottom w:val="single" w:sz="8"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Н</w:t>
            </w:r>
            <w:r w:rsidRPr="004C5EC1">
              <w:rPr>
                <w:sz w:val="24"/>
                <w:szCs w:val="24"/>
              </w:rPr>
              <w:t>аименование показателя</w:t>
            </w:r>
          </w:p>
        </w:tc>
        <w:tc>
          <w:tcPr>
            <w:tcW w:w="1228" w:type="dxa"/>
            <w:tcBorders>
              <w:top w:val="single" w:sz="8" w:space="0" w:color="auto"/>
              <w:left w:val="nil"/>
              <w:bottom w:val="single" w:sz="8"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Ед. измерения</w:t>
            </w:r>
          </w:p>
        </w:tc>
        <w:tc>
          <w:tcPr>
            <w:tcW w:w="1303" w:type="dxa"/>
            <w:tcBorders>
              <w:top w:val="single" w:sz="8" w:space="0" w:color="auto"/>
              <w:left w:val="nil"/>
              <w:bottom w:val="single" w:sz="8" w:space="0" w:color="auto"/>
              <w:right w:val="single" w:sz="8" w:space="0" w:color="auto"/>
            </w:tcBorders>
            <w:shd w:val="clear" w:color="000000" w:fill="FFFFFF"/>
          </w:tcPr>
          <w:p w:rsidR="009A56B4" w:rsidRDefault="009A56B4" w:rsidP="00200C4A">
            <w:pPr>
              <w:spacing w:after="0" w:line="240" w:lineRule="auto"/>
              <w:contextualSpacing/>
              <w:jc w:val="center"/>
              <w:rPr>
                <w:sz w:val="24"/>
                <w:szCs w:val="24"/>
              </w:rPr>
            </w:pPr>
            <w:r>
              <w:rPr>
                <w:sz w:val="24"/>
                <w:szCs w:val="24"/>
              </w:rPr>
              <w:t>На 01.01.2019</w:t>
            </w:r>
          </w:p>
        </w:tc>
        <w:tc>
          <w:tcPr>
            <w:tcW w:w="1296" w:type="dxa"/>
            <w:tcBorders>
              <w:top w:val="single" w:sz="8" w:space="0" w:color="auto"/>
              <w:left w:val="nil"/>
              <w:bottom w:val="single" w:sz="8"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Н</w:t>
            </w:r>
            <w:r w:rsidRPr="004C5EC1">
              <w:rPr>
                <w:sz w:val="24"/>
                <w:szCs w:val="24"/>
              </w:rPr>
              <w:t>а</w:t>
            </w:r>
            <w:r>
              <w:rPr>
                <w:sz w:val="24"/>
                <w:szCs w:val="24"/>
              </w:rPr>
              <w:t xml:space="preserve"> </w:t>
            </w:r>
            <w:r w:rsidRPr="004C5EC1">
              <w:rPr>
                <w:sz w:val="24"/>
                <w:szCs w:val="24"/>
              </w:rPr>
              <w:t>01.01.2020</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1</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 xml:space="preserve">Численность постоянного населения </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504</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480</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lastRenderedPageBreak/>
              <w:t>2</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Pr>
                <w:sz w:val="24"/>
                <w:szCs w:val="24"/>
              </w:rPr>
              <w:t>Ч</w:t>
            </w:r>
            <w:r w:rsidRPr="004C5EC1">
              <w:rPr>
                <w:sz w:val="24"/>
                <w:szCs w:val="24"/>
              </w:rPr>
              <w:t>исленность постоянного населения в возрасте моложе трудоспособного</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100</w:t>
            </w:r>
          </w:p>
        </w:tc>
        <w:tc>
          <w:tcPr>
            <w:tcW w:w="1296" w:type="dxa"/>
            <w:tcBorders>
              <w:top w:val="nil"/>
              <w:left w:val="single" w:sz="4" w:space="0" w:color="auto"/>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97</w:t>
            </w:r>
          </w:p>
        </w:tc>
      </w:tr>
      <w:tr w:rsidR="009A56B4" w:rsidRPr="004C5EC1" w:rsidTr="009A56B4">
        <w:trPr>
          <w:trHeight w:val="20"/>
        </w:trPr>
        <w:tc>
          <w:tcPr>
            <w:tcW w:w="842" w:type="dxa"/>
            <w:tcBorders>
              <w:top w:val="single" w:sz="4" w:space="0" w:color="auto"/>
              <w:left w:val="single" w:sz="4"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3</w:t>
            </w:r>
          </w:p>
        </w:tc>
        <w:tc>
          <w:tcPr>
            <w:tcW w:w="5244" w:type="dxa"/>
            <w:tcBorders>
              <w:top w:val="single" w:sz="4" w:space="0" w:color="auto"/>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Pr>
                <w:sz w:val="24"/>
                <w:szCs w:val="24"/>
              </w:rPr>
              <w:t>Ч</w:t>
            </w:r>
            <w:r w:rsidRPr="004C5EC1">
              <w:rPr>
                <w:sz w:val="24"/>
                <w:szCs w:val="24"/>
              </w:rPr>
              <w:t>исленность постоянного населения в трудоспособном возрасте</w:t>
            </w:r>
          </w:p>
        </w:tc>
        <w:tc>
          <w:tcPr>
            <w:tcW w:w="1228" w:type="dxa"/>
            <w:tcBorders>
              <w:top w:val="single" w:sz="4" w:space="0" w:color="auto"/>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single" w:sz="4" w:space="0" w:color="auto"/>
              <w:left w:val="nil"/>
              <w:bottom w:val="single" w:sz="4" w:space="0" w:color="auto"/>
              <w:right w:val="single" w:sz="4"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279</w:t>
            </w:r>
          </w:p>
        </w:tc>
        <w:tc>
          <w:tcPr>
            <w:tcW w:w="1296" w:type="dxa"/>
            <w:tcBorders>
              <w:top w:val="single" w:sz="4" w:space="0" w:color="auto"/>
              <w:left w:val="nil"/>
              <w:bottom w:val="single" w:sz="4" w:space="0" w:color="auto"/>
              <w:right w:val="single" w:sz="4"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265</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4</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Pr>
                <w:sz w:val="24"/>
                <w:szCs w:val="24"/>
              </w:rPr>
              <w:t>Ч</w:t>
            </w:r>
            <w:r w:rsidRPr="004C5EC1">
              <w:rPr>
                <w:sz w:val="24"/>
                <w:szCs w:val="24"/>
              </w:rPr>
              <w:t>исленность постоянного населения в возрасте старше трудоспособного</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125</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118</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5</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Pr>
                <w:sz w:val="24"/>
                <w:szCs w:val="24"/>
              </w:rPr>
              <w:t>Ч</w:t>
            </w:r>
            <w:r w:rsidRPr="004C5EC1">
              <w:rPr>
                <w:sz w:val="24"/>
                <w:szCs w:val="24"/>
              </w:rPr>
              <w:t>исленность постоянного населения – мужчины</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230</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223</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6</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Pr>
                <w:sz w:val="24"/>
                <w:szCs w:val="24"/>
              </w:rPr>
              <w:t>Ч</w:t>
            </w:r>
            <w:r w:rsidRPr="004C5EC1">
              <w:rPr>
                <w:sz w:val="24"/>
                <w:szCs w:val="24"/>
              </w:rPr>
              <w:t>исленность постоянного населения – женщины</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274</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257</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7</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 xml:space="preserve">Численность занятых в экономике </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196</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127</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8</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Численность безработных граждан, зарегистрированных в государственном учреждении службы занятости</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2</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2</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9</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Уровень зарегистрированной безработицы (к трудоспособному населению в трудоспособном возрасте)</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0,7</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1</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10</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Численность пенсионеров</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125</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118</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11</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Число домохозяйств</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ед.</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205</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222</w:t>
            </w:r>
          </w:p>
        </w:tc>
      </w:tr>
      <w:tr w:rsidR="009A56B4" w:rsidRPr="004C5EC1" w:rsidTr="009A56B4">
        <w:trPr>
          <w:trHeight w:val="20"/>
        </w:trPr>
        <w:tc>
          <w:tcPr>
            <w:tcW w:w="842" w:type="dxa"/>
            <w:tcBorders>
              <w:top w:val="nil"/>
              <w:left w:val="single" w:sz="8" w:space="0" w:color="auto"/>
              <w:bottom w:val="nil"/>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Pr>
                <w:sz w:val="24"/>
                <w:szCs w:val="24"/>
              </w:rPr>
              <w:t>12</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 xml:space="preserve">Количество родившихся </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1</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5</w:t>
            </w:r>
          </w:p>
        </w:tc>
      </w:tr>
      <w:tr w:rsidR="009A56B4" w:rsidRPr="004C5EC1" w:rsidTr="009A56B4">
        <w:trPr>
          <w:trHeight w:val="20"/>
        </w:trPr>
        <w:tc>
          <w:tcPr>
            <w:tcW w:w="842" w:type="dxa"/>
            <w:tcBorders>
              <w:top w:val="single" w:sz="4" w:space="0" w:color="auto"/>
              <w:left w:val="single" w:sz="8" w:space="0" w:color="auto"/>
              <w:bottom w:val="single" w:sz="4" w:space="0" w:color="auto"/>
              <w:right w:val="single" w:sz="4" w:space="0" w:color="auto"/>
            </w:tcBorders>
            <w:shd w:val="clear" w:color="000000" w:fill="FFFFFF"/>
            <w:noWrap/>
            <w:hideMark/>
          </w:tcPr>
          <w:p w:rsidR="009A56B4" w:rsidRPr="004C5EC1" w:rsidRDefault="009A56B4" w:rsidP="00200C4A">
            <w:pPr>
              <w:spacing w:after="0" w:line="240" w:lineRule="auto"/>
              <w:contextualSpacing/>
              <w:jc w:val="center"/>
              <w:rPr>
                <w:sz w:val="24"/>
                <w:szCs w:val="24"/>
              </w:rPr>
            </w:pPr>
            <w:r>
              <w:rPr>
                <w:sz w:val="24"/>
                <w:szCs w:val="24"/>
              </w:rPr>
              <w:t>13</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 xml:space="preserve">Количество умерших </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14</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5</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noWrap/>
            <w:hideMark/>
          </w:tcPr>
          <w:p w:rsidR="009A56B4" w:rsidRPr="004C5EC1" w:rsidRDefault="009A56B4" w:rsidP="00200C4A">
            <w:pPr>
              <w:spacing w:after="0" w:line="240" w:lineRule="auto"/>
              <w:contextualSpacing/>
              <w:jc w:val="center"/>
              <w:rPr>
                <w:sz w:val="24"/>
                <w:szCs w:val="24"/>
              </w:rPr>
            </w:pPr>
            <w:r>
              <w:rPr>
                <w:sz w:val="24"/>
                <w:szCs w:val="24"/>
              </w:rPr>
              <w:t>14</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 xml:space="preserve">Количество выбывших </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13</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36</w:t>
            </w:r>
          </w:p>
        </w:tc>
      </w:tr>
      <w:tr w:rsidR="009A56B4" w:rsidRPr="004C5EC1" w:rsidTr="009A56B4">
        <w:trPr>
          <w:trHeight w:val="20"/>
        </w:trPr>
        <w:tc>
          <w:tcPr>
            <w:tcW w:w="842" w:type="dxa"/>
            <w:tcBorders>
              <w:top w:val="nil"/>
              <w:left w:val="single" w:sz="8" w:space="0" w:color="auto"/>
              <w:bottom w:val="nil"/>
              <w:right w:val="single" w:sz="4" w:space="0" w:color="auto"/>
            </w:tcBorders>
            <w:shd w:val="clear" w:color="000000" w:fill="FFFFFF"/>
            <w:noWrap/>
            <w:hideMark/>
          </w:tcPr>
          <w:p w:rsidR="009A56B4" w:rsidRPr="004C5EC1" w:rsidRDefault="009A56B4" w:rsidP="00200C4A">
            <w:pPr>
              <w:spacing w:after="0" w:line="240" w:lineRule="auto"/>
              <w:contextualSpacing/>
              <w:jc w:val="center"/>
              <w:rPr>
                <w:sz w:val="24"/>
                <w:szCs w:val="24"/>
              </w:rPr>
            </w:pPr>
            <w:r>
              <w:rPr>
                <w:sz w:val="24"/>
                <w:szCs w:val="24"/>
              </w:rPr>
              <w:t>15</w:t>
            </w:r>
          </w:p>
        </w:tc>
        <w:tc>
          <w:tcPr>
            <w:tcW w:w="5244" w:type="dxa"/>
            <w:tcBorders>
              <w:top w:val="nil"/>
              <w:left w:val="nil"/>
              <w:bottom w:val="nil"/>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 xml:space="preserve">Количество прибывших </w:t>
            </w:r>
          </w:p>
        </w:tc>
        <w:tc>
          <w:tcPr>
            <w:tcW w:w="1228" w:type="dxa"/>
            <w:tcBorders>
              <w:top w:val="nil"/>
              <w:left w:val="nil"/>
              <w:bottom w:val="nil"/>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nil"/>
              <w:left w:val="nil"/>
              <w:bottom w:val="nil"/>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6</w:t>
            </w:r>
          </w:p>
        </w:tc>
        <w:tc>
          <w:tcPr>
            <w:tcW w:w="1296" w:type="dxa"/>
            <w:tcBorders>
              <w:top w:val="nil"/>
              <w:left w:val="nil"/>
              <w:bottom w:val="nil"/>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12</w:t>
            </w:r>
          </w:p>
        </w:tc>
      </w:tr>
      <w:tr w:rsidR="009A56B4" w:rsidRPr="004C5EC1" w:rsidTr="009A56B4">
        <w:trPr>
          <w:trHeight w:val="20"/>
        </w:trPr>
        <w:tc>
          <w:tcPr>
            <w:tcW w:w="842" w:type="dxa"/>
            <w:tcBorders>
              <w:top w:val="single" w:sz="4" w:space="0" w:color="auto"/>
              <w:left w:val="single" w:sz="8" w:space="0" w:color="auto"/>
              <w:bottom w:val="single" w:sz="4" w:space="0" w:color="auto"/>
              <w:right w:val="single" w:sz="4" w:space="0" w:color="auto"/>
            </w:tcBorders>
            <w:shd w:val="clear" w:color="000000" w:fill="FFFFFF"/>
            <w:noWrap/>
            <w:hideMark/>
          </w:tcPr>
          <w:p w:rsidR="009A56B4" w:rsidRPr="004C5EC1" w:rsidRDefault="009A56B4" w:rsidP="00200C4A">
            <w:pPr>
              <w:spacing w:after="0" w:line="240" w:lineRule="auto"/>
              <w:contextualSpacing/>
              <w:jc w:val="center"/>
              <w:rPr>
                <w:sz w:val="24"/>
                <w:szCs w:val="24"/>
              </w:rPr>
            </w:pPr>
            <w:r>
              <w:rPr>
                <w:sz w:val="24"/>
                <w:szCs w:val="24"/>
              </w:rPr>
              <w:t>16</w:t>
            </w:r>
          </w:p>
        </w:tc>
        <w:tc>
          <w:tcPr>
            <w:tcW w:w="5244" w:type="dxa"/>
            <w:tcBorders>
              <w:top w:val="single" w:sz="4" w:space="0" w:color="auto"/>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Миграционный прирост (+), убыль (-) населения</w:t>
            </w:r>
          </w:p>
        </w:tc>
        <w:tc>
          <w:tcPr>
            <w:tcW w:w="1228" w:type="dxa"/>
            <w:tcBorders>
              <w:top w:val="single" w:sz="4" w:space="0" w:color="auto"/>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человек</w:t>
            </w:r>
          </w:p>
        </w:tc>
        <w:tc>
          <w:tcPr>
            <w:tcW w:w="1303" w:type="dxa"/>
            <w:tcBorders>
              <w:top w:val="single" w:sz="4" w:space="0" w:color="auto"/>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-7</w:t>
            </w:r>
          </w:p>
        </w:tc>
        <w:tc>
          <w:tcPr>
            <w:tcW w:w="1296" w:type="dxa"/>
            <w:tcBorders>
              <w:top w:val="single" w:sz="4" w:space="0" w:color="auto"/>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-24</w:t>
            </w:r>
          </w:p>
        </w:tc>
      </w:tr>
      <w:tr w:rsidR="009A56B4" w:rsidRPr="004C5EC1" w:rsidTr="009A56B4">
        <w:trPr>
          <w:trHeight w:val="20"/>
        </w:trPr>
        <w:tc>
          <w:tcPr>
            <w:tcW w:w="842" w:type="dxa"/>
            <w:tcBorders>
              <w:top w:val="nil"/>
              <w:left w:val="single" w:sz="8" w:space="0" w:color="auto"/>
              <w:bottom w:val="single" w:sz="4" w:space="0" w:color="auto"/>
              <w:right w:val="single" w:sz="4" w:space="0" w:color="auto"/>
            </w:tcBorders>
            <w:shd w:val="clear" w:color="000000" w:fill="FFFFFF"/>
            <w:noWrap/>
            <w:hideMark/>
          </w:tcPr>
          <w:p w:rsidR="009A56B4" w:rsidRPr="004C5EC1" w:rsidRDefault="009A56B4" w:rsidP="00200C4A">
            <w:pPr>
              <w:spacing w:after="0" w:line="240" w:lineRule="auto"/>
              <w:contextualSpacing/>
              <w:jc w:val="center"/>
              <w:rPr>
                <w:sz w:val="24"/>
                <w:szCs w:val="24"/>
              </w:rPr>
            </w:pPr>
            <w:r>
              <w:rPr>
                <w:sz w:val="24"/>
                <w:szCs w:val="24"/>
              </w:rPr>
              <w:t>17</w:t>
            </w:r>
          </w:p>
        </w:tc>
        <w:tc>
          <w:tcPr>
            <w:tcW w:w="5244"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Число браков</w:t>
            </w:r>
          </w:p>
        </w:tc>
        <w:tc>
          <w:tcPr>
            <w:tcW w:w="1228" w:type="dxa"/>
            <w:tcBorders>
              <w:top w:val="nil"/>
              <w:left w:val="nil"/>
              <w:bottom w:val="single" w:sz="4"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ед.</w:t>
            </w:r>
          </w:p>
        </w:tc>
        <w:tc>
          <w:tcPr>
            <w:tcW w:w="1303"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0</w:t>
            </w:r>
          </w:p>
        </w:tc>
        <w:tc>
          <w:tcPr>
            <w:tcW w:w="1296" w:type="dxa"/>
            <w:tcBorders>
              <w:top w:val="nil"/>
              <w:left w:val="nil"/>
              <w:bottom w:val="single" w:sz="4"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2</w:t>
            </w:r>
          </w:p>
        </w:tc>
      </w:tr>
      <w:tr w:rsidR="009A56B4" w:rsidRPr="004C5EC1" w:rsidTr="009A56B4">
        <w:trPr>
          <w:trHeight w:val="20"/>
        </w:trPr>
        <w:tc>
          <w:tcPr>
            <w:tcW w:w="842" w:type="dxa"/>
            <w:tcBorders>
              <w:top w:val="nil"/>
              <w:left w:val="single" w:sz="8" w:space="0" w:color="auto"/>
              <w:bottom w:val="single" w:sz="8" w:space="0" w:color="auto"/>
              <w:right w:val="single" w:sz="4" w:space="0" w:color="auto"/>
            </w:tcBorders>
            <w:shd w:val="clear" w:color="000000" w:fill="FFFFFF"/>
            <w:noWrap/>
            <w:hideMark/>
          </w:tcPr>
          <w:p w:rsidR="009A56B4" w:rsidRPr="004C5EC1" w:rsidRDefault="009A56B4" w:rsidP="00200C4A">
            <w:pPr>
              <w:spacing w:after="0" w:line="240" w:lineRule="auto"/>
              <w:contextualSpacing/>
              <w:jc w:val="center"/>
              <w:rPr>
                <w:sz w:val="24"/>
                <w:szCs w:val="24"/>
              </w:rPr>
            </w:pPr>
            <w:r>
              <w:rPr>
                <w:sz w:val="24"/>
                <w:szCs w:val="24"/>
              </w:rPr>
              <w:t>18</w:t>
            </w:r>
          </w:p>
        </w:tc>
        <w:tc>
          <w:tcPr>
            <w:tcW w:w="5244" w:type="dxa"/>
            <w:tcBorders>
              <w:top w:val="nil"/>
              <w:left w:val="nil"/>
              <w:bottom w:val="single" w:sz="8" w:space="0" w:color="auto"/>
              <w:right w:val="single" w:sz="4" w:space="0" w:color="auto"/>
            </w:tcBorders>
            <w:shd w:val="clear" w:color="000000" w:fill="FFFFFF"/>
            <w:hideMark/>
          </w:tcPr>
          <w:p w:rsidR="009A56B4" w:rsidRPr="004C5EC1" w:rsidRDefault="009A56B4" w:rsidP="00200C4A">
            <w:pPr>
              <w:spacing w:after="0" w:line="240" w:lineRule="auto"/>
              <w:contextualSpacing/>
              <w:rPr>
                <w:sz w:val="24"/>
                <w:szCs w:val="24"/>
              </w:rPr>
            </w:pPr>
            <w:r w:rsidRPr="004C5EC1">
              <w:rPr>
                <w:sz w:val="24"/>
                <w:szCs w:val="24"/>
              </w:rPr>
              <w:t>Число разводов</w:t>
            </w:r>
          </w:p>
        </w:tc>
        <w:tc>
          <w:tcPr>
            <w:tcW w:w="1228" w:type="dxa"/>
            <w:tcBorders>
              <w:top w:val="nil"/>
              <w:left w:val="nil"/>
              <w:bottom w:val="single" w:sz="8" w:space="0" w:color="auto"/>
              <w:right w:val="single" w:sz="4" w:space="0" w:color="auto"/>
            </w:tcBorders>
            <w:shd w:val="clear" w:color="000000" w:fill="FFFFFF"/>
            <w:hideMark/>
          </w:tcPr>
          <w:p w:rsidR="009A56B4" w:rsidRPr="004C5EC1" w:rsidRDefault="009A56B4" w:rsidP="00200C4A">
            <w:pPr>
              <w:spacing w:after="0" w:line="240" w:lineRule="auto"/>
              <w:contextualSpacing/>
              <w:jc w:val="center"/>
              <w:rPr>
                <w:sz w:val="24"/>
                <w:szCs w:val="24"/>
              </w:rPr>
            </w:pPr>
            <w:r w:rsidRPr="004C5EC1">
              <w:rPr>
                <w:sz w:val="24"/>
                <w:szCs w:val="24"/>
              </w:rPr>
              <w:t>ед.</w:t>
            </w:r>
          </w:p>
        </w:tc>
        <w:tc>
          <w:tcPr>
            <w:tcW w:w="1303" w:type="dxa"/>
            <w:tcBorders>
              <w:top w:val="nil"/>
              <w:left w:val="nil"/>
              <w:bottom w:val="single" w:sz="8"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Pr>
                <w:sz w:val="24"/>
                <w:szCs w:val="24"/>
              </w:rPr>
              <w:t>0</w:t>
            </w:r>
          </w:p>
        </w:tc>
        <w:tc>
          <w:tcPr>
            <w:tcW w:w="1296" w:type="dxa"/>
            <w:tcBorders>
              <w:top w:val="nil"/>
              <w:left w:val="nil"/>
              <w:bottom w:val="single" w:sz="8" w:space="0" w:color="auto"/>
              <w:right w:val="single" w:sz="8" w:space="0" w:color="auto"/>
            </w:tcBorders>
            <w:shd w:val="clear" w:color="000000" w:fill="FFFFFF"/>
          </w:tcPr>
          <w:p w:rsidR="009A56B4" w:rsidRPr="004C5EC1" w:rsidRDefault="009A56B4" w:rsidP="00200C4A">
            <w:pPr>
              <w:spacing w:after="0" w:line="240" w:lineRule="auto"/>
              <w:contextualSpacing/>
              <w:jc w:val="center"/>
              <w:rPr>
                <w:sz w:val="24"/>
                <w:szCs w:val="24"/>
              </w:rPr>
            </w:pPr>
            <w:r w:rsidRPr="004C5EC1">
              <w:rPr>
                <w:sz w:val="24"/>
                <w:szCs w:val="24"/>
              </w:rPr>
              <w:t>0</w:t>
            </w:r>
          </w:p>
        </w:tc>
      </w:tr>
    </w:tbl>
    <w:p w:rsidR="004C5EC1" w:rsidRPr="00C2746A" w:rsidRDefault="004C5EC1" w:rsidP="004C5EC1">
      <w:pPr>
        <w:pStyle w:val="a6"/>
        <w:spacing w:after="0" w:line="240" w:lineRule="auto"/>
        <w:contextualSpacing/>
        <w:rPr>
          <w:sz w:val="24"/>
          <w:szCs w:val="24"/>
        </w:rPr>
      </w:pPr>
    </w:p>
    <w:p w:rsidR="00D5195D" w:rsidRDefault="00496EA8" w:rsidP="00C2746A">
      <w:pPr>
        <w:pStyle w:val="a6"/>
        <w:spacing w:after="0" w:line="240" w:lineRule="auto"/>
        <w:ind w:firstLine="709"/>
        <w:contextualSpacing/>
        <w:rPr>
          <w:sz w:val="24"/>
          <w:szCs w:val="24"/>
        </w:rPr>
      </w:pPr>
      <w:r w:rsidRPr="00C2746A">
        <w:rPr>
          <w:sz w:val="24"/>
          <w:szCs w:val="24"/>
        </w:rPr>
        <w:t xml:space="preserve">Демографическая ситуация характеризуется сокращением численности населения в силу его естественной </w:t>
      </w:r>
      <w:r w:rsidR="00D5195D">
        <w:rPr>
          <w:sz w:val="24"/>
          <w:szCs w:val="24"/>
        </w:rPr>
        <w:t xml:space="preserve">и миграционной </w:t>
      </w:r>
      <w:r w:rsidRPr="00C2746A">
        <w:rPr>
          <w:sz w:val="24"/>
          <w:szCs w:val="24"/>
        </w:rPr>
        <w:t>убыли и процессом старения населения</w:t>
      </w:r>
      <w:r w:rsidR="00D5195D">
        <w:rPr>
          <w:sz w:val="24"/>
          <w:szCs w:val="24"/>
        </w:rPr>
        <w:t>.</w:t>
      </w:r>
    </w:p>
    <w:p w:rsidR="00FA6230" w:rsidRDefault="00FA6230" w:rsidP="00FA6230">
      <w:pPr>
        <w:pStyle w:val="a6"/>
        <w:spacing w:after="0" w:line="240" w:lineRule="auto"/>
        <w:ind w:firstLine="709"/>
        <w:contextualSpacing/>
        <w:rPr>
          <w:sz w:val="24"/>
          <w:szCs w:val="24"/>
        </w:rPr>
      </w:pPr>
      <w:r w:rsidRPr="00C2746A">
        <w:rPr>
          <w:sz w:val="24"/>
          <w:szCs w:val="24"/>
        </w:rPr>
        <w:t>Динамика среднегодовой численности населения Приискового сельсовета в период с 20</w:t>
      </w:r>
      <w:r>
        <w:rPr>
          <w:sz w:val="24"/>
          <w:szCs w:val="24"/>
        </w:rPr>
        <w:t>19</w:t>
      </w:r>
      <w:r w:rsidRPr="00C2746A">
        <w:rPr>
          <w:sz w:val="24"/>
          <w:szCs w:val="24"/>
        </w:rPr>
        <w:t xml:space="preserve"> года до 20</w:t>
      </w:r>
      <w:r>
        <w:rPr>
          <w:sz w:val="24"/>
          <w:szCs w:val="24"/>
        </w:rPr>
        <w:t>20</w:t>
      </w:r>
      <w:r w:rsidRPr="00C2746A">
        <w:rPr>
          <w:sz w:val="24"/>
          <w:szCs w:val="24"/>
        </w:rPr>
        <w:t xml:space="preserve"> год представлена в таблице </w:t>
      </w:r>
      <w:r>
        <w:rPr>
          <w:sz w:val="24"/>
          <w:szCs w:val="24"/>
        </w:rPr>
        <w:t>3</w:t>
      </w:r>
      <w:r w:rsidRPr="00C2746A">
        <w:rPr>
          <w:sz w:val="24"/>
          <w:szCs w:val="24"/>
        </w:rPr>
        <w:t>.</w:t>
      </w:r>
    </w:p>
    <w:p w:rsidR="00FA6230" w:rsidRPr="00C2746A" w:rsidRDefault="00FA6230" w:rsidP="00FA6230">
      <w:pPr>
        <w:pStyle w:val="a6"/>
        <w:spacing w:after="0" w:line="240" w:lineRule="auto"/>
        <w:ind w:firstLine="709"/>
        <w:contextualSpacing/>
        <w:rPr>
          <w:sz w:val="24"/>
          <w:szCs w:val="24"/>
        </w:rPr>
      </w:pPr>
    </w:p>
    <w:p w:rsidR="00FA6230" w:rsidRPr="00C2746A" w:rsidRDefault="00FA6230" w:rsidP="00FA6230">
      <w:pPr>
        <w:pStyle w:val="a6"/>
        <w:spacing w:after="0" w:line="240" w:lineRule="auto"/>
        <w:contextualSpacing/>
        <w:rPr>
          <w:sz w:val="24"/>
          <w:szCs w:val="24"/>
        </w:rPr>
      </w:pPr>
      <w:r w:rsidRPr="00C2746A">
        <w:rPr>
          <w:sz w:val="24"/>
          <w:szCs w:val="24"/>
        </w:rPr>
        <w:t xml:space="preserve">Таблица </w:t>
      </w:r>
      <w:r>
        <w:rPr>
          <w:sz w:val="24"/>
          <w:szCs w:val="24"/>
        </w:rPr>
        <w:t>3 –</w:t>
      </w:r>
      <w:r w:rsidRPr="00C2746A">
        <w:rPr>
          <w:sz w:val="24"/>
          <w:szCs w:val="24"/>
        </w:rPr>
        <w:t xml:space="preserve"> Динамика среднегодовой численности постоянного населения в Приисковом сельсовете за период 20</w:t>
      </w:r>
      <w:r>
        <w:rPr>
          <w:sz w:val="24"/>
          <w:szCs w:val="24"/>
        </w:rPr>
        <w:t>19-2020</w:t>
      </w:r>
      <w:r w:rsidRPr="00C2746A">
        <w:rPr>
          <w:sz w:val="24"/>
          <w:szCs w:val="24"/>
        </w:rPr>
        <w:t xml:space="preserve"> гг.</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4533"/>
        <w:gridCol w:w="4111"/>
      </w:tblGrid>
      <w:tr w:rsidR="00FA6230" w:rsidTr="002B3473">
        <w:trPr>
          <w:trHeight w:val="612"/>
        </w:trPr>
        <w:tc>
          <w:tcPr>
            <w:tcW w:w="1279" w:type="dxa"/>
          </w:tcPr>
          <w:p w:rsidR="00FA6230" w:rsidRDefault="00FA6230" w:rsidP="002B3473">
            <w:pPr>
              <w:pStyle w:val="TableParagraph"/>
              <w:contextualSpacing/>
              <w:jc w:val="center"/>
              <w:rPr>
                <w:sz w:val="24"/>
              </w:rPr>
            </w:pPr>
            <w:proofErr w:type="spellStart"/>
            <w:r>
              <w:rPr>
                <w:sz w:val="24"/>
              </w:rPr>
              <w:t>Годы</w:t>
            </w:r>
            <w:proofErr w:type="spellEnd"/>
          </w:p>
        </w:tc>
        <w:tc>
          <w:tcPr>
            <w:tcW w:w="4533" w:type="dxa"/>
          </w:tcPr>
          <w:p w:rsidR="00FA6230" w:rsidRPr="00496EA8" w:rsidRDefault="00FA6230" w:rsidP="002B3473">
            <w:pPr>
              <w:pStyle w:val="TableParagraph"/>
              <w:contextualSpacing/>
              <w:jc w:val="center"/>
              <w:rPr>
                <w:sz w:val="24"/>
                <w:lang w:val="ru-RU"/>
              </w:rPr>
            </w:pPr>
            <w:r w:rsidRPr="00496EA8">
              <w:rPr>
                <w:sz w:val="24"/>
                <w:lang w:val="ru-RU"/>
              </w:rPr>
              <w:t>Среднегодовая численность</w:t>
            </w:r>
            <w:r>
              <w:rPr>
                <w:sz w:val="24"/>
                <w:lang w:val="ru-RU"/>
              </w:rPr>
              <w:t xml:space="preserve"> </w:t>
            </w:r>
            <w:r w:rsidRPr="00496EA8">
              <w:rPr>
                <w:sz w:val="24"/>
                <w:lang w:val="ru-RU"/>
              </w:rPr>
              <w:t>постоянного населения, чел.</w:t>
            </w:r>
          </w:p>
        </w:tc>
        <w:tc>
          <w:tcPr>
            <w:tcW w:w="4111" w:type="dxa"/>
          </w:tcPr>
          <w:p w:rsidR="00FA6230" w:rsidRPr="00496EA8" w:rsidRDefault="00FA6230" w:rsidP="002B3473">
            <w:pPr>
              <w:pStyle w:val="TableParagraph"/>
              <w:contextualSpacing/>
              <w:jc w:val="center"/>
              <w:rPr>
                <w:sz w:val="24"/>
                <w:lang w:val="ru-RU"/>
              </w:rPr>
            </w:pPr>
            <w:r w:rsidRPr="00496EA8">
              <w:rPr>
                <w:sz w:val="24"/>
                <w:lang w:val="ru-RU"/>
              </w:rPr>
              <w:t>Общий прирост (+), убыль (-) численности населения</w:t>
            </w:r>
            <w:r>
              <w:rPr>
                <w:sz w:val="24"/>
                <w:lang w:val="ru-RU"/>
              </w:rPr>
              <w:t>, чел.</w:t>
            </w:r>
          </w:p>
        </w:tc>
      </w:tr>
      <w:tr w:rsidR="00FA6230" w:rsidTr="002B3473">
        <w:trPr>
          <w:trHeight w:val="275"/>
        </w:trPr>
        <w:tc>
          <w:tcPr>
            <w:tcW w:w="1279" w:type="dxa"/>
          </w:tcPr>
          <w:p w:rsidR="00FA6230" w:rsidRPr="00576CE2" w:rsidRDefault="00FA6230" w:rsidP="002B3473">
            <w:pPr>
              <w:pStyle w:val="TableParagraph"/>
              <w:contextualSpacing/>
              <w:jc w:val="center"/>
              <w:rPr>
                <w:sz w:val="24"/>
                <w:lang w:val="ru-RU"/>
              </w:rPr>
            </w:pPr>
            <w:r>
              <w:rPr>
                <w:sz w:val="24"/>
                <w:lang w:val="ru-RU"/>
              </w:rPr>
              <w:t>2019</w:t>
            </w:r>
          </w:p>
        </w:tc>
        <w:tc>
          <w:tcPr>
            <w:tcW w:w="4533" w:type="dxa"/>
          </w:tcPr>
          <w:p w:rsidR="00FA6230" w:rsidRPr="00576CE2" w:rsidRDefault="00FA6230" w:rsidP="002B3473">
            <w:pPr>
              <w:pStyle w:val="TableParagraph"/>
              <w:contextualSpacing/>
              <w:jc w:val="center"/>
              <w:rPr>
                <w:sz w:val="24"/>
                <w:lang w:val="ru-RU"/>
              </w:rPr>
            </w:pPr>
            <w:r>
              <w:rPr>
                <w:sz w:val="24"/>
                <w:lang w:val="ru-RU"/>
              </w:rPr>
              <w:t>504</w:t>
            </w:r>
          </w:p>
        </w:tc>
        <w:tc>
          <w:tcPr>
            <w:tcW w:w="4111" w:type="dxa"/>
          </w:tcPr>
          <w:p w:rsidR="00FA6230" w:rsidRPr="005725F6" w:rsidRDefault="00FA6230" w:rsidP="002B3473">
            <w:pPr>
              <w:pStyle w:val="TableParagraph"/>
              <w:contextualSpacing/>
              <w:jc w:val="center"/>
              <w:rPr>
                <w:sz w:val="24"/>
              </w:rPr>
            </w:pPr>
            <w:r w:rsidRPr="005725F6">
              <w:rPr>
                <w:sz w:val="24"/>
                <w:lang w:val="ru-RU"/>
              </w:rPr>
              <w:t>-7</w:t>
            </w:r>
          </w:p>
        </w:tc>
      </w:tr>
      <w:tr w:rsidR="00FA6230" w:rsidTr="002B3473">
        <w:trPr>
          <w:trHeight w:val="275"/>
        </w:trPr>
        <w:tc>
          <w:tcPr>
            <w:tcW w:w="1279" w:type="dxa"/>
          </w:tcPr>
          <w:p w:rsidR="00FA6230" w:rsidRPr="00576CE2" w:rsidRDefault="00FA6230" w:rsidP="002B3473">
            <w:pPr>
              <w:pStyle w:val="TableParagraph"/>
              <w:contextualSpacing/>
              <w:jc w:val="center"/>
              <w:rPr>
                <w:sz w:val="24"/>
                <w:lang w:val="ru-RU"/>
              </w:rPr>
            </w:pPr>
            <w:r>
              <w:rPr>
                <w:sz w:val="24"/>
                <w:lang w:val="ru-RU"/>
              </w:rPr>
              <w:t>2020</w:t>
            </w:r>
          </w:p>
        </w:tc>
        <w:tc>
          <w:tcPr>
            <w:tcW w:w="4533" w:type="dxa"/>
          </w:tcPr>
          <w:p w:rsidR="00FA6230" w:rsidRPr="00576CE2" w:rsidRDefault="00FA6230" w:rsidP="002B3473">
            <w:pPr>
              <w:pStyle w:val="TableParagraph"/>
              <w:contextualSpacing/>
              <w:jc w:val="center"/>
              <w:rPr>
                <w:sz w:val="24"/>
                <w:lang w:val="ru-RU"/>
              </w:rPr>
            </w:pPr>
            <w:r>
              <w:rPr>
                <w:sz w:val="24"/>
                <w:lang w:val="ru-RU"/>
              </w:rPr>
              <w:t>480</w:t>
            </w:r>
          </w:p>
        </w:tc>
        <w:tc>
          <w:tcPr>
            <w:tcW w:w="4111" w:type="dxa"/>
          </w:tcPr>
          <w:p w:rsidR="00FA6230" w:rsidRPr="005725F6" w:rsidRDefault="00FA6230" w:rsidP="002B3473">
            <w:pPr>
              <w:pStyle w:val="TableParagraph"/>
              <w:contextualSpacing/>
              <w:jc w:val="center"/>
              <w:rPr>
                <w:sz w:val="24"/>
              </w:rPr>
            </w:pPr>
            <w:r w:rsidRPr="005725F6">
              <w:rPr>
                <w:sz w:val="24"/>
                <w:lang w:val="ru-RU"/>
              </w:rPr>
              <w:t>-24</w:t>
            </w:r>
          </w:p>
        </w:tc>
      </w:tr>
    </w:tbl>
    <w:p w:rsidR="00FA6230" w:rsidRDefault="00FA6230" w:rsidP="00C2746A">
      <w:pPr>
        <w:pStyle w:val="a6"/>
        <w:spacing w:after="0" w:line="240" w:lineRule="auto"/>
        <w:ind w:firstLine="709"/>
        <w:contextualSpacing/>
        <w:rPr>
          <w:sz w:val="24"/>
          <w:szCs w:val="24"/>
        </w:rPr>
      </w:pPr>
    </w:p>
    <w:p w:rsidR="00FA6230" w:rsidRDefault="00D5195D" w:rsidP="00C2746A">
      <w:pPr>
        <w:pStyle w:val="a6"/>
        <w:spacing w:after="0" w:line="240" w:lineRule="auto"/>
        <w:ind w:firstLine="709"/>
        <w:contextualSpacing/>
        <w:rPr>
          <w:sz w:val="24"/>
          <w:szCs w:val="24"/>
        </w:rPr>
      </w:pPr>
      <w:r w:rsidRPr="00D5195D">
        <w:rPr>
          <w:sz w:val="24"/>
          <w:szCs w:val="24"/>
        </w:rPr>
        <w:t xml:space="preserve">Уровень жизни характеризуется степенью обеспеченности населения, необходимыми для жизни материальными, духовными и социальными благами. </w:t>
      </w:r>
    </w:p>
    <w:p w:rsidR="00496EA8" w:rsidRDefault="00D5195D" w:rsidP="00C2746A">
      <w:pPr>
        <w:pStyle w:val="a6"/>
        <w:spacing w:after="0" w:line="240" w:lineRule="auto"/>
        <w:ind w:firstLine="709"/>
        <w:contextualSpacing/>
        <w:rPr>
          <w:sz w:val="24"/>
          <w:szCs w:val="24"/>
        </w:rPr>
      </w:pPr>
      <w:r>
        <w:rPr>
          <w:sz w:val="24"/>
          <w:szCs w:val="24"/>
        </w:rPr>
        <w:t xml:space="preserve">В Приисковом сельсовете </w:t>
      </w:r>
      <w:r w:rsidR="00FA6230">
        <w:rPr>
          <w:sz w:val="24"/>
          <w:szCs w:val="24"/>
        </w:rPr>
        <w:t>у</w:t>
      </w:r>
      <w:r w:rsidR="00FA6230" w:rsidRPr="00C2746A">
        <w:rPr>
          <w:sz w:val="24"/>
          <w:szCs w:val="24"/>
        </w:rPr>
        <w:t>ровень</w:t>
      </w:r>
      <w:r w:rsidR="00FA6230">
        <w:rPr>
          <w:sz w:val="24"/>
          <w:szCs w:val="24"/>
        </w:rPr>
        <w:t xml:space="preserve"> рождаемости</w:t>
      </w:r>
      <w:r w:rsidR="00FA6230" w:rsidRPr="00C2746A">
        <w:rPr>
          <w:sz w:val="24"/>
          <w:szCs w:val="24"/>
        </w:rPr>
        <w:t xml:space="preserve"> пока еще недостаточен для обеспечения воспроизводства населения</w:t>
      </w:r>
      <w:r w:rsidR="00FA6230">
        <w:rPr>
          <w:sz w:val="24"/>
          <w:szCs w:val="24"/>
        </w:rPr>
        <w:t xml:space="preserve">, что  </w:t>
      </w:r>
      <w:r w:rsidR="00FA6230" w:rsidRPr="00C2746A">
        <w:rPr>
          <w:sz w:val="24"/>
          <w:szCs w:val="24"/>
        </w:rPr>
        <w:t>ведет к демографическому старению населения, неблагоприятно сказывается на основных показателях социально-экономического развития поселения, прежде всего на обеспеченности трудовыми ресурсами, 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r w:rsidR="00FA6230">
        <w:rPr>
          <w:sz w:val="24"/>
          <w:szCs w:val="24"/>
        </w:rPr>
        <w:t xml:space="preserve"> Отсутствует </w:t>
      </w:r>
      <w:r w:rsidR="00496EA8" w:rsidRPr="00C2746A">
        <w:rPr>
          <w:sz w:val="24"/>
          <w:szCs w:val="24"/>
        </w:rPr>
        <w:t>развит</w:t>
      </w:r>
      <w:r w:rsidR="00FA6230">
        <w:rPr>
          <w:sz w:val="24"/>
          <w:szCs w:val="24"/>
        </w:rPr>
        <w:t>ие</w:t>
      </w:r>
      <w:r w:rsidR="00496EA8" w:rsidRPr="00C2746A">
        <w:rPr>
          <w:sz w:val="24"/>
          <w:szCs w:val="24"/>
        </w:rPr>
        <w:t xml:space="preserve"> форм досуга, способствующи</w:t>
      </w:r>
      <w:r w:rsidR="00FA6230">
        <w:rPr>
          <w:sz w:val="24"/>
          <w:szCs w:val="24"/>
        </w:rPr>
        <w:t>х</w:t>
      </w:r>
      <w:r w:rsidR="00496EA8" w:rsidRPr="00C2746A">
        <w:rPr>
          <w:sz w:val="24"/>
          <w:szCs w:val="24"/>
        </w:rPr>
        <w:t xml:space="preserve"> </w:t>
      </w:r>
      <w:r w:rsidR="00C66A53">
        <w:rPr>
          <w:sz w:val="24"/>
          <w:szCs w:val="24"/>
        </w:rPr>
        <w:t>ведению здорового образа жизни</w:t>
      </w:r>
      <w:r w:rsidR="00FA6230">
        <w:rPr>
          <w:sz w:val="24"/>
          <w:szCs w:val="24"/>
        </w:rPr>
        <w:t>.</w:t>
      </w:r>
    </w:p>
    <w:p w:rsidR="00A87299" w:rsidRPr="00A87299" w:rsidRDefault="00A87299" w:rsidP="00C2746A">
      <w:pPr>
        <w:pStyle w:val="a6"/>
        <w:spacing w:after="0" w:line="240" w:lineRule="auto"/>
        <w:ind w:firstLine="709"/>
        <w:contextualSpacing/>
        <w:rPr>
          <w:sz w:val="24"/>
          <w:szCs w:val="24"/>
        </w:rPr>
      </w:pPr>
      <w:r w:rsidRPr="00A87299">
        <w:rPr>
          <w:sz w:val="24"/>
          <w:szCs w:val="24"/>
        </w:rPr>
        <w:t>Занятость населения на 01.01.2020 г.</w:t>
      </w:r>
      <w:r>
        <w:rPr>
          <w:sz w:val="24"/>
          <w:szCs w:val="24"/>
        </w:rPr>
        <w:t xml:space="preserve"> в различных сферах деятельности</w:t>
      </w:r>
      <w:r w:rsidRPr="00A87299">
        <w:rPr>
          <w:sz w:val="24"/>
          <w:szCs w:val="24"/>
        </w:rPr>
        <w:t>:</w:t>
      </w:r>
    </w:p>
    <w:p w:rsidR="00A87299" w:rsidRDefault="00A87299" w:rsidP="00A87299">
      <w:pPr>
        <w:pStyle w:val="a6"/>
        <w:tabs>
          <w:tab w:val="left" w:pos="993"/>
        </w:tabs>
        <w:spacing w:after="0" w:line="240" w:lineRule="auto"/>
        <w:ind w:firstLine="709"/>
        <w:contextualSpacing/>
        <w:rPr>
          <w:sz w:val="24"/>
          <w:szCs w:val="24"/>
        </w:rPr>
      </w:pPr>
      <w:r>
        <w:rPr>
          <w:i/>
          <w:sz w:val="24"/>
          <w:szCs w:val="24"/>
        </w:rPr>
        <w:t>–</w:t>
      </w:r>
      <w:r>
        <w:rPr>
          <w:i/>
          <w:sz w:val="24"/>
          <w:szCs w:val="24"/>
        </w:rPr>
        <w:tab/>
      </w:r>
      <w:r>
        <w:rPr>
          <w:sz w:val="24"/>
          <w:szCs w:val="24"/>
        </w:rPr>
        <w:t>обрабатывающее производство – 40 человек;</w:t>
      </w:r>
    </w:p>
    <w:p w:rsid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t>в</w:t>
      </w:r>
      <w:r w:rsidRPr="00A87299">
        <w:rPr>
          <w:sz w:val="24"/>
          <w:szCs w:val="24"/>
        </w:rPr>
        <w:t>одоснабжение</w:t>
      </w:r>
      <w:r>
        <w:rPr>
          <w:sz w:val="24"/>
          <w:szCs w:val="24"/>
        </w:rPr>
        <w:t xml:space="preserve">, </w:t>
      </w:r>
      <w:r w:rsidRPr="00A87299">
        <w:rPr>
          <w:sz w:val="24"/>
          <w:szCs w:val="24"/>
        </w:rPr>
        <w:t>водоотведение, организация сбора и утилизации отходов, деятельность по ликвидации загрязнений</w:t>
      </w:r>
      <w:r>
        <w:rPr>
          <w:sz w:val="24"/>
          <w:szCs w:val="24"/>
        </w:rPr>
        <w:t xml:space="preserve"> в коммунальной сфере – 32 человека;</w:t>
      </w:r>
    </w:p>
    <w:p w:rsidR="00A87299" w:rsidRDefault="00A87299" w:rsidP="00A87299">
      <w:pPr>
        <w:pStyle w:val="a6"/>
        <w:tabs>
          <w:tab w:val="left" w:pos="993"/>
        </w:tabs>
        <w:spacing w:after="0" w:line="240" w:lineRule="auto"/>
        <w:ind w:firstLine="709"/>
        <w:contextualSpacing/>
        <w:rPr>
          <w:sz w:val="24"/>
          <w:szCs w:val="24"/>
        </w:rPr>
      </w:pPr>
      <w:r>
        <w:rPr>
          <w:sz w:val="24"/>
          <w:szCs w:val="24"/>
        </w:rPr>
        <w:lastRenderedPageBreak/>
        <w:t>–</w:t>
      </w:r>
      <w:r>
        <w:rPr>
          <w:sz w:val="24"/>
          <w:szCs w:val="24"/>
        </w:rPr>
        <w:tab/>
        <w:t>г</w:t>
      </w:r>
      <w:r w:rsidRPr="00A87299">
        <w:rPr>
          <w:sz w:val="24"/>
          <w:szCs w:val="24"/>
        </w:rPr>
        <w:t>осударственное управление и обеспечение военной безопасности</w:t>
      </w:r>
      <w:r>
        <w:rPr>
          <w:sz w:val="24"/>
          <w:szCs w:val="24"/>
        </w:rPr>
        <w:t>,</w:t>
      </w:r>
      <w:r w:rsidRPr="00A87299">
        <w:rPr>
          <w:sz w:val="24"/>
          <w:szCs w:val="24"/>
        </w:rPr>
        <w:t xml:space="preserve"> социальное обеспечение</w:t>
      </w:r>
      <w:r>
        <w:rPr>
          <w:sz w:val="24"/>
          <w:szCs w:val="24"/>
        </w:rPr>
        <w:t xml:space="preserve"> – 13 человек;</w:t>
      </w:r>
    </w:p>
    <w:p w:rsid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t>образование – 19 человек;</w:t>
      </w:r>
    </w:p>
    <w:p w:rsid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t>д</w:t>
      </w:r>
      <w:r w:rsidRPr="00A87299">
        <w:rPr>
          <w:sz w:val="24"/>
          <w:szCs w:val="24"/>
        </w:rPr>
        <w:t>еятельность в области здравоохранения и социальных услуг</w:t>
      </w:r>
      <w:r>
        <w:rPr>
          <w:sz w:val="24"/>
          <w:szCs w:val="24"/>
        </w:rPr>
        <w:t xml:space="preserve"> – 3 человека;</w:t>
      </w:r>
    </w:p>
    <w:p w:rsid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t>д</w:t>
      </w:r>
      <w:r w:rsidRPr="00A87299">
        <w:rPr>
          <w:sz w:val="24"/>
          <w:szCs w:val="24"/>
        </w:rPr>
        <w:t>еятельность в области культуры, спорта, организации досуга и развлечений</w:t>
      </w:r>
      <w:r>
        <w:rPr>
          <w:sz w:val="24"/>
          <w:szCs w:val="24"/>
        </w:rPr>
        <w:t xml:space="preserve"> – 2 человека;</w:t>
      </w:r>
    </w:p>
    <w:p w:rsid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r>
      <w:r w:rsidRPr="00A87299">
        <w:rPr>
          <w:sz w:val="24"/>
          <w:szCs w:val="24"/>
        </w:rPr>
        <w:t>организации муниципальной формы собственности</w:t>
      </w:r>
      <w:r>
        <w:rPr>
          <w:sz w:val="24"/>
          <w:szCs w:val="24"/>
        </w:rPr>
        <w:t xml:space="preserve"> – 15 человек;</w:t>
      </w:r>
    </w:p>
    <w:p w:rsid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t>малые и средние предприятия – 72 человека;</w:t>
      </w:r>
    </w:p>
    <w:p w:rsidR="00A87299" w:rsidRP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r>
      <w:r w:rsidR="00BF6E9A">
        <w:rPr>
          <w:sz w:val="24"/>
          <w:szCs w:val="24"/>
        </w:rPr>
        <w:t>индивидуальные предприниматели – 9 человек;</w:t>
      </w:r>
    </w:p>
    <w:p w:rsidR="00A87299" w:rsidRDefault="00A87299" w:rsidP="00A87299">
      <w:pPr>
        <w:pStyle w:val="a6"/>
        <w:tabs>
          <w:tab w:val="left" w:pos="993"/>
        </w:tabs>
        <w:spacing w:after="0" w:line="240" w:lineRule="auto"/>
        <w:ind w:firstLine="709"/>
        <w:contextualSpacing/>
        <w:rPr>
          <w:sz w:val="24"/>
          <w:szCs w:val="24"/>
        </w:rPr>
      </w:pPr>
      <w:r>
        <w:rPr>
          <w:sz w:val="24"/>
          <w:szCs w:val="24"/>
        </w:rPr>
        <w:t>–</w:t>
      </w:r>
      <w:r>
        <w:rPr>
          <w:sz w:val="24"/>
          <w:szCs w:val="24"/>
        </w:rPr>
        <w:tab/>
        <w:t>прочие виды услуг – 7 человек.</w:t>
      </w:r>
    </w:p>
    <w:p w:rsidR="003E6370" w:rsidRPr="00C2746A" w:rsidRDefault="003E6370" w:rsidP="00C2746A">
      <w:pPr>
        <w:pStyle w:val="a6"/>
        <w:spacing w:after="0" w:line="240" w:lineRule="auto"/>
        <w:ind w:firstLine="709"/>
        <w:contextualSpacing/>
        <w:rPr>
          <w:sz w:val="24"/>
          <w:szCs w:val="24"/>
        </w:rPr>
      </w:pPr>
    </w:p>
    <w:p w:rsidR="001667C2" w:rsidRDefault="001667C2" w:rsidP="00747D2C">
      <w:pPr>
        <w:pStyle w:val="ad"/>
        <w:spacing w:after="0"/>
        <w:contextualSpacing/>
        <w:rPr>
          <w:b/>
          <w:sz w:val="24"/>
          <w:szCs w:val="24"/>
        </w:rPr>
      </w:pPr>
      <w:bookmarkStart w:id="18" w:name="_Toc63090650"/>
      <w:r w:rsidRPr="00C2746A">
        <w:rPr>
          <w:b/>
          <w:sz w:val="24"/>
          <w:szCs w:val="24"/>
        </w:rPr>
        <w:t>3.</w:t>
      </w:r>
      <w:r w:rsidR="004D797D">
        <w:rPr>
          <w:b/>
          <w:sz w:val="24"/>
          <w:szCs w:val="24"/>
        </w:rPr>
        <w:t>8</w:t>
      </w:r>
      <w:r w:rsidRPr="00C2746A">
        <w:rPr>
          <w:b/>
          <w:sz w:val="24"/>
          <w:szCs w:val="24"/>
        </w:rPr>
        <w:t xml:space="preserve"> </w:t>
      </w:r>
      <w:r>
        <w:rPr>
          <w:b/>
          <w:sz w:val="24"/>
          <w:szCs w:val="24"/>
        </w:rPr>
        <w:t>Жилищн</w:t>
      </w:r>
      <w:r w:rsidR="00747D2C">
        <w:rPr>
          <w:b/>
          <w:sz w:val="24"/>
          <w:szCs w:val="24"/>
        </w:rPr>
        <w:t>ый фонд</w:t>
      </w:r>
      <w:bookmarkEnd w:id="18"/>
    </w:p>
    <w:p w:rsidR="00747D2C" w:rsidRDefault="00747D2C" w:rsidP="001667C2">
      <w:pPr>
        <w:pStyle w:val="a6"/>
        <w:spacing w:after="0" w:line="240" w:lineRule="auto"/>
        <w:ind w:firstLine="709"/>
        <w:contextualSpacing/>
      </w:pPr>
    </w:p>
    <w:p w:rsidR="00345655" w:rsidRPr="001667C2" w:rsidRDefault="001A757B" w:rsidP="001667C2">
      <w:pPr>
        <w:pStyle w:val="a6"/>
        <w:spacing w:after="0" w:line="240" w:lineRule="auto"/>
        <w:ind w:firstLine="709"/>
        <w:contextualSpacing/>
        <w:rPr>
          <w:sz w:val="24"/>
          <w:szCs w:val="24"/>
        </w:rPr>
      </w:pPr>
      <w:r w:rsidRPr="001667C2">
        <w:rPr>
          <w:sz w:val="24"/>
          <w:szCs w:val="24"/>
        </w:rPr>
        <w:t xml:space="preserve">Обеспечение качественным жильем населения является одной из важнейших </w:t>
      </w:r>
      <w:r w:rsidR="00345655" w:rsidRPr="001667C2">
        <w:rPr>
          <w:sz w:val="24"/>
          <w:szCs w:val="24"/>
        </w:rPr>
        <w:t>социальных задач, стоящих перед муниципалитетом. Администрацией сельсовета ведется учет существующего жилищного фонда.</w:t>
      </w:r>
    </w:p>
    <w:p w:rsidR="00345655" w:rsidRPr="001667C2" w:rsidRDefault="00345655" w:rsidP="001667C2">
      <w:pPr>
        <w:pStyle w:val="a6"/>
        <w:spacing w:after="0" w:line="240" w:lineRule="auto"/>
        <w:ind w:firstLine="709"/>
        <w:contextualSpacing/>
        <w:rPr>
          <w:sz w:val="24"/>
          <w:szCs w:val="24"/>
        </w:rPr>
      </w:pPr>
      <w:r w:rsidRPr="009274B0">
        <w:rPr>
          <w:sz w:val="24"/>
          <w:szCs w:val="24"/>
        </w:rPr>
        <w:t>По состоянию на 01.01.20</w:t>
      </w:r>
      <w:r w:rsidR="009274B0" w:rsidRPr="009274B0">
        <w:rPr>
          <w:sz w:val="24"/>
          <w:szCs w:val="24"/>
        </w:rPr>
        <w:t>20</w:t>
      </w:r>
      <w:r w:rsidRPr="009274B0">
        <w:rPr>
          <w:sz w:val="24"/>
          <w:szCs w:val="24"/>
        </w:rPr>
        <w:t xml:space="preserve"> г. общая площадь </w:t>
      </w:r>
      <w:r w:rsidR="003E6370">
        <w:rPr>
          <w:sz w:val="24"/>
          <w:szCs w:val="24"/>
        </w:rPr>
        <w:t xml:space="preserve">жилых помещений жилищного фонда 15983,1 </w:t>
      </w:r>
      <w:r w:rsidRPr="009274B0">
        <w:rPr>
          <w:sz w:val="24"/>
          <w:szCs w:val="24"/>
        </w:rPr>
        <w:t>м</w:t>
      </w:r>
      <w:r w:rsidRPr="009274B0">
        <w:rPr>
          <w:sz w:val="24"/>
          <w:szCs w:val="24"/>
          <w:vertAlign w:val="superscript"/>
        </w:rPr>
        <w:t>2</w:t>
      </w:r>
      <w:r w:rsidRPr="009274B0">
        <w:rPr>
          <w:sz w:val="24"/>
          <w:szCs w:val="24"/>
        </w:rPr>
        <w:t>.</w:t>
      </w:r>
      <w:r w:rsidR="004515A5">
        <w:rPr>
          <w:sz w:val="24"/>
          <w:szCs w:val="24"/>
        </w:rPr>
        <w:t xml:space="preserve"> Количество многоквартирных жилых домов – 34.</w:t>
      </w:r>
    </w:p>
    <w:p w:rsidR="001E3878" w:rsidRPr="001E3878" w:rsidRDefault="00345655" w:rsidP="001667C2">
      <w:pPr>
        <w:pStyle w:val="a6"/>
        <w:spacing w:after="0" w:line="240" w:lineRule="auto"/>
        <w:ind w:firstLine="709"/>
        <w:contextualSpacing/>
        <w:rPr>
          <w:color w:val="000000" w:themeColor="text1"/>
          <w:sz w:val="24"/>
          <w:szCs w:val="24"/>
        </w:rPr>
      </w:pPr>
      <w:r w:rsidRPr="001E3878">
        <w:rPr>
          <w:color w:val="000000" w:themeColor="text1"/>
          <w:sz w:val="24"/>
          <w:szCs w:val="24"/>
        </w:rPr>
        <w:t>Жилищный фонд представлен индивидуальной</w:t>
      </w:r>
      <w:r w:rsidR="001E3878" w:rsidRPr="001E3878">
        <w:rPr>
          <w:color w:val="000000" w:themeColor="text1"/>
          <w:sz w:val="24"/>
          <w:szCs w:val="24"/>
        </w:rPr>
        <w:t>, малоэтажной, малоэтажной многоквартирной</w:t>
      </w:r>
      <w:r w:rsidRPr="001E3878">
        <w:rPr>
          <w:color w:val="000000" w:themeColor="text1"/>
          <w:sz w:val="24"/>
          <w:szCs w:val="24"/>
        </w:rPr>
        <w:t xml:space="preserve"> жилой застройкой с </w:t>
      </w:r>
      <w:r w:rsidR="001E3878" w:rsidRPr="001E3878">
        <w:rPr>
          <w:color w:val="000000" w:themeColor="text1"/>
          <w:sz w:val="24"/>
          <w:szCs w:val="24"/>
        </w:rPr>
        <w:t>количеством этажей от 1 до 4.</w:t>
      </w:r>
    </w:p>
    <w:p w:rsidR="00345655" w:rsidRPr="001E3878" w:rsidRDefault="00345655" w:rsidP="001667C2">
      <w:pPr>
        <w:pStyle w:val="a6"/>
        <w:spacing w:after="0" w:line="240" w:lineRule="auto"/>
        <w:ind w:firstLine="709"/>
        <w:contextualSpacing/>
        <w:rPr>
          <w:color w:val="000000" w:themeColor="text1"/>
          <w:sz w:val="24"/>
          <w:szCs w:val="24"/>
        </w:rPr>
      </w:pPr>
      <w:r w:rsidRPr="001E3878">
        <w:rPr>
          <w:color w:val="000000" w:themeColor="text1"/>
          <w:sz w:val="24"/>
          <w:szCs w:val="24"/>
        </w:rPr>
        <w:t>В сельсовете ведется учет состояния жилищного фонда. Наиболее ветхое жилье подлежит сносу. В последние годы в с. Приисковое построено несколько многоквартирных жилых домов.</w:t>
      </w:r>
    </w:p>
    <w:p w:rsidR="00345655" w:rsidRPr="001667C2" w:rsidRDefault="00345655" w:rsidP="001667C2">
      <w:pPr>
        <w:pStyle w:val="a6"/>
        <w:spacing w:after="0" w:line="240" w:lineRule="auto"/>
        <w:ind w:firstLine="709"/>
        <w:contextualSpacing/>
        <w:rPr>
          <w:sz w:val="24"/>
          <w:szCs w:val="24"/>
        </w:rPr>
      </w:pPr>
      <w:r w:rsidRPr="001667C2">
        <w:rPr>
          <w:sz w:val="24"/>
          <w:szCs w:val="24"/>
        </w:rPr>
        <w:t xml:space="preserve">Одним из факторов, свидетельствующих об уровне благоустройства жилья, является степень обеспечения домов инженерным оборудованием. Степень оборудования жилищного фонда Приискового сельсовета </w:t>
      </w:r>
      <w:r w:rsidR="004515A5">
        <w:rPr>
          <w:sz w:val="24"/>
          <w:szCs w:val="24"/>
        </w:rPr>
        <w:t xml:space="preserve">на 01.01.2020 г. </w:t>
      </w:r>
      <w:r w:rsidRPr="001667C2">
        <w:rPr>
          <w:sz w:val="24"/>
          <w:szCs w:val="24"/>
        </w:rPr>
        <w:t>составляет:</w:t>
      </w:r>
    </w:p>
    <w:p w:rsidR="00345655" w:rsidRPr="001667C2" w:rsidRDefault="001667C2" w:rsidP="00791937">
      <w:pPr>
        <w:pStyle w:val="a4"/>
        <w:widowControl w:val="0"/>
        <w:tabs>
          <w:tab w:val="left" w:pos="993"/>
          <w:tab w:val="left" w:pos="1721"/>
        </w:tabs>
        <w:autoSpaceDE w:val="0"/>
        <w:autoSpaceDN w:val="0"/>
        <w:spacing w:after="0" w:line="240" w:lineRule="auto"/>
        <w:ind w:left="709"/>
        <w:rPr>
          <w:sz w:val="24"/>
          <w:szCs w:val="24"/>
        </w:rPr>
      </w:pPr>
      <w:r>
        <w:rPr>
          <w:sz w:val="24"/>
          <w:szCs w:val="24"/>
        </w:rPr>
        <w:t xml:space="preserve">– </w:t>
      </w:r>
      <w:r w:rsidR="00791937">
        <w:rPr>
          <w:sz w:val="24"/>
          <w:szCs w:val="24"/>
        </w:rPr>
        <w:tab/>
      </w:r>
      <w:r w:rsidR="004515A5">
        <w:rPr>
          <w:sz w:val="24"/>
          <w:szCs w:val="24"/>
        </w:rPr>
        <w:t xml:space="preserve">централизованным </w:t>
      </w:r>
      <w:r w:rsidR="00345655" w:rsidRPr="001667C2">
        <w:rPr>
          <w:sz w:val="24"/>
          <w:szCs w:val="24"/>
        </w:rPr>
        <w:t>водопроводом – 100</w:t>
      </w:r>
      <w:r w:rsidR="00345655" w:rsidRPr="001667C2">
        <w:rPr>
          <w:spacing w:val="-6"/>
          <w:sz w:val="24"/>
          <w:szCs w:val="24"/>
        </w:rPr>
        <w:t xml:space="preserve"> </w:t>
      </w:r>
      <w:r w:rsidR="00345655" w:rsidRPr="001667C2">
        <w:rPr>
          <w:sz w:val="24"/>
          <w:szCs w:val="24"/>
        </w:rPr>
        <w:t>%;</w:t>
      </w:r>
    </w:p>
    <w:p w:rsidR="00345655" w:rsidRPr="004515A5" w:rsidRDefault="001667C2" w:rsidP="00791937">
      <w:pPr>
        <w:pStyle w:val="a4"/>
        <w:widowControl w:val="0"/>
        <w:tabs>
          <w:tab w:val="left" w:pos="993"/>
          <w:tab w:val="left" w:pos="1721"/>
        </w:tabs>
        <w:autoSpaceDE w:val="0"/>
        <w:autoSpaceDN w:val="0"/>
        <w:spacing w:after="0" w:line="240" w:lineRule="auto"/>
        <w:ind w:left="709"/>
        <w:rPr>
          <w:sz w:val="24"/>
          <w:szCs w:val="24"/>
        </w:rPr>
      </w:pPr>
      <w:r w:rsidRPr="004515A5">
        <w:rPr>
          <w:sz w:val="24"/>
          <w:szCs w:val="24"/>
        </w:rPr>
        <w:t xml:space="preserve">– </w:t>
      </w:r>
      <w:r w:rsidR="00791937" w:rsidRPr="004515A5">
        <w:rPr>
          <w:sz w:val="24"/>
          <w:szCs w:val="24"/>
        </w:rPr>
        <w:tab/>
      </w:r>
      <w:r w:rsidR="004515A5" w:rsidRPr="004515A5">
        <w:rPr>
          <w:sz w:val="24"/>
          <w:szCs w:val="24"/>
        </w:rPr>
        <w:t xml:space="preserve">централизованной </w:t>
      </w:r>
      <w:r w:rsidR="00345655" w:rsidRPr="004515A5">
        <w:rPr>
          <w:sz w:val="24"/>
          <w:szCs w:val="24"/>
        </w:rPr>
        <w:t>канализацией – 31,2</w:t>
      </w:r>
      <w:r w:rsidR="00345655" w:rsidRPr="004515A5">
        <w:rPr>
          <w:spacing w:val="-5"/>
          <w:sz w:val="24"/>
          <w:szCs w:val="24"/>
        </w:rPr>
        <w:t xml:space="preserve"> </w:t>
      </w:r>
      <w:r w:rsidR="00345655" w:rsidRPr="004515A5">
        <w:rPr>
          <w:sz w:val="24"/>
          <w:szCs w:val="24"/>
        </w:rPr>
        <w:t>%;</w:t>
      </w:r>
    </w:p>
    <w:p w:rsidR="00345655" w:rsidRPr="004515A5" w:rsidRDefault="001667C2" w:rsidP="00791937">
      <w:pPr>
        <w:pStyle w:val="a4"/>
        <w:widowControl w:val="0"/>
        <w:tabs>
          <w:tab w:val="left" w:pos="993"/>
          <w:tab w:val="left" w:pos="1720"/>
          <w:tab w:val="left" w:pos="1721"/>
        </w:tabs>
        <w:autoSpaceDE w:val="0"/>
        <w:autoSpaceDN w:val="0"/>
        <w:spacing w:after="0" w:line="240" w:lineRule="auto"/>
        <w:ind w:left="709"/>
        <w:rPr>
          <w:sz w:val="24"/>
          <w:szCs w:val="24"/>
        </w:rPr>
      </w:pPr>
      <w:r w:rsidRPr="004515A5">
        <w:rPr>
          <w:sz w:val="24"/>
          <w:szCs w:val="24"/>
        </w:rPr>
        <w:t xml:space="preserve">– </w:t>
      </w:r>
      <w:r w:rsidR="00791937" w:rsidRPr="004515A5">
        <w:rPr>
          <w:sz w:val="24"/>
          <w:szCs w:val="24"/>
        </w:rPr>
        <w:tab/>
      </w:r>
      <w:r w:rsidR="004515A5" w:rsidRPr="004515A5">
        <w:rPr>
          <w:sz w:val="24"/>
          <w:szCs w:val="24"/>
        </w:rPr>
        <w:t>централизованным</w:t>
      </w:r>
      <w:r w:rsidR="00345655" w:rsidRPr="004515A5">
        <w:rPr>
          <w:sz w:val="24"/>
          <w:szCs w:val="24"/>
        </w:rPr>
        <w:t xml:space="preserve"> отоплением – </w:t>
      </w:r>
      <w:r w:rsidR="004515A5" w:rsidRPr="004515A5">
        <w:rPr>
          <w:sz w:val="24"/>
          <w:szCs w:val="24"/>
        </w:rPr>
        <w:t>54</w:t>
      </w:r>
      <w:r w:rsidR="00345655" w:rsidRPr="004515A5">
        <w:rPr>
          <w:spacing w:val="-11"/>
          <w:sz w:val="24"/>
          <w:szCs w:val="24"/>
        </w:rPr>
        <w:t xml:space="preserve"> </w:t>
      </w:r>
      <w:r w:rsidR="00345655" w:rsidRPr="004515A5">
        <w:rPr>
          <w:sz w:val="24"/>
          <w:szCs w:val="24"/>
        </w:rPr>
        <w:t>%;</w:t>
      </w:r>
    </w:p>
    <w:p w:rsidR="00345655" w:rsidRPr="004515A5" w:rsidRDefault="001667C2" w:rsidP="00791937">
      <w:pPr>
        <w:pStyle w:val="a4"/>
        <w:widowControl w:val="0"/>
        <w:tabs>
          <w:tab w:val="left" w:pos="993"/>
          <w:tab w:val="left" w:pos="1720"/>
          <w:tab w:val="left" w:pos="1721"/>
        </w:tabs>
        <w:autoSpaceDE w:val="0"/>
        <w:autoSpaceDN w:val="0"/>
        <w:spacing w:after="0" w:line="240" w:lineRule="auto"/>
        <w:ind w:left="709"/>
        <w:rPr>
          <w:sz w:val="24"/>
          <w:szCs w:val="24"/>
        </w:rPr>
      </w:pPr>
      <w:r w:rsidRPr="004515A5">
        <w:rPr>
          <w:sz w:val="24"/>
          <w:szCs w:val="24"/>
        </w:rPr>
        <w:t xml:space="preserve">– </w:t>
      </w:r>
      <w:r w:rsidR="00791937" w:rsidRPr="004515A5">
        <w:rPr>
          <w:sz w:val="24"/>
          <w:szCs w:val="24"/>
        </w:rPr>
        <w:tab/>
      </w:r>
      <w:r w:rsidR="004515A5" w:rsidRPr="004515A5">
        <w:rPr>
          <w:sz w:val="24"/>
          <w:szCs w:val="24"/>
        </w:rPr>
        <w:t xml:space="preserve">централизованным </w:t>
      </w:r>
      <w:r w:rsidR="00345655" w:rsidRPr="004515A5">
        <w:rPr>
          <w:sz w:val="24"/>
          <w:szCs w:val="24"/>
        </w:rPr>
        <w:t xml:space="preserve">горячим водоснабжением – </w:t>
      </w:r>
      <w:r w:rsidR="004515A5" w:rsidRPr="004515A5">
        <w:rPr>
          <w:sz w:val="24"/>
          <w:szCs w:val="24"/>
        </w:rPr>
        <w:t>54</w:t>
      </w:r>
      <w:r w:rsidR="00345655" w:rsidRPr="004515A5">
        <w:rPr>
          <w:spacing w:val="-16"/>
          <w:sz w:val="24"/>
          <w:szCs w:val="24"/>
        </w:rPr>
        <w:t xml:space="preserve"> </w:t>
      </w:r>
      <w:r w:rsidR="00345655" w:rsidRPr="004515A5">
        <w:rPr>
          <w:sz w:val="24"/>
          <w:szCs w:val="24"/>
        </w:rPr>
        <w:t>%;</w:t>
      </w:r>
    </w:p>
    <w:p w:rsidR="004515A5" w:rsidRPr="004515A5" w:rsidRDefault="004515A5" w:rsidP="00791937">
      <w:pPr>
        <w:pStyle w:val="a4"/>
        <w:widowControl w:val="0"/>
        <w:tabs>
          <w:tab w:val="left" w:pos="993"/>
          <w:tab w:val="left" w:pos="1720"/>
          <w:tab w:val="left" w:pos="1721"/>
        </w:tabs>
        <w:autoSpaceDE w:val="0"/>
        <w:autoSpaceDN w:val="0"/>
        <w:spacing w:after="0" w:line="240" w:lineRule="auto"/>
        <w:ind w:left="709"/>
        <w:rPr>
          <w:sz w:val="24"/>
          <w:szCs w:val="24"/>
        </w:rPr>
      </w:pPr>
      <w:r w:rsidRPr="004515A5">
        <w:rPr>
          <w:sz w:val="24"/>
          <w:szCs w:val="24"/>
        </w:rPr>
        <w:t>–</w:t>
      </w:r>
      <w:r w:rsidRPr="004515A5">
        <w:rPr>
          <w:sz w:val="24"/>
          <w:szCs w:val="24"/>
        </w:rPr>
        <w:tab/>
        <w:t>централизованным водоотведением – 0 %</w:t>
      </w:r>
    </w:p>
    <w:p w:rsidR="00345655" w:rsidRPr="004515A5" w:rsidRDefault="001667C2" w:rsidP="00791937">
      <w:pPr>
        <w:pStyle w:val="a4"/>
        <w:widowControl w:val="0"/>
        <w:tabs>
          <w:tab w:val="left" w:pos="993"/>
          <w:tab w:val="left" w:pos="1720"/>
          <w:tab w:val="left" w:pos="1721"/>
        </w:tabs>
        <w:autoSpaceDE w:val="0"/>
        <w:autoSpaceDN w:val="0"/>
        <w:spacing w:after="0" w:line="240" w:lineRule="auto"/>
        <w:ind w:left="709"/>
        <w:rPr>
          <w:sz w:val="24"/>
          <w:szCs w:val="24"/>
        </w:rPr>
      </w:pPr>
      <w:r w:rsidRPr="004515A5">
        <w:rPr>
          <w:sz w:val="24"/>
          <w:szCs w:val="24"/>
        </w:rPr>
        <w:t xml:space="preserve">– </w:t>
      </w:r>
      <w:r w:rsidR="00791937" w:rsidRPr="004515A5">
        <w:rPr>
          <w:sz w:val="24"/>
          <w:szCs w:val="24"/>
        </w:rPr>
        <w:tab/>
      </w:r>
      <w:r w:rsidR="00345655" w:rsidRPr="004515A5">
        <w:rPr>
          <w:sz w:val="24"/>
          <w:szCs w:val="24"/>
        </w:rPr>
        <w:t>газом (сетевым, сжиженным) –</w:t>
      </w:r>
      <w:r w:rsidR="00791937" w:rsidRPr="004515A5">
        <w:rPr>
          <w:sz w:val="24"/>
          <w:szCs w:val="24"/>
        </w:rPr>
        <w:t xml:space="preserve"> </w:t>
      </w:r>
      <w:r w:rsidR="00345655" w:rsidRPr="004515A5">
        <w:rPr>
          <w:sz w:val="24"/>
          <w:szCs w:val="24"/>
        </w:rPr>
        <w:t>0</w:t>
      </w:r>
      <w:r w:rsidR="00345655" w:rsidRPr="004515A5">
        <w:rPr>
          <w:spacing w:val="-9"/>
          <w:sz w:val="24"/>
          <w:szCs w:val="24"/>
        </w:rPr>
        <w:t xml:space="preserve"> </w:t>
      </w:r>
      <w:r w:rsidR="00345655" w:rsidRPr="004515A5">
        <w:rPr>
          <w:sz w:val="24"/>
          <w:szCs w:val="24"/>
        </w:rPr>
        <w:t>%;</w:t>
      </w:r>
    </w:p>
    <w:p w:rsidR="00345655" w:rsidRDefault="001667C2" w:rsidP="00791937">
      <w:pPr>
        <w:pStyle w:val="a4"/>
        <w:widowControl w:val="0"/>
        <w:tabs>
          <w:tab w:val="left" w:pos="993"/>
          <w:tab w:val="left" w:pos="1720"/>
          <w:tab w:val="left" w:pos="1721"/>
        </w:tabs>
        <w:autoSpaceDE w:val="0"/>
        <w:autoSpaceDN w:val="0"/>
        <w:spacing w:after="0" w:line="240" w:lineRule="auto"/>
        <w:ind w:left="709"/>
        <w:rPr>
          <w:sz w:val="24"/>
          <w:szCs w:val="24"/>
        </w:rPr>
      </w:pPr>
      <w:r w:rsidRPr="004515A5">
        <w:rPr>
          <w:sz w:val="24"/>
          <w:szCs w:val="24"/>
        </w:rPr>
        <w:t xml:space="preserve">– </w:t>
      </w:r>
      <w:r w:rsidR="00791937" w:rsidRPr="004515A5">
        <w:rPr>
          <w:sz w:val="24"/>
          <w:szCs w:val="24"/>
        </w:rPr>
        <w:tab/>
      </w:r>
      <w:r w:rsidR="00345655" w:rsidRPr="004515A5">
        <w:rPr>
          <w:sz w:val="24"/>
          <w:szCs w:val="24"/>
        </w:rPr>
        <w:t>электроснабжением – 100 %.</w:t>
      </w:r>
    </w:p>
    <w:p w:rsidR="001667C2" w:rsidRDefault="001667C2" w:rsidP="00B96DD9">
      <w:pPr>
        <w:pStyle w:val="a4"/>
        <w:widowControl w:val="0"/>
        <w:tabs>
          <w:tab w:val="left" w:pos="1720"/>
          <w:tab w:val="left" w:pos="1721"/>
        </w:tabs>
        <w:autoSpaceDE w:val="0"/>
        <w:autoSpaceDN w:val="0"/>
        <w:spacing w:after="0" w:line="240" w:lineRule="auto"/>
        <w:ind w:left="709"/>
        <w:rPr>
          <w:sz w:val="24"/>
          <w:szCs w:val="24"/>
        </w:rPr>
      </w:pPr>
    </w:p>
    <w:p w:rsidR="001667C2" w:rsidRDefault="001667C2" w:rsidP="00B96DD9">
      <w:pPr>
        <w:pStyle w:val="ad"/>
        <w:spacing w:after="0"/>
        <w:contextualSpacing/>
        <w:rPr>
          <w:b/>
          <w:sz w:val="24"/>
          <w:szCs w:val="24"/>
        </w:rPr>
      </w:pPr>
      <w:bookmarkStart w:id="19" w:name="_Toc63090651"/>
      <w:r w:rsidRPr="00C2746A">
        <w:rPr>
          <w:b/>
          <w:sz w:val="24"/>
          <w:szCs w:val="24"/>
        </w:rPr>
        <w:t>3.</w:t>
      </w:r>
      <w:r w:rsidR="00A3626C">
        <w:rPr>
          <w:b/>
          <w:sz w:val="24"/>
          <w:szCs w:val="24"/>
        </w:rPr>
        <w:t>9</w:t>
      </w:r>
      <w:r w:rsidRPr="00C2746A">
        <w:rPr>
          <w:b/>
          <w:sz w:val="24"/>
          <w:szCs w:val="24"/>
        </w:rPr>
        <w:t xml:space="preserve"> </w:t>
      </w:r>
      <w:r w:rsidR="00E8440D">
        <w:rPr>
          <w:b/>
          <w:sz w:val="24"/>
          <w:szCs w:val="24"/>
        </w:rPr>
        <w:t>Социальная инфраструктура</w:t>
      </w:r>
      <w:bookmarkEnd w:id="19"/>
    </w:p>
    <w:p w:rsidR="000B2CCF" w:rsidRDefault="000B2CCF" w:rsidP="00B96DD9">
      <w:pPr>
        <w:pStyle w:val="TimesNewRoman14125"/>
        <w:ind w:firstLine="0"/>
        <w:contextualSpacing/>
        <w:rPr>
          <w:szCs w:val="22"/>
          <w:lang w:eastAsia="ru-RU"/>
        </w:rPr>
      </w:pPr>
    </w:p>
    <w:p w:rsidR="00A87299" w:rsidRDefault="00804337" w:rsidP="00B96DD9">
      <w:pPr>
        <w:pStyle w:val="a6"/>
        <w:spacing w:after="0" w:line="240" w:lineRule="auto"/>
        <w:ind w:firstLine="709"/>
        <w:contextualSpacing/>
        <w:rPr>
          <w:sz w:val="24"/>
        </w:rPr>
      </w:pPr>
      <w:r w:rsidRPr="000B2CCF">
        <w:rPr>
          <w:sz w:val="24"/>
        </w:rPr>
        <w:t>Культурно-бытовое обслуживание на территории сельсовета развито слабо. Все основные объекты сосредоточены в с. Приисковое</w:t>
      </w:r>
      <w:r w:rsidR="00A87299">
        <w:rPr>
          <w:sz w:val="24"/>
        </w:rPr>
        <w:t>.</w:t>
      </w:r>
    </w:p>
    <w:p w:rsidR="00804337" w:rsidRPr="000B2CCF" w:rsidRDefault="00804337" w:rsidP="00B96DD9">
      <w:pPr>
        <w:pStyle w:val="a6"/>
        <w:spacing w:after="0" w:line="240" w:lineRule="auto"/>
        <w:ind w:firstLine="709"/>
        <w:contextualSpacing/>
        <w:rPr>
          <w:sz w:val="24"/>
        </w:rPr>
      </w:pPr>
      <w:r w:rsidRPr="000B2CCF">
        <w:rPr>
          <w:sz w:val="24"/>
        </w:rPr>
        <w:t>Оценка социальной сферы проведена в разрезе социально-значимых</w:t>
      </w:r>
      <w:r w:rsidR="006B6433">
        <w:rPr>
          <w:sz w:val="24"/>
        </w:rPr>
        <w:t xml:space="preserve"> </w:t>
      </w:r>
      <w:r w:rsidRPr="000B2CCF">
        <w:rPr>
          <w:sz w:val="24"/>
        </w:rPr>
        <w:t>объектов:</w:t>
      </w:r>
      <w:r w:rsidRPr="000B2CCF">
        <w:rPr>
          <w:spacing w:val="-60"/>
          <w:sz w:val="24"/>
          <w:u w:val="single"/>
        </w:rPr>
        <w:t xml:space="preserve"> </w:t>
      </w:r>
      <w:r w:rsidRPr="000B2CCF">
        <w:rPr>
          <w:sz w:val="24"/>
        </w:rPr>
        <w:t>образования, здравоохранения, культуры и спорта, социального-бытового обеспечения.</w:t>
      </w:r>
    </w:p>
    <w:p w:rsidR="00804337" w:rsidRPr="000B2CCF" w:rsidRDefault="00804337" w:rsidP="00B96DD9">
      <w:pPr>
        <w:pStyle w:val="a6"/>
        <w:spacing w:after="0" w:line="240" w:lineRule="auto"/>
        <w:ind w:firstLine="709"/>
        <w:contextualSpacing/>
        <w:rPr>
          <w:sz w:val="24"/>
        </w:rPr>
      </w:pPr>
      <w:r w:rsidRPr="000B2CCF">
        <w:rPr>
          <w:sz w:val="24"/>
        </w:rPr>
        <w:t>В с. Приисковое почти все объекты культурно-бытового обслуживания сконцентрированы в центральной части села, на двух основных улицах – Центральная и Советская. Здесь располагаются школа, амбулатория, здание администрации сельсовета, почта, дом культуры,</w:t>
      </w:r>
      <w:r w:rsidR="00A87299">
        <w:rPr>
          <w:sz w:val="24"/>
        </w:rPr>
        <w:t xml:space="preserve"> гостиницы, дома отдыха,</w:t>
      </w:r>
      <w:r w:rsidRPr="000B2CCF">
        <w:rPr>
          <w:sz w:val="24"/>
        </w:rPr>
        <w:t xml:space="preserve"> магазины и кафе. </w:t>
      </w:r>
    </w:p>
    <w:p w:rsidR="00804337" w:rsidRPr="006B6433" w:rsidRDefault="00804337" w:rsidP="000B2CCF">
      <w:pPr>
        <w:pStyle w:val="a6"/>
        <w:spacing w:after="0" w:line="240" w:lineRule="auto"/>
        <w:ind w:firstLine="709"/>
        <w:contextualSpacing/>
        <w:rPr>
          <w:i/>
          <w:sz w:val="24"/>
        </w:rPr>
      </w:pPr>
      <w:r w:rsidRPr="006B6433">
        <w:rPr>
          <w:i/>
          <w:sz w:val="24"/>
        </w:rPr>
        <w:t>Образование</w:t>
      </w:r>
    </w:p>
    <w:p w:rsidR="006B6433" w:rsidRDefault="00804337" w:rsidP="000B2CCF">
      <w:pPr>
        <w:pStyle w:val="a6"/>
        <w:spacing w:after="0" w:line="240" w:lineRule="auto"/>
        <w:ind w:firstLine="709"/>
        <w:contextualSpacing/>
        <w:rPr>
          <w:sz w:val="24"/>
        </w:rPr>
      </w:pPr>
      <w:r w:rsidRPr="000B2CCF">
        <w:rPr>
          <w:sz w:val="24"/>
        </w:rPr>
        <w:t>На территории с. Приисковое находится 1 школа</w:t>
      </w:r>
      <w:r w:rsidRPr="000B2CCF">
        <w:rPr>
          <w:sz w:val="24"/>
          <w:u w:val="single"/>
        </w:rPr>
        <w:t xml:space="preserve"> </w:t>
      </w:r>
      <w:r w:rsidRPr="006B6433">
        <w:rPr>
          <w:sz w:val="24"/>
        </w:rPr>
        <w:t>– М</w:t>
      </w:r>
      <w:r w:rsidR="006B6433" w:rsidRPr="006B6433">
        <w:rPr>
          <w:sz w:val="24"/>
        </w:rPr>
        <w:t>Б</w:t>
      </w:r>
      <w:r w:rsidRPr="006B6433">
        <w:rPr>
          <w:sz w:val="24"/>
        </w:rPr>
        <w:t xml:space="preserve">ОУ </w:t>
      </w:r>
      <w:r w:rsidR="006B6433" w:rsidRPr="006B6433">
        <w:rPr>
          <w:sz w:val="24"/>
        </w:rPr>
        <w:t>«</w:t>
      </w:r>
      <w:r w:rsidRPr="006B6433">
        <w:rPr>
          <w:sz w:val="24"/>
        </w:rPr>
        <w:t>Приисковая СОШ</w:t>
      </w:r>
      <w:r w:rsidR="006B6433" w:rsidRPr="006B6433">
        <w:rPr>
          <w:sz w:val="24"/>
        </w:rPr>
        <w:t>»</w:t>
      </w:r>
      <w:r w:rsidRPr="006B6433">
        <w:rPr>
          <w:sz w:val="24"/>
        </w:rPr>
        <w:t>.</w:t>
      </w:r>
      <w:r w:rsidRPr="000B2CCF">
        <w:rPr>
          <w:sz w:val="24"/>
        </w:rPr>
        <w:t xml:space="preserve"> На начало 20</w:t>
      </w:r>
      <w:r w:rsidR="006B6433">
        <w:rPr>
          <w:sz w:val="24"/>
        </w:rPr>
        <w:t>19</w:t>
      </w:r>
      <w:r w:rsidRPr="000B2CCF">
        <w:rPr>
          <w:sz w:val="24"/>
        </w:rPr>
        <w:t>-20</w:t>
      </w:r>
      <w:r w:rsidR="006B6433">
        <w:rPr>
          <w:sz w:val="24"/>
        </w:rPr>
        <w:t>20</w:t>
      </w:r>
      <w:r w:rsidRPr="000B2CCF">
        <w:rPr>
          <w:sz w:val="24"/>
        </w:rPr>
        <w:t xml:space="preserve"> уч</w:t>
      </w:r>
      <w:r w:rsidR="006B6433">
        <w:rPr>
          <w:sz w:val="24"/>
        </w:rPr>
        <w:t>ебного года в школе обучалось 69</w:t>
      </w:r>
      <w:r w:rsidRPr="000B2CCF">
        <w:rPr>
          <w:sz w:val="24"/>
        </w:rPr>
        <w:t xml:space="preserve"> учащихся.</w:t>
      </w:r>
      <w:r w:rsidR="006B6433">
        <w:rPr>
          <w:sz w:val="24"/>
        </w:rPr>
        <w:t xml:space="preserve"> Имеется образовательная программа дошкольного, начального, основного и среднего общего образования.</w:t>
      </w:r>
    </w:p>
    <w:p w:rsidR="00804337" w:rsidRPr="006B6433" w:rsidRDefault="00804337" w:rsidP="000B2CCF">
      <w:pPr>
        <w:pStyle w:val="a6"/>
        <w:spacing w:after="0" w:line="240" w:lineRule="auto"/>
        <w:ind w:firstLine="709"/>
        <w:contextualSpacing/>
        <w:rPr>
          <w:i/>
          <w:sz w:val="24"/>
        </w:rPr>
      </w:pPr>
      <w:r w:rsidRPr="006B6433">
        <w:rPr>
          <w:i/>
          <w:sz w:val="24"/>
        </w:rPr>
        <w:t>Здравоохранение</w:t>
      </w:r>
    </w:p>
    <w:p w:rsidR="004E375D" w:rsidRDefault="00804337" w:rsidP="000B2CCF">
      <w:pPr>
        <w:pStyle w:val="a6"/>
        <w:spacing w:after="0" w:line="240" w:lineRule="auto"/>
        <w:ind w:firstLine="709"/>
        <w:contextualSpacing/>
        <w:rPr>
          <w:sz w:val="24"/>
        </w:rPr>
      </w:pPr>
      <w:r w:rsidRPr="000B2CCF">
        <w:rPr>
          <w:sz w:val="24"/>
        </w:rPr>
        <w:t>Медицинскую помощь населению Приискового сельсовета оказывает филиал ЦРБ</w:t>
      </w:r>
      <w:r w:rsidRPr="000B2CCF">
        <w:rPr>
          <w:spacing w:val="-60"/>
          <w:sz w:val="24"/>
          <w:u w:val="single"/>
        </w:rPr>
        <w:t xml:space="preserve"> </w:t>
      </w:r>
      <w:r w:rsidRPr="000B2CCF">
        <w:rPr>
          <w:sz w:val="24"/>
        </w:rPr>
        <w:t>«Пр</w:t>
      </w:r>
      <w:r w:rsidR="004E375D">
        <w:rPr>
          <w:sz w:val="24"/>
        </w:rPr>
        <w:t>иисковая врачебная амбулатория», расположенный в с. Приисковое. Имеется аптечный пункт.</w:t>
      </w:r>
    </w:p>
    <w:p w:rsidR="00804337" w:rsidRPr="004E375D" w:rsidRDefault="00804337" w:rsidP="000B2CCF">
      <w:pPr>
        <w:pStyle w:val="a6"/>
        <w:spacing w:after="0" w:line="240" w:lineRule="auto"/>
        <w:ind w:firstLine="709"/>
        <w:contextualSpacing/>
        <w:rPr>
          <w:i/>
          <w:sz w:val="24"/>
        </w:rPr>
      </w:pPr>
      <w:r w:rsidRPr="004E375D">
        <w:rPr>
          <w:i/>
          <w:sz w:val="24"/>
        </w:rPr>
        <w:t>Культура</w:t>
      </w:r>
    </w:p>
    <w:p w:rsidR="006A08AE" w:rsidRDefault="00804337" w:rsidP="000B2CCF">
      <w:pPr>
        <w:pStyle w:val="a6"/>
        <w:spacing w:after="0" w:line="240" w:lineRule="auto"/>
        <w:ind w:firstLine="709"/>
        <w:contextualSpacing/>
        <w:rPr>
          <w:sz w:val="24"/>
        </w:rPr>
      </w:pPr>
      <w:r w:rsidRPr="000B2CCF">
        <w:rPr>
          <w:sz w:val="24"/>
        </w:rPr>
        <w:lastRenderedPageBreak/>
        <w:t xml:space="preserve">Дом культуры с. Приисковое построен в 1975 году, общая площадь здания – 1298 кв. м. Здание одноэтажное, кирпичное с мягкой кровлей, с центральной системой отопления 1 этаж – зрительный зал на </w:t>
      </w:r>
      <w:r w:rsidR="004515A5">
        <w:rPr>
          <w:sz w:val="24"/>
        </w:rPr>
        <w:t>90</w:t>
      </w:r>
      <w:r w:rsidRPr="000B2CCF">
        <w:rPr>
          <w:sz w:val="24"/>
        </w:rPr>
        <w:t xml:space="preserve"> мест, фойе, гримерная, </w:t>
      </w:r>
      <w:proofErr w:type="spellStart"/>
      <w:r w:rsidRPr="000B2CCF">
        <w:rPr>
          <w:sz w:val="24"/>
        </w:rPr>
        <w:t>инскабинеты</w:t>
      </w:r>
      <w:proofErr w:type="spellEnd"/>
      <w:r w:rsidRPr="000B2CCF">
        <w:rPr>
          <w:sz w:val="24"/>
        </w:rPr>
        <w:t>. В зрительном зале и диско-зале имеется стационарное звуковое оборудование. Состояние здания неудовлетворительное, необходима реконструкция</w:t>
      </w:r>
      <w:r w:rsidR="006A08AE">
        <w:rPr>
          <w:sz w:val="24"/>
        </w:rPr>
        <w:t xml:space="preserve"> и ремонт.</w:t>
      </w:r>
    </w:p>
    <w:p w:rsidR="006A08AE" w:rsidRDefault="00804337" w:rsidP="000B2CCF">
      <w:pPr>
        <w:pStyle w:val="a6"/>
        <w:spacing w:after="0" w:line="240" w:lineRule="auto"/>
        <w:ind w:firstLine="709"/>
        <w:contextualSpacing/>
        <w:rPr>
          <w:sz w:val="24"/>
        </w:rPr>
      </w:pPr>
      <w:r w:rsidRPr="000B2CCF">
        <w:rPr>
          <w:sz w:val="24"/>
        </w:rPr>
        <w:t xml:space="preserve">В 1975 году под библиотеку было выделено помещение в Доме культуры. </w:t>
      </w:r>
    </w:p>
    <w:p w:rsidR="00804337" w:rsidRPr="006A08AE" w:rsidRDefault="00804337" w:rsidP="000B2CCF">
      <w:pPr>
        <w:pStyle w:val="a6"/>
        <w:spacing w:after="0" w:line="240" w:lineRule="auto"/>
        <w:ind w:firstLine="709"/>
        <w:contextualSpacing/>
        <w:rPr>
          <w:i/>
          <w:sz w:val="24"/>
        </w:rPr>
      </w:pPr>
      <w:r w:rsidRPr="006A08AE">
        <w:rPr>
          <w:i/>
          <w:sz w:val="24"/>
        </w:rPr>
        <w:t>Спорт</w:t>
      </w:r>
    </w:p>
    <w:p w:rsidR="006A08AE" w:rsidRDefault="00804337" w:rsidP="000B2CCF">
      <w:pPr>
        <w:pStyle w:val="a6"/>
        <w:spacing w:after="0" w:line="240" w:lineRule="auto"/>
        <w:ind w:firstLine="709"/>
        <w:contextualSpacing/>
        <w:rPr>
          <w:sz w:val="24"/>
        </w:rPr>
      </w:pPr>
      <w:r w:rsidRPr="000B2CCF">
        <w:rPr>
          <w:sz w:val="24"/>
        </w:rPr>
        <w:t xml:space="preserve">В поселении имеется один спортивный зал. На базе </w:t>
      </w:r>
      <w:r w:rsidR="00E8440D" w:rsidRPr="006B6433">
        <w:rPr>
          <w:sz w:val="24"/>
        </w:rPr>
        <w:t>МБОУ «Приисковая СОШ»</w:t>
      </w:r>
      <w:r w:rsidR="00E8440D">
        <w:rPr>
          <w:sz w:val="24"/>
        </w:rPr>
        <w:t xml:space="preserve"> </w:t>
      </w:r>
      <w:r w:rsidRPr="000B2CCF">
        <w:rPr>
          <w:sz w:val="24"/>
        </w:rPr>
        <w:t xml:space="preserve">организованы и действуют спортивные секции, занятия в которых проводятся в вечернее время. </w:t>
      </w:r>
    </w:p>
    <w:p w:rsidR="00804337" w:rsidRPr="006A08AE" w:rsidRDefault="00804337" w:rsidP="000B2CCF">
      <w:pPr>
        <w:pStyle w:val="a6"/>
        <w:spacing w:after="0" w:line="240" w:lineRule="auto"/>
        <w:ind w:firstLine="709"/>
        <w:contextualSpacing/>
        <w:rPr>
          <w:i/>
          <w:sz w:val="24"/>
        </w:rPr>
      </w:pPr>
      <w:r w:rsidRPr="006A08AE">
        <w:rPr>
          <w:i/>
          <w:sz w:val="24"/>
        </w:rPr>
        <w:t>Социально-бытовое обеспечение</w:t>
      </w:r>
    </w:p>
    <w:p w:rsidR="00804337" w:rsidRPr="000B2CCF" w:rsidRDefault="00804337" w:rsidP="000B2CCF">
      <w:pPr>
        <w:pStyle w:val="a6"/>
        <w:spacing w:after="0" w:line="240" w:lineRule="auto"/>
        <w:ind w:firstLine="709"/>
        <w:contextualSpacing/>
        <w:rPr>
          <w:sz w:val="24"/>
        </w:rPr>
      </w:pPr>
      <w:r w:rsidRPr="000B2CCF">
        <w:rPr>
          <w:sz w:val="24"/>
        </w:rPr>
        <w:t>В с. Приисковое располагается здание администрации сельсовета, предприятие жилищно-коммунального хозяйства. Услуги почтовой связи оказывает</w:t>
      </w:r>
      <w:r w:rsidR="00E8440D">
        <w:rPr>
          <w:spacing w:val="54"/>
          <w:sz w:val="24"/>
        </w:rPr>
        <w:t xml:space="preserve"> </w:t>
      </w:r>
      <w:r w:rsidRPr="000B2CCF">
        <w:rPr>
          <w:sz w:val="24"/>
        </w:rPr>
        <w:t>отделение связи «Почта России».</w:t>
      </w:r>
    </w:p>
    <w:p w:rsidR="00FD54A9" w:rsidRDefault="00E8440D" w:rsidP="00015955">
      <w:pPr>
        <w:pStyle w:val="a6"/>
        <w:spacing w:after="0" w:line="240" w:lineRule="auto"/>
        <w:ind w:firstLine="709"/>
        <w:contextualSpacing/>
        <w:rPr>
          <w:sz w:val="24"/>
        </w:rPr>
      </w:pPr>
      <w:r>
        <w:rPr>
          <w:sz w:val="24"/>
        </w:rPr>
        <w:t>Активно</w:t>
      </w:r>
      <w:r w:rsidR="00804337" w:rsidRPr="000B2CCF">
        <w:rPr>
          <w:sz w:val="24"/>
        </w:rPr>
        <w:t xml:space="preserve"> развивается сфера туристического обслужив</w:t>
      </w:r>
      <w:r w:rsidR="00015955">
        <w:rPr>
          <w:sz w:val="24"/>
        </w:rPr>
        <w:t>ания: гостиничный сервис, кафе.</w:t>
      </w:r>
    </w:p>
    <w:p w:rsidR="00015955" w:rsidRDefault="00015955" w:rsidP="00015955">
      <w:pPr>
        <w:pStyle w:val="a6"/>
        <w:spacing w:after="0" w:line="240" w:lineRule="auto"/>
        <w:ind w:firstLine="709"/>
        <w:contextualSpacing/>
        <w:rPr>
          <w:sz w:val="24"/>
        </w:rPr>
      </w:pPr>
    </w:p>
    <w:p w:rsidR="00015955" w:rsidRPr="00015955" w:rsidRDefault="00015955" w:rsidP="00015955">
      <w:pPr>
        <w:pStyle w:val="ad"/>
        <w:spacing w:after="0"/>
        <w:contextualSpacing/>
        <w:rPr>
          <w:b/>
          <w:sz w:val="24"/>
          <w:szCs w:val="24"/>
        </w:rPr>
      </w:pPr>
      <w:bookmarkStart w:id="20" w:name="_Toc63090652"/>
      <w:r w:rsidRPr="00C2746A">
        <w:rPr>
          <w:b/>
          <w:sz w:val="24"/>
          <w:szCs w:val="24"/>
        </w:rPr>
        <w:t>3</w:t>
      </w:r>
      <w:r w:rsidRPr="00015955">
        <w:rPr>
          <w:b/>
          <w:sz w:val="24"/>
          <w:szCs w:val="24"/>
        </w:rPr>
        <w:t>.</w:t>
      </w:r>
      <w:r w:rsidR="00A3626C">
        <w:rPr>
          <w:b/>
          <w:sz w:val="24"/>
          <w:szCs w:val="24"/>
        </w:rPr>
        <w:t>10</w:t>
      </w:r>
      <w:r w:rsidRPr="00015955">
        <w:rPr>
          <w:b/>
          <w:sz w:val="24"/>
          <w:szCs w:val="24"/>
        </w:rPr>
        <w:t xml:space="preserve"> Транспортн</w:t>
      </w:r>
      <w:r w:rsidR="0092182D">
        <w:rPr>
          <w:b/>
          <w:sz w:val="24"/>
          <w:szCs w:val="24"/>
        </w:rPr>
        <w:t>ая</w:t>
      </w:r>
      <w:r w:rsidRPr="00015955">
        <w:rPr>
          <w:b/>
          <w:sz w:val="24"/>
          <w:szCs w:val="24"/>
        </w:rPr>
        <w:t xml:space="preserve"> </w:t>
      </w:r>
      <w:r w:rsidR="0092182D">
        <w:rPr>
          <w:b/>
          <w:sz w:val="24"/>
          <w:szCs w:val="24"/>
        </w:rPr>
        <w:t>инфраструктура</w:t>
      </w:r>
      <w:bookmarkEnd w:id="20"/>
    </w:p>
    <w:p w:rsidR="00015955" w:rsidRPr="00015955" w:rsidRDefault="00015955" w:rsidP="00015955">
      <w:pPr>
        <w:pStyle w:val="a6"/>
        <w:spacing w:after="0" w:line="240" w:lineRule="auto"/>
        <w:ind w:firstLine="709"/>
        <w:contextualSpacing/>
        <w:rPr>
          <w:sz w:val="24"/>
          <w:szCs w:val="24"/>
        </w:rPr>
      </w:pPr>
    </w:p>
    <w:p w:rsidR="00FD54A9" w:rsidRPr="00015955" w:rsidRDefault="00FD54A9" w:rsidP="00015955">
      <w:pPr>
        <w:pStyle w:val="a6"/>
        <w:spacing w:after="0" w:line="240" w:lineRule="auto"/>
        <w:ind w:firstLine="709"/>
        <w:contextualSpacing/>
        <w:rPr>
          <w:sz w:val="24"/>
          <w:szCs w:val="24"/>
        </w:rPr>
      </w:pPr>
      <w:r w:rsidRPr="00015955">
        <w:rPr>
          <w:sz w:val="24"/>
          <w:szCs w:val="24"/>
        </w:rPr>
        <w:t>В настоящее время внешние транспортно-экономические связи осуществляются автомобильным транспортом.</w:t>
      </w:r>
    </w:p>
    <w:p w:rsidR="00FD54A9" w:rsidRPr="00015955" w:rsidRDefault="00FD54A9" w:rsidP="00015955">
      <w:pPr>
        <w:pStyle w:val="a6"/>
        <w:spacing w:after="0" w:line="240" w:lineRule="auto"/>
        <w:ind w:firstLine="709"/>
        <w:contextualSpacing/>
        <w:rPr>
          <w:sz w:val="24"/>
          <w:szCs w:val="24"/>
        </w:rPr>
      </w:pPr>
      <w:r w:rsidRPr="00015955">
        <w:rPr>
          <w:sz w:val="24"/>
          <w:szCs w:val="24"/>
        </w:rPr>
        <w:t>Ближайшая железнодорожная станция расположена в п. Копьево.</w:t>
      </w:r>
    </w:p>
    <w:p w:rsidR="00FD54A9" w:rsidRPr="00015955" w:rsidRDefault="00FD54A9" w:rsidP="00015955">
      <w:pPr>
        <w:pStyle w:val="a6"/>
        <w:spacing w:after="0" w:line="240" w:lineRule="auto"/>
        <w:ind w:firstLine="709"/>
        <w:contextualSpacing/>
        <w:rPr>
          <w:sz w:val="24"/>
          <w:szCs w:val="24"/>
        </w:rPr>
      </w:pPr>
      <w:r w:rsidRPr="00015955">
        <w:rPr>
          <w:sz w:val="24"/>
          <w:szCs w:val="24"/>
        </w:rPr>
        <w:t>На территории сельсовета дорожная инфраструктура представлена автомобильной дорогой регионального значения "Приисковый-</w:t>
      </w:r>
      <w:proofErr w:type="spellStart"/>
      <w:r w:rsidRPr="00015955">
        <w:rPr>
          <w:sz w:val="24"/>
          <w:szCs w:val="24"/>
        </w:rPr>
        <w:t>Орджоникидзевское</w:t>
      </w:r>
      <w:proofErr w:type="spellEnd"/>
      <w:r w:rsidRPr="00015955">
        <w:rPr>
          <w:sz w:val="24"/>
          <w:szCs w:val="24"/>
        </w:rPr>
        <w:t>-Копьево" с щебеночно-гравийным покрытием, автодорогами местного значения и полевыми дорогами.</w:t>
      </w:r>
    </w:p>
    <w:p w:rsidR="00FD54A9" w:rsidRPr="00015955" w:rsidRDefault="00992963" w:rsidP="00015955">
      <w:pPr>
        <w:pStyle w:val="a6"/>
        <w:spacing w:after="0" w:line="240" w:lineRule="auto"/>
        <w:ind w:firstLine="709"/>
        <w:contextualSpacing/>
        <w:rPr>
          <w:sz w:val="24"/>
          <w:szCs w:val="24"/>
        </w:rPr>
      </w:pPr>
      <w:r w:rsidRPr="00992963">
        <w:rPr>
          <w:sz w:val="24"/>
          <w:szCs w:val="24"/>
        </w:rPr>
        <w:t xml:space="preserve">Автобус Копьево – Приисковое ходит дважды в сутки – утром и вечером. </w:t>
      </w:r>
      <w:r>
        <w:rPr>
          <w:sz w:val="24"/>
          <w:szCs w:val="24"/>
        </w:rPr>
        <w:t>П</w:t>
      </w:r>
      <w:r w:rsidR="00FD54A9" w:rsidRPr="00015955">
        <w:rPr>
          <w:sz w:val="24"/>
          <w:szCs w:val="24"/>
        </w:rPr>
        <w:t>ротяженность маршрута – 10</w:t>
      </w:r>
      <w:r>
        <w:rPr>
          <w:sz w:val="24"/>
          <w:szCs w:val="24"/>
        </w:rPr>
        <w:t>1</w:t>
      </w:r>
      <w:r w:rsidR="00FD54A9" w:rsidRPr="00015955">
        <w:rPr>
          <w:sz w:val="24"/>
          <w:szCs w:val="24"/>
        </w:rPr>
        <w:t xml:space="preserve"> км.</w:t>
      </w:r>
    </w:p>
    <w:p w:rsidR="00FD54A9" w:rsidRDefault="00FD54A9" w:rsidP="00015955">
      <w:pPr>
        <w:pStyle w:val="a6"/>
        <w:spacing w:after="0" w:line="240" w:lineRule="auto"/>
        <w:ind w:firstLine="709"/>
        <w:contextualSpacing/>
        <w:rPr>
          <w:sz w:val="24"/>
          <w:szCs w:val="24"/>
        </w:rPr>
      </w:pPr>
      <w:r w:rsidRPr="00015955">
        <w:rPr>
          <w:sz w:val="24"/>
          <w:szCs w:val="24"/>
        </w:rPr>
        <w:t>Перевозка технических грузов (угля, дров) осуществляется частным автотранспортом.</w:t>
      </w:r>
    </w:p>
    <w:p w:rsidR="00015955" w:rsidRPr="00015955" w:rsidRDefault="00015955" w:rsidP="00015955">
      <w:pPr>
        <w:pStyle w:val="a6"/>
        <w:spacing w:after="0" w:line="240" w:lineRule="auto"/>
        <w:ind w:firstLine="709"/>
        <w:contextualSpacing/>
        <w:rPr>
          <w:sz w:val="24"/>
          <w:szCs w:val="24"/>
        </w:rPr>
      </w:pPr>
    </w:p>
    <w:p w:rsidR="00FD54A9" w:rsidRPr="00015955" w:rsidRDefault="00FD54A9" w:rsidP="00015955">
      <w:pPr>
        <w:pStyle w:val="a6"/>
        <w:spacing w:after="0" w:line="240" w:lineRule="auto"/>
        <w:contextualSpacing/>
        <w:rPr>
          <w:sz w:val="24"/>
          <w:szCs w:val="24"/>
        </w:rPr>
      </w:pPr>
      <w:r w:rsidRPr="00015955">
        <w:rPr>
          <w:sz w:val="24"/>
          <w:szCs w:val="24"/>
        </w:rPr>
        <w:t xml:space="preserve">Таблица </w:t>
      </w:r>
      <w:r w:rsidR="00992963">
        <w:rPr>
          <w:sz w:val="24"/>
          <w:szCs w:val="24"/>
        </w:rPr>
        <w:t>4</w:t>
      </w:r>
      <w:r w:rsidR="00015955">
        <w:rPr>
          <w:sz w:val="24"/>
          <w:szCs w:val="24"/>
        </w:rPr>
        <w:t xml:space="preserve"> –</w:t>
      </w:r>
      <w:r w:rsidRPr="00015955">
        <w:rPr>
          <w:sz w:val="24"/>
          <w:szCs w:val="24"/>
        </w:rPr>
        <w:t xml:space="preserve"> Сведения о дорожной инфраструктуре</w:t>
      </w:r>
    </w:p>
    <w:p w:rsidR="00FD54A9" w:rsidRDefault="00FD54A9" w:rsidP="00FD54A9">
      <w:pPr>
        <w:pStyle w:val="a6"/>
        <w:spacing w:before="6" w:after="1"/>
        <w:jc w:val="left"/>
        <w:rPr>
          <w:sz w:val="12"/>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3"/>
        <w:gridCol w:w="1080"/>
        <w:gridCol w:w="3452"/>
      </w:tblGrid>
      <w:tr w:rsidR="00FD54A9" w:rsidTr="00015955">
        <w:trPr>
          <w:trHeight w:val="275"/>
        </w:trPr>
        <w:tc>
          <w:tcPr>
            <w:tcW w:w="5533" w:type="dxa"/>
          </w:tcPr>
          <w:p w:rsidR="00FD54A9" w:rsidRDefault="00FD54A9" w:rsidP="00015955">
            <w:pPr>
              <w:pStyle w:val="TableParagraph"/>
              <w:spacing w:line="256" w:lineRule="exact"/>
              <w:ind w:left="69"/>
              <w:jc w:val="center"/>
              <w:rPr>
                <w:sz w:val="24"/>
              </w:rPr>
            </w:pPr>
            <w:proofErr w:type="spellStart"/>
            <w:r>
              <w:rPr>
                <w:sz w:val="24"/>
              </w:rPr>
              <w:t>Наименование</w:t>
            </w:r>
            <w:proofErr w:type="spellEnd"/>
          </w:p>
        </w:tc>
        <w:tc>
          <w:tcPr>
            <w:tcW w:w="1080" w:type="dxa"/>
          </w:tcPr>
          <w:p w:rsidR="00FD54A9" w:rsidRDefault="00FD54A9" w:rsidP="00015955">
            <w:pPr>
              <w:pStyle w:val="TableParagraph"/>
              <w:spacing w:line="256" w:lineRule="exact"/>
              <w:ind w:left="69"/>
              <w:jc w:val="center"/>
              <w:rPr>
                <w:sz w:val="24"/>
              </w:rPr>
            </w:pPr>
            <w:proofErr w:type="spellStart"/>
            <w:r>
              <w:rPr>
                <w:sz w:val="24"/>
              </w:rPr>
              <w:t>Ед.изм</w:t>
            </w:r>
            <w:proofErr w:type="spellEnd"/>
            <w:r>
              <w:rPr>
                <w:sz w:val="24"/>
              </w:rPr>
              <w:t>.</w:t>
            </w:r>
          </w:p>
        </w:tc>
        <w:tc>
          <w:tcPr>
            <w:tcW w:w="3452" w:type="dxa"/>
          </w:tcPr>
          <w:p w:rsidR="00FD54A9" w:rsidRDefault="00FD54A9" w:rsidP="00015955">
            <w:pPr>
              <w:pStyle w:val="TableParagraph"/>
              <w:spacing w:line="256" w:lineRule="exact"/>
              <w:ind w:left="69"/>
              <w:jc w:val="center"/>
              <w:rPr>
                <w:sz w:val="24"/>
              </w:rPr>
            </w:pPr>
            <w:proofErr w:type="spellStart"/>
            <w:r>
              <w:rPr>
                <w:sz w:val="24"/>
              </w:rPr>
              <w:t>Показатели</w:t>
            </w:r>
            <w:proofErr w:type="spellEnd"/>
          </w:p>
        </w:tc>
      </w:tr>
      <w:tr w:rsidR="00FD54A9" w:rsidTr="00015955">
        <w:trPr>
          <w:trHeight w:val="275"/>
        </w:trPr>
        <w:tc>
          <w:tcPr>
            <w:tcW w:w="5533" w:type="dxa"/>
          </w:tcPr>
          <w:p w:rsidR="00FD54A9" w:rsidRPr="00FD54A9" w:rsidRDefault="00FD54A9" w:rsidP="00015955">
            <w:pPr>
              <w:pStyle w:val="TableParagraph"/>
              <w:spacing w:line="256" w:lineRule="exact"/>
              <w:ind w:left="69"/>
              <w:jc w:val="center"/>
              <w:rPr>
                <w:sz w:val="24"/>
                <w:lang w:val="ru-RU"/>
              </w:rPr>
            </w:pPr>
            <w:r w:rsidRPr="00FD54A9">
              <w:rPr>
                <w:sz w:val="24"/>
                <w:lang w:val="ru-RU"/>
              </w:rPr>
              <w:t xml:space="preserve">Автомобильные дороги, в </w:t>
            </w:r>
            <w:proofErr w:type="spellStart"/>
            <w:r w:rsidRPr="00FD54A9">
              <w:rPr>
                <w:sz w:val="24"/>
                <w:lang w:val="ru-RU"/>
              </w:rPr>
              <w:t>т.ч</w:t>
            </w:r>
            <w:proofErr w:type="spellEnd"/>
            <w:r w:rsidRPr="00FD54A9">
              <w:rPr>
                <w:sz w:val="24"/>
                <w:lang w:val="ru-RU"/>
              </w:rPr>
              <w:t>.</w:t>
            </w:r>
          </w:p>
        </w:tc>
        <w:tc>
          <w:tcPr>
            <w:tcW w:w="1080" w:type="dxa"/>
          </w:tcPr>
          <w:p w:rsidR="00FD54A9" w:rsidRDefault="00FD54A9" w:rsidP="00015955">
            <w:pPr>
              <w:pStyle w:val="TableParagraph"/>
              <w:spacing w:line="256" w:lineRule="exact"/>
              <w:ind w:left="69"/>
              <w:jc w:val="center"/>
              <w:rPr>
                <w:sz w:val="24"/>
              </w:rPr>
            </w:pPr>
            <w:proofErr w:type="spellStart"/>
            <w:r>
              <w:rPr>
                <w:sz w:val="24"/>
              </w:rPr>
              <w:t>км</w:t>
            </w:r>
            <w:proofErr w:type="spellEnd"/>
          </w:p>
        </w:tc>
        <w:tc>
          <w:tcPr>
            <w:tcW w:w="3452" w:type="dxa"/>
          </w:tcPr>
          <w:p w:rsidR="00FD54A9" w:rsidRDefault="00285EC3" w:rsidP="00015955">
            <w:pPr>
              <w:pStyle w:val="TableParagraph"/>
              <w:spacing w:line="256" w:lineRule="exact"/>
              <w:ind w:left="69"/>
              <w:jc w:val="center"/>
              <w:rPr>
                <w:sz w:val="24"/>
              </w:rPr>
            </w:pPr>
            <w:r>
              <w:rPr>
                <w:sz w:val="24"/>
              </w:rPr>
              <w:t>2,2</w:t>
            </w:r>
          </w:p>
        </w:tc>
      </w:tr>
      <w:tr w:rsidR="00FD54A9" w:rsidTr="00015955">
        <w:trPr>
          <w:trHeight w:val="275"/>
        </w:trPr>
        <w:tc>
          <w:tcPr>
            <w:tcW w:w="5533" w:type="dxa"/>
          </w:tcPr>
          <w:p w:rsidR="00FD54A9" w:rsidRPr="00FD54A9" w:rsidRDefault="00FD54A9" w:rsidP="00015955">
            <w:pPr>
              <w:pStyle w:val="TableParagraph"/>
              <w:spacing w:line="256" w:lineRule="exact"/>
              <w:ind w:left="69"/>
              <w:jc w:val="center"/>
              <w:rPr>
                <w:sz w:val="24"/>
                <w:lang w:val="ru-RU"/>
              </w:rPr>
            </w:pPr>
            <w:r w:rsidRPr="00FD54A9">
              <w:rPr>
                <w:sz w:val="24"/>
                <w:lang w:val="ru-RU"/>
              </w:rPr>
              <w:t>с твердым покрытием, из них:</w:t>
            </w:r>
          </w:p>
        </w:tc>
        <w:tc>
          <w:tcPr>
            <w:tcW w:w="1080" w:type="dxa"/>
          </w:tcPr>
          <w:p w:rsidR="00FD54A9" w:rsidRDefault="00FD54A9" w:rsidP="00015955">
            <w:pPr>
              <w:pStyle w:val="TableParagraph"/>
              <w:spacing w:line="256" w:lineRule="exact"/>
              <w:ind w:left="69"/>
              <w:jc w:val="center"/>
              <w:rPr>
                <w:sz w:val="24"/>
              </w:rPr>
            </w:pPr>
            <w:proofErr w:type="spellStart"/>
            <w:r>
              <w:rPr>
                <w:sz w:val="24"/>
              </w:rPr>
              <w:t>км</w:t>
            </w:r>
            <w:proofErr w:type="spellEnd"/>
          </w:p>
        </w:tc>
        <w:tc>
          <w:tcPr>
            <w:tcW w:w="3452" w:type="dxa"/>
          </w:tcPr>
          <w:p w:rsidR="00FD54A9" w:rsidRDefault="00285EC3" w:rsidP="00015955">
            <w:pPr>
              <w:pStyle w:val="TableParagraph"/>
              <w:spacing w:line="256" w:lineRule="exact"/>
              <w:ind w:left="69"/>
              <w:jc w:val="center"/>
              <w:rPr>
                <w:sz w:val="24"/>
              </w:rPr>
            </w:pPr>
            <w:r>
              <w:rPr>
                <w:sz w:val="24"/>
              </w:rPr>
              <w:t>2,2</w:t>
            </w:r>
          </w:p>
        </w:tc>
      </w:tr>
      <w:tr w:rsidR="00FD54A9" w:rsidTr="00015955">
        <w:trPr>
          <w:trHeight w:val="275"/>
        </w:trPr>
        <w:tc>
          <w:tcPr>
            <w:tcW w:w="5533" w:type="dxa"/>
          </w:tcPr>
          <w:p w:rsidR="00FD54A9" w:rsidRPr="00F33F1C" w:rsidRDefault="00F33F1C" w:rsidP="00285EC3">
            <w:pPr>
              <w:pStyle w:val="TableParagraph"/>
              <w:spacing w:line="256" w:lineRule="exact"/>
              <w:ind w:left="69"/>
              <w:jc w:val="center"/>
              <w:rPr>
                <w:sz w:val="24"/>
                <w:lang w:val="ru-RU"/>
              </w:rPr>
            </w:pPr>
            <w:r>
              <w:rPr>
                <w:sz w:val="24"/>
                <w:lang w:val="ru-RU"/>
              </w:rPr>
              <w:t xml:space="preserve">- </w:t>
            </w:r>
            <w:r w:rsidRPr="00F33F1C">
              <w:rPr>
                <w:sz w:val="24"/>
                <w:lang w:val="ru-RU"/>
              </w:rPr>
              <w:t>из них с усовершенствованным покрытием (асфальтобетон, бетон)</w:t>
            </w:r>
          </w:p>
        </w:tc>
        <w:tc>
          <w:tcPr>
            <w:tcW w:w="1080" w:type="dxa"/>
          </w:tcPr>
          <w:p w:rsidR="00FD54A9" w:rsidRDefault="00FD54A9" w:rsidP="00015955">
            <w:pPr>
              <w:pStyle w:val="TableParagraph"/>
              <w:spacing w:line="256" w:lineRule="exact"/>
              <w:ind w:left="69"/>
              <w:jc w:val="center"/>
              <w:rPr>
                <w:sz w:val="24"/>
              </w:rPr>
            </w:pPr>
            <w:proofErr w:type="spellStart"/>
            <w:r>
              <w:rPr>
                <w:sz w:val="24"/>
              </w:rPr>
              <w:t>км</w:t>
            </w:r>
            <w:proofErr w:type="spellEnd"/>
          </w:p>
        </w:tc>
        <w:tc>
          <w:tcPr>
            <w:tcW w:w="3452" w:type="dxa"/>
          </w:tcPr>
          <w:p w:rsidR="00FD54A9" w:rsidRDefault="00FD54A9" w:rsidP="00015955">
            <w:pPr>
              <w:pStyle w:val="TableParagraph"/>
              <w:spacing w:line="256" w:lineRule="exact"/>
              <w:ind w:left="69"/>
              <w:jc w:val="center"/>
              <w:rPr>
                <w:sz w:val="24"/>
              </w:rPr>
            </w:pPr>
            <w:r>
              <w:rPr>
                <w:w w:val="99"/>
                <w:sz w:val="24"/>
              </w:rPr>
              <w:t>-</w:t>
            </w:r>
          </w:p>
        </w:tc>
      </w:tr>
      <w:tr w:rsidR="00FD54A9" w:rsidTr="00015955">
        <w:trPr>
          <w:trHeight w:val="551"/>
        </w:trPr>
        <w:tc>
          <w:tcPr>
            <w:tcW w:w="5533" w:type="dxa"/>
          </w:tcPr>
          <w:p w:rsidR="00FD54A9" w:rsidRPr="00FD54A9" w:rsidRDefault="00FD54A9" w:rsidP="00015955">
            <w:pPr>
              <w:pStyle w:val="TableParagraph"/>
              <w:spacing w:line="268" w:lineRule="exact"/>
              <w:ind w:left="69"/>
              <w:jc w:val="center"/>
              <w:rPr>
                <w:sz w:val="24"/>
                <w:lang w:val="ru-RU"/>
              </w:rPr>
            </w:pPr>
            <w:r w:rsidRPr="00FD54A9">
              <w:rPr>
                <w:sz w:val="24"/>
                <w:lang w:val="ru-RU"/>
              </w:rPr>
              <w:t>Количество мостов и путепроводов на</w:t>
            </w:r>
          </w:p>
          <w:p w:rsidR="00FD54A9" w:rsidRPr="00FD54A9" w:rsidRDefault="00FD54A9" w:rsidP="00015955">
            <w:pPr>
              <w:pStyle w:val="TableParagraph"/>
              <w:spacing w:line="264" w:lineRule="exact"/>
              <w:ind w:left="69"/>
              <w:jc w:val="center"/>
              <w:rPr>
                <w:sz w:val="24"/>
                <w:lang w:val="ru-RU"/>
              </w:rPr>
            </w:pPr>
            <w:r w:rsidRPr="00FD54A9">
              <w:rPr>
                <w:sz w:val="24"/>
                <w:lang w:val="ru-RU"/>
              </w:rPr>
              <w:t>автомобильных дорогах</w:t>
            </w:r>
          </w:p>
        </w:tc>
        <w:tc>
          <w:tcPr>
            <w:tcW w:w="1080" w:type="dxa"/>
          </w:tcPr>
          <w:p w:rsidR="00FD54A9" w:rsidRDefault="00FD54A9" w:rsidP="00015955">
            <w:pPr>
              <w:pStyle w:val="TableParagraph"/>
              <w:spacing w:before="129"/>
              <w:ind w:left="69"/>
              <w:jc w:val="center"/>
              <w:rPr>
                <w:sz w:val="24"/>
              </w:rPr>
            </w:pPr>
            <w:proofErr w:type="spellStart"/>
            <w:r>
              <w:rPr>
                <w:sz w:val="24"/>
              </w:rPr>
              <w:t>ед</w:t>
            </w:r>
            <w:proofErr w:type="spellEnd"/>
            <w:r>
              <w:rPr>
                <w:sz w:val="24"/>
              </w:rPr>
              <w:t>.</w:t>
            </w:r>
          </w:p>
        </w:tc>
        <w:tc>
          <w:tcPr>
            <w:tcW w:w="3452" w:type="dxa"/>
          </w:tcPr>
          <w:p w:rsidR="00FD54A9" w:rsidRDefault="00FD54A9" w:rsidP="00015955">
            <w:pPr>
              <w:pStyle w:val="TableParagraph"/>
              <w:spacing w:before="129"/>
              <w:ind w:left="69"/>
              <w:jc w:val="center"/>
              <w:rPr>
                <w:sz w:val="24"/>
              </w:rPr>
            </w:pPr>
            <w:r>
              <w:rPr>
                <w:sz w:val="24"/>
              </w:rPr>
              <w:t>2</w:t>
            </w:r>
          </w:p>
        </w:tc>
      </w:tr>
      <w:tr w:rsidR="00FD54A9" w:rsidTr="00015955">
        <w:trPr>
          <w:trHeight w:val="275"/>
        </w:trPr>
        <w:tc>
          <w:tcPr>
            <w:tcW w:w="5533" w:type="dxa"/>
          </w:tcPr>
          <w:p w:rsidR="00FD54A9" w:rsidRDefault="00FD54A9" w:rsidP="00015955">
            <w:pPr>
              <w:pStyle w:val="TableParagraph"/>
              <w:spacing w:line="256" w:lineRule="exact"/>
              <w:ind w:left="69"/>
              <w:jc w:val="center"/>
              <w:rPr>
                <w:sz w:val="24"/>
              </w:rPr>
            </w:pPr>
            <w:proofErr w:type="spellStart"/>
            <w:r>
              <w:rPr>
                <w:sz w:val="24"/>
              </w:rPr>
              <w:t>Их</w:t>
            </w:r>
            <w:proofErr w:type="spellEnd"/>
            <w:r>
              <w:rPr>
                <w:sz w:val="24"/>
              </w:rPr>
              <w:t xml:space="preserve"> </w:t>
            </w:r>
            <w:proofErr w:type="spellStart"/>
            <w:r>
              <w:rPr>
                <w:sz w:val="24"/>
              </w:rPr>
              <w:t>протяженность</w:t>
            </w:r>
            <w:proofErr w:type="spellEnd"/>
          </w:p>
        </w:tc>
        <w:tc>
          <w:tcPr>
            <w:tcW w:w="1080" w:type="dxa"/>
          </w:tcPr>
          <w:p w:rsidR="00FD54A9" w:rsidRDefault="00FD54A9" w:rsidP="00015955">
            <w:pPr>
              <w:pStyle w:val="TableParagraph"/>
              <w:spacing w:line="256" w:lineRule="exact"/>
              <w:ind w:left="69"/>
              <w:jc w:val="center"/>
              <w:rPr>
                <w:sz w:val="24"/>
              </w:rPr>
            </w:pPr>
            <w:proofErr w:type="spellStart"/>
            <w:r>
              <w:rPr>
                <w:sz w:val="24"/>
              </w:rPr>
              <w:t>км</w:t>
            </w:r>
            <w:proofErr w:type="spellEnd"/>
          </w:p>
        </w:tc>
        <w:tc>
          <w:tcPr>
            <w:tcW w:w="3452" w:type="dxa"/>
          </w:tcPr>
          <w:p w:rsidR="00FD54A9" w:rsidRDefault="00FD54A9" w:rsidP="00015955">
            <w:pPr>
              <w:pStyle w:val="TableParagraph"/>
              <w:spacing w:line="256" w:lineRule="exact"/>
              <w:ind w:left="69"/>
              <w:jc w:val="center"/>
              <w:rPr>
                <w:sz w:val="24"/>
              </w:rPr>
            </w:pPr>
            <w:r>
              <w:rPr>
                <w:sz w:val="24"/>
              </w:rPr>
              <w:t>0,012</w:t>
            </w:r>
          </w:p>
        </w:tc>
      </w:tr>
    </w:tbl>
    <w:p w:rsidR="00FD54A9" w:rsidRPr="00C46F99" w:rsidRDefault="00FD54A9" w:rsidP="00C46F99">
      <w:pPr>
        <w:pStyle w:val="a6"/>
        <w:spacing w:after="0" w:line="240" w:lineRule="auto"/>
        <w:ind w:firstLine="709"/>
        <w:contextualSpacing/>
        <w:jc w:val="left"/>
        <w:rPr>
          <w:sz w:val="16"/>
        </w:rPr>
      </w:pPr>
    </w:p>
    <w:p w:rsidR="00FD54A9" w:rsidRPr="00C46F99" w:rsidRDefault="00992963" w:rsidP="00C46F99">
      <w:pPr>
        <w:pStyle w:val="a6"/>
        <w:spacing w:after="0" w:line="240" w:lineRule="auto"/>
        <w:ind w:firstLine="709"/>
        <w:contextualSpacing/>
        <w:rPr>
          <w:sz w:val="24"/>
        </w:rPr>
      </w:pPr>
      <w:r>
        <w:rPr>
          <w:sz w:val="24"/>
        </w:rPr>
        <w:t xml:space="preserve">На территории </w:t>
      </w:r>
      <w:proofErr w:type="spellStart"/>
      <w:r w:rsidR="00FD54A9" w:rsidRPr="00C46F99">
        <w:rPr>
          <w:sz w:val="24"/>
        </w:rPr>
        <w:t>с.Приисковое</w:t>
      </w:r>
      <w:proofErr w:type="spellEnd"/>
      <w:r w:rsidR="00FD54A9" w:rsidRPr="00C46F99">
        <w:rPr>
          <w:sz w:val="24"/>
        </w:rPr>
        <w:t xml:space="preserve"> имеется посадочная площадка для малой авиации.</w:t>
      </w:r>
    </w:p>
    <w:p w:rsidR="00FD54A9" w:rsidRDefault="00FD54A9" w:rsidP="00C46F99">
      <w:pPr>
        <w:pStyle w:val="a6"/>
        <w:spacing w:after="0" w:line="240" w:lineRule="auto"/>
        <w:ind w:firstLine="709"/>
        <w:contextualSpacing/>
        <w:rPr>
          <w:sz w:val="24"/>
        </w:rPr>
      </w:pPr>
      <w:r w:rsidRPr="00C46F99">
        <w:rPr>
          <w:sz w:val="24"/>
        </w:rPr>
        <w:t>Хранение легковых автомобилей индивидуального пользования осуществляется в гаражах, на общей территории многоквартирных жилых домов, на приусадебных участках владельцев индивидуальных жилых домов. Хранение и обслуживание грузовых автомашин осуществляется в гаражах и на открытых площадках предприятий.</w:t>
      </w:r>
    </w:p>
    <w:p w:rsidR="000A0C7D" w:rsidRDefault="000A0C7D" w:rsidP="00C46F99">
      <w:pPr>
        <w:pStyle w:val="a6"/>
        <w:spacing w:after="0" w:line="240" w:lineRule="auto"/>
        <w:ind w:firstLine="709"/>
        <w:contextualSpacing/>
        <w:rPr>
          <w:sz w:val="24"/>
        </w:rPr>
      </w:pPr>
    </w:p>
    <w:p w:rsidR="000A0C7D" w:rsidRDefault="000A0C7D" w:rsidP="000A0C7D">
      <w:pPr>
        <w:pStyle w:val="ad"/>
        <w:spacing w:after="0"/>
        <w:contextualSpacing/>
        <w:rPr>
          <w:b/>
          <w:sz w:val="24"/>
          <w:szCs w:val="24"/>
        </w:rPr>
      </w:pPr>
      <w:bookmarkStart w:id="21" w:name="_Toc63090653"/>
      <w:r w:rsidRPr="00C2746A">
        <w:rPr>
          <w:b/>
          <w:sz w:val="24"/>
          <w:szCs w:val="24"/>
        </w:rPr>
        <w:t>3</w:t>
      </w:r>
      <w:r w:rsidRPr="00015955">
        <w:rPr>
          <w:b/>
          <w:sz w:val="24"/>
          <w:szCs w:val="24"/>
        </w:rPr>
        <w:t>.</w:t>
      </w:r>
      <w:r>
        <w:rPr>
          <w:b/>
          <w:sz w:val="24"/>
          <w:szCs w:val="24"/>
        </w:rPr>
        <w:t>1</w:t>
      </w:r>
      <w:r w:rsidR="00A3626C">
        <w:rPr>
          <w:b/>
          <w:sz w:val="24"/>
          <w:szCs w:val="24"/>
        </w:rPr>
        <w:t>1</w:t>
      </w:r>
      <w:r w:rsidRPr="00015955">
        <w:rPr>
          <w:b/>
          <w:sz w:val="24"/>
          <w:szCs w:val="24"/>
        </w:rPr>
        <w:t xml:space="preserve"> </w:t>
      </w:r>
      <w:r w:rsidR="0092182D">
        <w:rPr>
          <w:b/>
          <w:sz w:val="24"/>
          <w:szCs w:val="24"/>
        </w:rPr>
        <w:t>Коммунальная инфраструктура</w:t>
      </w:r>
      <w:bookmarkEnd w:id="21"/>
    </w:p>
    <w:p w:rsidR="003915A7" w:rsidRDefault="003915A7" w:rsidP="003915A7">
      <w:pPr>
        <w:spacing w:after="0" w:line="240" w:lineRule="auto"/>
        <w:ind w:firstLine="709"/>
        <w:contextualSpacing/>
      </w:pPr>
    </w:p>
    <w:p w:rsidR="003915A7" w:rsidRPr="004515A5" w:rsidRDefault="003915A7" w:rsidP="003915A7">
      <w:pPr>
        <w:pStyle w:val="TimesNewRoman14125"/>
        <w:ind w:right="0"/>
        <w:contextualSpacing/>
        <w:rPr>
          <w:i/>
          <w:sz w:val="24"/>
          <w:szCs w:val="24"/>
          <w:lang w:eastAsia="ru-RU"/>
        </w:rPr>
      </w:pPr>
      <w:r w:rsidRPr="004515A5">
        <w:rPr>
          <w:i/>
          <w:sz w:val="24"/>
          <w:szCs w:val="24"/>
          <w:lang w:eastAsia="ru-RU"/>
        </w:rPr>
        <w:t>Водоснабжение</w:t>
      </w:r>
    </w:p>
    <w:p w:rsidR="000A0C7D" w:rsidRPr="004515A5" w:rsidRDefault="000A0C7D" w:rsidP="004470BA">
      <w:pPr>
        <w:pStyle w:val="TimesNewRoman14125"/>
        <w:ind w:right="0"/>
        <w:contextualSpacing/>
        <w:rPr>
          <w:sz w:val="24"/>
          <w:szCs w:val="24"/>
        </w:rPr>
      </w:pPr>
      <w:r w:rsidRPr="004515A5">
        <w:rPr>
          <w:sz w:val="24"/>
          <w:szCs w:val="24"/>
        </w:rPr>
        <w:t xml:space="preserve">Водоснабжение в Приисковом сельсовете осуществляется водопроводом, построенным в 1970-х годах, который выполнен путем естественного водозабора в пойме реки Правая </w:t>
      </w:r>
      <w:proofErr w:type="spellStart"/>
      <w:r w:rsidRPr="004515A5">
        <w:rPr>
          <w:sz w:val="24"/>
          <w:szCs w:val="24"/>
        </w:rPr>
        <w:t>Сарала</w:t>
      </w:r>
      <w:proofErr w:type="spellEnd"/>
      <w:r w:rsidRPr="004515A5">
        <w:rPr>
          <w:sz w:val="24"/>
          <w:szCs w:val="24"/>
        </w:rPr>
        <w:t xml:space="preserve"> и благодаря разности геодезических высот создается достаточное рабочее давление для подачи воды по водоводу в водопроводную сеть</w:t>
      </w:r>
      <w:r w:rsidR="004470BA">
        <w:rPr>
          <w:sz w:val="24"/>
          <w:szCs w:val="24"/>
        </w:rPr>
        <w:t xml:space="preserve">. </w:t>
      </w:r>
      <w:r w:rsidR="004515A5" w:rsidRPr="004515A5">
        <w:rPr>
          <w:sz w:val="24"/>
          <w:szCs w:val="24"/>
        </w:rPr>
        <w:t>Протяженность сетей на 01.01.2020</w:t>
      </w:r>
      <w:r w:rsidR="004515A5">
        <w:rPr>
          <w:sz w:val="24"/>
          <w:szCs w:val="24"/>
        </w:rPr>
        <w:t xml:space="preserve"> г.</w:t>
      </w:r>
      <w:r w:rsidR="004515A5" w:rsidRPr="004515A5">
        <w:rPr>
          <w:sz w:val="24"/>
          <w:szCs w:val="24"/>
        </w:rPr>
        <w:t xml:space="preserve"> составляет 6,18 км.</w:t>
      </w:r>
    </w:p>
    <w:p w:rsidR="003915A7" w:rsidRPr="004515A5" w:rsidRDefault="003915A7" w:rsidP="003915A7">
      <w:pPr>
        <w:pStyle w:val="TimesNewRoman14125"/>
        <w:ind w:right="0"/>
        <w:contextualSpacing/>
        <w:rPr>
          <w:i/>
          <w:sz w:val="24"/>
          <w:szCs w:val="24"/>
        </w:rPr>
      </w:pPr>
      <w:r w:rsidRPr="004515A5">
        <w:rPr>
          <w:i/>
          <w:sz w:val="24"/>
          <w:szCs w:val="24"/>
        </w:rPr>
        <w:t>Водоотведение</w:t>
      </w:r>
    </w:p>
    <w:p w:rsidR="004515A5" w:rsidRDefault="000A0C7D" w:rsidP="003915A7">
      <w:pPr>
        <w:pStyle w:val="TimesNewRoman14125"/>
        <w:ind w:right="0"/>
        <w:contextualSpacing/>
        <w:rPr>
          <w:sz w:val="24"/>
          <w:szCs w:val="24"/>
        </w:rPr>
      </w:pPr>
      <w:r w:rsidRPr="004515A5">
        <w:rPr>
          <w:sz w:val="24"/>
          <w:szCs w:val="24"/>
        </w:rPr>
        <w:t xml:space="preserve">В Приисковом сельсовете </w:t>
      </w:r>
      <w:r w:rsidR="004515A5">
        <w:rPr>
          <w:sz w:val="24"/>
          <w:szCs w:val="24"/>
        </w:rPr>
        <w:t>отсутствует</w:t>
      </w:r>
      <w:r w:rsidRPr="004515A5">
        <w:rPr>
          <w:sz w:val="24"/>
          <w:szCs w:val="24"/>
        </w:rPr>
        <w:t xml:space="preserve"> система </w:t>
      </w:r>
      <w:r w:rsidR="004515A5">
        <w:rPr>
          <w:sz w:val="24"/>
          <w:szCs w:val="24"/>
        </w:rPr>
        <w:t xml:space="preserve">сетей водоотведения на 01.01.2020 г. </w:t>
      </w:r>
    </w:p>
    <w:p w:rsidR="003915A7" w:rsidRPr="004515A5" w:rsidRDefault="000A0C7D" w:rsidP="003915A7">
      <w:pPr>
        <w:pStyle w:val="TimesNewRoman14125"/>
        <w:ind w:right="0"/>
        <w:contextualSpacing/>
        <w:rPr>
          <w:sz w:val="24"/>
          <w:szCs w:val="24"/>
        </w:rPr>
      </w:pPr>
      <w:r w:rsidRPr="004515A5">
        <w:rPr>
          <w:sz w:val="24"/>
          <w:szCs w:val="24"/>
        </w:rPr>
        <w:lastRenderedPageBreak/>
        <w:t>Канализационные стоки отводятся по самотечному коллектору с последующим сбросом в существующий водоток реки, что приводит к загрязнению окружающей среды.</w:t>
      </w:r>
    </w:p>
    <w:p w:rsidR="00C47872" w:rsidRDefault="000A0C7D" w:rsidP="003915A7">
      <w:pPr>
        <w:pStyle w:val="TimesNewRoman14125"/>
        <w:ind w:right="0"/>
        <w:contextualSpacing/>
        <w:rPr>
          <w:sz w:val="24"/>
          <w:szCs w:val="24"/>
        </w:rPr>
      </w:pPr>
      <w:r w:rsidRPr="004515A5">
        <w:rPr>
          <w:sz w:val="24"/>
          <w:szCs w:val="24"/>
        </w:rPr>
        <w:t xml:space="preserve">В настоящее время </w:t>
      </w:r>
      <w:r w:rsidR="00C47872">
        <w:rPr>
          <w:sz w:val="24"/>
          <w:szCs w:val="24"/>
        </w:rPr>
        <w:t>у</w:t>
      </w:r>
      <w:r w:rsidR="00C47872" w:rsidRPr="00C47872">
        <w:rPr>
          <w:sz w:val="24"/>
          <w:szCs w:val="24"/>
        </w:rPr>
        <w:t>твер</w:t>
      </w:r>
      <w:r w:rsidR="00C47872">
        <w:rPr>
          <w:sz w:val="24"/>
          <w:szCs w:val="24"/>
        </w:rPr>
        <w:t>жден</w:t>
      </w:r>
      <w:r w:rsidR="00C47872" w:rsidRPr="00C47872">
        <w:rPr>
          <w:sz w:val="24"/>
          <w:szCs w:val="24"/>
        </w:rPr>
        <w:t xml:space="preserve"> проект планировки и межевания территории для размещения линейного объекта «Централизованные системы водоотведения и очистки сточных вод в с. Приисковое»</w:t>
      </w:r>
      <w:r w:rsidR="00C47872">
        <w:rPr>
          <w:sz w:val="24"/>
          <w:szCs w:val="24"/>
        </w:rPr>
        <w:t>.</w:t>
      </w:r>
    </w:p>
    <w:p w:rsidR="009274B0" w:rsidRPr="004515A5" w:rsidRDefault="009274B0" w:rsidP="009274B0">
      <w:pPr>
        <w:pStyle w:val="TimesNewRoman14125"/>
        <w:ind w:right="0"/>
        <w:contextualSpacing/>
        <w:rPr>
          <w:i/>
          <w:sz w:val="24"/>
          <w:szCs w:val="24"/>
        </w:rPr>
      </w:pPr>
      <w:r w:rsidRPr="004515A5">
        <w:rPr>
          <w:i/>
          <w:sz w:val="24"/>
          <w:szCs w:val="24"/>
        </w:rPr>
        <w:t>Теплоснабжение</w:t>
      </w:r>
    </w:p>
    <w:p w:rsidR="009274B0" w:rsidRPr="004515A5" w:rsidRDefault="000A0C7D" w:rsidP="009274B0">
      <w:pPr>
        <w:pStyle w:val="TimesNewRoman14125"/>
        <w:ind w:right="0"/>
        <w:contextualSpacing/>
        <w:rPr>
          <w:sz w:val="24"/>
          <w:szCs w:val="24"/>
        </w:rPr>
      </w:pPr>
      <w:r w:rsidRPr="004515A5">
        <w:rPr>
          <w:sz w:val="24"/>
          <w:szCs w:val="24"/>
        </w:rPr>
        <w:t>Централизованное теплоснабжение на территории сельсовета осуществляется с помощью котельной «Производственная».</w:t>
      </w:r>
      <w:r w:rsidR="004515A5" w:rsidRPr="004515A5">
        <w:rPr>
          <w:sz w:val="24"/>
          <w:szCs w:val="24"/>
        </w:rPr>
        <w:t xml:space="preserve"> Протяженность сетей на 01.01.2020</w:t>
      </w:r>
      <w:r w:rsidR="004515A5">
        <w:rPr>
          <w:sz w:val="24"/>
          <w:szCs w:val="24"/>
        </w:rPr>
        <w:t xml:space="preserve"> г.</w:t>
      </w:r>
      <w:r w:rsidR="004515A5" w:rsidRPr="004515A5">
        <w:rPr>
          <w:sz w:val="24"/>
          <w:szCs w:val="24"/>
        </w:rPr>
        <w:t xml:space="preserve"> составляет 1,92 км.</w:t>
      </w:r>
    </w:p>
    <w:p w:rsidR="009274B0" w:rsidRPr="004515A5" w:rsidRDefault="000A0C7D" w:rsidP="009274B0">
      <w:pPr>
        <w:pStyle w:val="TimesNewRoman14125"/>
        <w:ind w:right="0"/>
        <w:contextualSpacing/>
        <w:rPr>
          <w:i/>
          <w:sz w:val="24"/>
          <w:szCs w:val="24"/>
        </w:rPr>
      </w:pPr>
      <w:r w:rsidRPr="004515A5">
        <w:rPr>
          <w:i/>
          <w:sz w:val="24"/>
          <w:szCs w:val="24"/>
        </w:rPr>
        <w:t>Электроснабжение</w:t>
      </w:r>
    </w:p>
    <w:p w:rsidR="000A0C7D" w:rsidRPr="00453B6C" w:rsidRDefault="000A0C7D" w:rsidP="00F556EB">
      <w:pPr>
        <w:pStyle w:val="TimesNewRoman14125"/>
        <w:ind w:right="0"/>
        <w:contextualSpacing/>
        <w:rPr>
          <w:sz w:val="24"/>
          <w:szCs w:val="24"/>
        </w:rPr>
      </w:pPr>
      <w:r w:rsidRPr="00453B6C">
        <w:rPr>
          <w:sz w:val="24"/>
          <w:szCs w:val="24"/>
        </w:rPr>
        <w:t xml:space="preserve">Поставщиком электрической </w:t>
      </w:r>
      <w:r w:rsidR="00453B6C" w:rsidRPr="00453B6C">
        <w:rPr>
          <w:sz w:val="24"/>
          <w:szCs w:val="24"/>
        </w:rPr>
        <w:t>электро</w:t>
      </w:r>
      <w:r w:rsidRPr="00453B6C">
        <w:rPr>
          <w:sz w:val="24"/>
          <w:szCs w:val="24"/>
        </w:rPr>
        <w:t xml:space="preserve">энергии является </w:t>
      </w:r>
      <w:r w:rsidR="00453B6C" w:rsidRPr="00453B6C">
        <w:rPr>
          <w:sz w:val="24"/>
          <w:szCs w:val="24"/>
        </w:rPr>
        <w:t>«</w:t>
      </w:r>
      <w:proofErr w:type="spellStart"/>
      <w:r w:rsidR="00453B6C" w:rsidRPr="00453B6C">
        <w:rPr>
          <w:sz w:val="24"/>
          <w:szCs w:val="24"/>
        </w:rPr>
        <w:t>Энергосбыт</w:t>
      </w:r>
      <w:proofErr w:type="spellEnd"/>
      <w:r w:rsidR="00453B6C" w:rsidRPr="00453B6C">
        <w:rPr>
          <w:sz w:val="24"/>
          <w:szCs w:val="24"/>
        </w:rPr>
        <w:t xml:space="preserve"> </w:t>
      </w:r>
      <w:proofErr w:type="spellStart"/>
      <w:r w:rsidR="00453B6C" w:rsidRPr="00453B6C">
        <w:rPr>
          <w:sz w:val="24"/>
          <w:szCs w:val="24"/>
        </w:rPr>
        <w:t>Хакасэнерго</w:t>
      </w:r>
      <w:proofErr w:type="spellEnd"/>
      <w:r w:rsidR="00453B6C" w:rsidRPr="00453B6C">
        <w:rPr>
          <w:sz w:val="24"/>
          <w:szCs w:val="24"/>
        </w:rPr>
        <w:t>»</w:t>
      </w:r>
      <w:r w:rsidRPr="00453B6C">
        <w:rPr>
          <w:sz w:val="24"/>
          <w:szCs w:val="24"/>
        </w:rPr>
        <w:t xml:space="preserve">. </w:t>
      </w:r>
    </w:p>
    <w:p w:rsidR="000A0C7D" w:rsidRPr="00F556EB" w:rsidRDefault="00C05131" w:rsidP="00F556EB">
      <w:pPr>
        <w:pStyle w:val="TimesNewRoman14125"/>
        <w:rPr>
          <w:i/>
          <w:sz w:val="24"/>
          <w:szCs w:val="24"/>
        </w:rPr>
      </w:pPr>
      <w:r>
        <w:rPr>
          <w:i/>
          <w:sz w:val="24"/>
          <w:szCs w:val="24"/>
        </w:rPr>
        <w:t>С</w:t>
      </w:r>
      <w:r w:rsidR="000A0C7D" w:rsidRPr="00F556EB">
        <w:rPr>
          <w:i/>
          <w:sz w:val="24"/>
          <w:szCs w:val="24"/>
        </w:rPr>
        <w:t>вязь</w:t>
      </w:r>
    </w:p>
    <w:p w:rsidR="000A0C7D" w:rsidRPr="00F556EB" w:rsidRDefault="000A0C7D" w:rsidP="00F556EB">
      <w:pPr>
        <w:spacing w:after="0" w:line="240" w:lineRule="auto"/>
        <w:ind w:firstLine="709"/>
        <w:contextualSpacing/>
        <w:rPr>
          <w:sz w:val="24"/>
          <w:szCs w:val="24"/>
        </w:rPr>
      </w:pPr>
      <w:r w:rsidRPr="00F556EB">
        <w:rPr>
          <w:sz w:val="24"/>
          <w:szCs w:val="24"/>
        </w:rPr>
        <w:t>Жители Приискового сельсовета пользуются услугами сотовой связи.</w:t>
      </w:r>
      <w:r w:rsidR="00F556EB">
        <w:rPr>
          <w:sz w:val="24"/>
          <w:szCs w:val="24"/>
        </w:rPr>
        <w:t xml:space="preserve"> </w:t>
      </w:r>
      <w:r w:rsidR="000735DA">
        <w:rPr>
          <w:sz w:val="24"/>
          <w:szCs w:val="24"/>
        </w:rPr>
        <w:t xml:space="preserve">На 01.01.2020 г. </w:t>
      </w:r>
      <w:proofErr w:type="spellStart"/>
      <w:r w:rsidR="000735DA">
        <w:rPr>
          <w:sz w:val="24"/>
          <w:szCs w:val="24"/>
        </w:rPr>
        <w:t>к</w:t>
      </w:r>
      <w:r w:rsidR="00F556EB">
        <w:rPr>
          <w:sz w:val="24"/>
          <w:szCs w:val="24"/>
        </w:rPr>
        <w:t>оличесвто</w:t>
      </w:r>
      <w:proofErr w:type="spellEnd"/>
      <w:r w:rsidR="00F556EB">
        <w:rPr>
          <w:sz w:val="24"/>
          <w:szCs w:val="24"/>
        </w:rPr>
        <w:t xml:space="preserve"> операторов – 2.</w:t>
      </w:r>
    </w:p>
    <w:p w:rsidR="001A4989" w:rsidRDefault="000A0C7D" w:rsidP="001A4989">
      <w:pPr>
        <w:spacing w:after="0" w:line="240" w:lineRule="auto"/>
        <w:ind w:firstLine="709"/>
        <w:contextualSpacing/>
        <w:rPr>
          <w:sz w:val="24"/>
          <w:szCs w:val="24"/>
        </w:rPr>
      </w:pPr>
      <w:r w:rsidRPr="00F556EB">
        <w:rPr>
          <w:sz w:val="24"/>
          <w:szCs w:val="24"/>
        </w:rPr>
        <w:t>Связь между телефонной станцией и абонентами осуществляется по кабельным и воздушным линиям связи.</w:t>
      </w:r>
    </w:p>
    <w:p w:rsidR="000A0C7D" w:rsidRPr="00C05131" w:rsidRDefault="001A4989" w:rsidP="00C05131">
      <w:pPr>
        <w:spacing w:after="0" w:line="240" w:lineRule="auto"/>
        <w:ind w:firstLine="709"/>
        <w:contextualSpacing/>
        <w:rPr>
          <w:i/>
          <w:sz w:val="24"/>
          <w:szCs w:val="24"/>
        </w:rPr>
      </w:pPr>
      <w:r w:rsidRPr="00C05131">
        <w:rPr>
          <w:i/>
          <w:sz w:val="24"/>
          <w:szCs w:val="24"/>
        </w:rPr>
        <w:t>Организация ритуальных услуг</w:t>
      </w:r>
    </w:p>
    <w:p w:rsidR="00C05131" w:rsidRDefault="00C05131" w:rsidP="00C05131">
      <w:pPr>
        <w:pStyle w:val="TimesNewRoman14125"/>
        <w:rPr>
          <w:sz w:val="24"/>
          <w:szCs w:val="24"/>
          <w:lang w:eastAsia="ru-RU"/>
        </w:rPr>
      </w:pPr>
      <w:r>
        <w:rPr>
          <w:sz w:val="24"/>
          <w:szCs w:val="24"/>
          <w:lang w:eastAsia="ru-RU"/>
        </w:rPr>
        <w:t>На территории Приискового сельсовета расположено сельское кладбище</w:t>
      </w:r>
      <w:r w:rsidR="00897CAA">
        <w:rPr>
          <w:sz w:val="24"/>
          <w:szCs w:val="24"/>
          <w:lang w:eastAsia="ru-RU"/>
        </w:rPr>
        <w:t xml:space="preserve"> недалеко от п. </w:t>
      </w:r>
      <w:proofErr w:type="spellStart"/>
      <w:r w:rsidR="00897CAA">
        <w:rPr>
          <w:sz w:val="24"/>
          <w:szCs w:val="24"/>
          <w:lang w:eastAsia="ru-RU"/>
        </w:rPr>
        <w:t>Главстан</w:t>
      </w:r>
      <w:proofErr w:type="spellEnd"/>
      <w:r w:rsidR="00897CAA">
        <w:rPr>
          <w:sz w:val="24"/>
          <w:szCs w:val="24"/>
          <w:lang w:eastAsia="ru-RU"/>
        </w:rPr>
        <w:t>.</w:t>
      </w:r>
    </w:p>
    <w:p w:rsidR="00897CAA" w:rsidRPr="00C05131" w:rsidRDefault="00897CAA" w:rsidP="00C05131">
      <w:pPr>
        <w:pStyle w:val="TimesNewRoman14125"/>
        <w:rPr>
          <w:sz w:val="24"/>
          <w:szCs w:val="24"/>
          <w:lang w:eastAsia="ru-RU"/>
        </w:rPr>
      </w:pPr>
    </w:p>
    <w:p w:rsidR="00323969" w:rsidRPr="00015955" w:rsidRDefault="00323969" w:rsidP="00323969">
      <w:pPr>
        <w:pStyle w:val="ad"/>
        <w:spacing w:after="0"/>
        <w:contextualSpacing/>
        <w:rPr>
          <w:b/>
          <w:sz w:val="24"/>
          <w:szCs w:val="24"/>
        </w:rPr>
      </w:pPr>
      <w:bookmarkStart w:id="22" w:name="_Toc63090654"/>
      <w:r w:rsidRPr="00C2746A">
        <w:rPr>
          <w:b/>
          <w:sz w:val="24"/>
          <w:szCs w:val="24"/>
        </w:rPr>
        <w:t>3</w:t>
      </w:r>
      <w:r w:rsidRPr="00015955">
        <w:rPr>
          <w:b/>
          <w:sz w:val="24"/>
          <w:szCs w:val="24"/>
        </w:rPr>
        <w:t>.</w:t>
      </w:r>
      <w:r w:rsidR="000660D7">
        <w:rPr>
          <w:b/>
          <w:sz w:val="24"/>
          <w:szCs w:val="24"/>
        </w:rPr>
        <w:t>1</w:t>
      </w:r>
      <w:r w:rsidR="00821864">
        <w:rPr>
          <w:b/>
          <w:sz w:val="24"/>
          <w:szCs w:val="24"/>
        </w:rPr>
        <w:t>2</w:t>
      </w:r>
      <w:r w:rsidRPr="00015955">
        <w:rPr>
          <w:b/>
          <w:sz w:val="24"/>
          <w:szCs w:val="24"/>
        </w:rPr>
        <w:t xml:space="preserve"> </w:t>
      </w:r>
      <w:r>
        <w:rPr>
          <w:b/>
          <w:sz w:val="24"/>
          <w:szCs w:val="24"/>
        </w:rPr>
        <w:t>Зоны с особыми условиями использования</w:t>
      </w:r>
      <w:bookmarkEnd w:id="22"/>
    </w:p>
    <w:p w:rsidR="00323969" w:rsidRDefault="00323969" w:rsidP="00C46F99">
      <w:pPr>
        <w:pStyle w:val="a6"/>
        <w:spacing w:after="0" w:line="240" w:lineRule="auto"/>
        <w:ind w:firstLine="709"/>
        <w:contextualSpacing/>
        <w:rPr>
          <w:b/>
          <w:sz w:val="24"/>
          <w:szCs w:val="24"/>
        </w:rPr>
      </w:pPr>
    </w:p>
    <w:p w:rsidR="00884B5C" w:rsidRPr="00884B5C" w:rsidRDefault="00884B5C" w:rsidP="00884B5C">
      <w:pPr>
        <w:pStyle w:val="a6"/>
        <w:spacing w:after="0" w:line="240" w:lineRule="auto"/>
        <w:ind w:firstLine="709"/>
        <w:contextualSpacing/>
        <w:rPr>
          <w:sz w:val="24"/>
          <w:szCs w:val="24"/>
        </w:rPr>
      </w:pPr>
      <w:r w:rsidRPr="00884B5C">
        <w:rPr>
          <w:sz w:val="24"/>
          <w:szCs w:val="24"/>
        </w:rPr>
        <w:t>В соответствии со ст</w:t>
      </w:r>
      <w:r w:rsidR="000660D7">
        <w:rPr>
          <w:sz w:val="24"/>
          <w:szCs w:val="24"/>
        </w:rPr>
        <w:t xml:space="preserve">. </w:t>
      </w:r>
      <w:r w:rsidRPr="00884B5C">
        <w:rPr>
          <w:sz w:val="24"/>
          <w:szCs w:val="24"/>
        </w:rPr>
        <w:t>104 Земельного кодекса Российской Федерации зоны с особыми условиями использования территорий устанавливаются в следующих целях:</w:t>
      </w:r>
    </w:p>
    <w:p w:rsidR="00884B5C" w:rsidRPr="00884B5C" w:rsidRDefault="00884B5C" w:rsidP="00884B5C">
      <w:pPr>
        <w:pStyle w:val="a6"/>
        <w:spacing w:after="0" w:line="240" w:lineRule="auto"/>
        <w:ind w:firstLine="709"/>
        <w:contextualSpacing/>
        <w:rPr>
          <w:sz w:val="24"/>
          <w:szCs w:val="24"/>
        </w:rPr>
      </w:pPr>
      <w:r w:rsidRPr="00884B5C">
        <w:rPr>
          <w:sz w:val="24"/>
          <w:szCs w:val="24"/>
        </w:rPr>
        <w:t>1) защита жизни и здоровья граждан;</w:t>
      </w:r>
    </w:p>
    <w:p w:rsidR="00884B5C" w:rsidRPr="00884B5C" w:rsidRDefault="00884B5C" w:rsidP="00884B5C">
      <w:pPr>
        <w:pStyle w:val="a6"/>
        <w:spacing w:after="0" w:line="240" w:lineRule="auto"/>
        <w:ind w:firstLine="709"/>
        <w:contextualSpacing/>
        <w:rPr>
          <w:sz w:val="24"/>
          <w:szCs w:val="24"/>
        </w:rPr>
      </w:pPr>
      <w:r w:rsidRPr="00884B5C">
        <w:rPr>
          <w:sz w:val="24"/>
          <w:szCs w:val="24"/>
        </w:rPr>
        <w:t>2) безопасная эксплуатация объектов транспорта, связи, энергетики, объектов обороны страны и безопасности государства;</w:t>
      </w:r>
    </w:p>
    <w:p w:rsidR="00884B5C" w:rsidRPr="00884B5C" w:rsidRDefault="00884B5C" w:rsidP="00884B5C">
      <w:pPr>
        <w:pStyle w:val="a6"/>
        <w:spacing w:after="0" w:line="240" w:lineRule="auto"/>
        <w:ind w:firstLine="709"/>
        <w:contextualSpacing/>
        <w:rPr>
          <w:sz w:val="24"/>
          <w:szCs w:val="24"/>
        </w:rPr>
      </w:pPr>
      <w:r w:rsidRPr="00884B5C">
        <w:rPr>
          <w:sz w:val="24"/>
          <w:szCs w:val="24"/>
        </w:rPr>
        <w:t>3) обеспечение сохранности объектов культурного наследия;</w:t>
      </w:r>
    </w:p>
    <w:p w:rsidR="00884B5C" w:rsidRPr="00884B5C" w:rsidRDefault="00884B5C" w:rsidP="00884B5C">
      <w:pPr>
        <w:pStyle w:val="a6"/>
        <w:spacing w:after="0" w:line="240" w:lineRule="auto"/>
        <w:ind w:firstLine="709"/>
        <w:contextualSpacing/>
        <w:rPr>
          <w:sz w:val="24"/>
          <w:szCs w:val="24"/>
        </w:rPr>
      </w:pPr>
      <w:r w:rsidRPr="00884B5C">
        <w:rPr>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84B5C" w:rsidRDefault="00884B5C" w:rsidP="00884B5C">
      <w:pPr>
        <w:pStyle w:val="a6"/>
        <w:spacing w:after="0" w:line="240" w:lineRule="auto"/>
        <w:ind w:firstLine="709"/>
        <w:contextualSpacing/>
        <w:rPr>
          <w:sz w:val="24"/>
          <w:szCs w:val="24"/>
        </w:rPr>
      </w:pPr>
      <w:r w:rsidRPr="00884B5C">
        <w:rPr>
          <w:sz w:val="24"/>
          <w:szCs w:val="24"/>
        </w:rPr>
        <w:t>5) обеспечение обороны страны и безопасности государства.</w:t>
      </w:r>
    </w:p>
    <w:p w:rsidR="00821864" w:rsidRPr="00884B5C" w:rsidRDefault="00821864" w:rsidP="00821864">
      <w:pPr>
        <w:pStyle w:val="a6"/>
        <w:spacing w:after="0" w:line="240" w:lineRule="auto"/>
        <w:ind w:firstLine="709"/>
        <w:contextualSpacing/>
        <w:rPr>
          <w:sz w:val="24"/>
          <w:szCs w:val="24"/>
        </w:rPr>
      </w:pPr>
      <w:r>
        <w:rPr>
          <w:sz w:val="24"/>
          <w:szCs w:val="24"/>
        </w:rPr>
        <w:t>Виды зон с особыми условиями использования территории представлены в ст. 105 Земельного кодекса Российской Федерации.</w:t>
      </w:r>
    </w:p>
    <w:p w:rsidR="00821864" w:rsidRPr="00821864" w:rsidRDefault="00821864" w:rsidP="00821864">
      <w:pPr>
        <w:pStyle w:val="a6"/>
        <w:spacing w:after="0" w:line="240" w:lineRule="auto"/>
        <w:ind w:firstLine="709"/>
        <w:contextualSpacing/>
        <w:rPr>
          <w:sz w:val="24"/>
          <w:szCs w:val="24"/>
        </w:rPr>
      </w:pPr>
      <w:r w:rsidRPr="00821864">
        <w:rPr>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821864" w:rsidRDefault="00821864" w:rsidP="00821864">
      <w:pPr>
        <w:pStyle w:val="a6"/>
        <w:spacing w:after="0" w:line="240" w:lineRule="auto"/>
        <w:ind w:firstLine="709"/>
        <w:contextualSpacing/>
        <w:rPr>
          <w:sz w:val="24"/>
          <w:szCs w:val="24"/>
        </w:rPr>
      </w:pPr>
      <w:r w:rsidRPr="00821864">
        <w:rPr>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7712B" w:rsidRPr="0007712B" w:rsidRDefault="0007712B" w:rsidP="0007712B">
      <w:pPr>
        <w:pStyle w:val="a6"/>
        <w:spacing w:after="0" w:line="240" w:lineRule="auto"/>
        <w:ind w:firstLine="709"/>
        <w:contextualSpacing/>
        <w:rPr>
          <w:i/>
          <w:sz w:val="24"/>
          <w:szCs w:val="24"/>
        </w:rPr>
      </w:pPr>
      <w:r w:rsidRPr="0007712B">
        <w:rPr>
          <w:i/>
          <w:sz w:val="24"/>
          <w:szCs w:val="24"/>
        </w:rPr>
        <w:t>Зоны охраны объектов культурного наследия</w:t>
      </w:r>
    </w:p>
    <w:p w:rsidR="0007712B" w:rsidRPr="0007712B" w:rsidRDefault="0007712B" w:rsidP="0007712B">
      <w:pPr>
        <w:pStyle w:val="a6"/>
        <w:spacing w:after="0" w:line="240" w:lineRule="auto"/>
        <w:ind w:firstLine="709"/>
        <w:contextualSpacing/>
        <w:rPr>
          <w:sz w:val="24"/>
          <w:szCs w:val="24"/>
        </w:rPr>
      </w:pPr>
      <w:r w:rsidRPr="0007712B">
        <w:rPr>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7712B" w:rsidRPr="0007712B" w:rsidRDefault="0007712B" w:rsidP="0007712B">
      <w:pPr>
        <w:pStyle w:val="a6"/>
        <w:spacing w:after="0" w:line="240" w:lineRule="auto"/>
        <w:ind w:firstLine="709"/>
        <w:contextualSpacing/>
        <w:rPr>
          <w:sz w:val="24"/>
          <w:szCs w:val="24"/>
        </w:rPr>
      </w:pPr>
      <w:r w:rsidRPr="0007712B">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07712B" w:rsidRDefault="0007712B" w:rsidP="0007712B">
      <w:pPr>
        <w:pStyle w:val="a6"/>
        <w:spacing w:after="0" w:line="240" w:lineRule="auto"/>
        <w:ind w:firstLine="709"/>
        <w:contextualSpacing/>
        <w:rPr>
          <w:sz w:val="24"/>
          <w:szCs w:val="24"/>
        </w:rPr>
      </w:pPr>
      <w:r w:rsidRPr="0007712B">
        <w:rPr>
          <w:sz w:val="24"/>
          <w:szCs w:val="24"/>
        </w:rPr>
        <w:lastRenderedPageBreak/>
        <w:t xml:space="preserve">Охранная зона объекта культурного наследия </w:t>
      </w:r>
      <w:r>
        <w:rPr>
          <w:sz w:val="24"/>
          <w:szCs w:val="24"/>
        </w:rPr>
        <w:t>–</w:t>
      </w:r>
      <w:r w:rsidRPr="0007712B">
        <w:rPr>
          <w:sz w:val="24"/>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32BB" w:rsidRDefault="000432BB" w:rsidP="000432BB">
      <w:pPr>
        <w:pStyle w:val="a6"/>
        <w:spacing w:after="0" w:line="240" w:lineRule="auto"/>
        <w:ind w:firstLine="709"/>
        <w:contextualSpacing/>
        <w:rPr>
          <w:sz w:val="24"/>
          <w:szCs w:val="24"/>
        </w:rPr>
      </w:pPr>
      <w:r>
        <w:rPr>
          <w:sz w:val="24"/>
          <w:szCs w:val="24"/>
        </w:rPr>
        <w:t xml:space="preserve">Согласно п. 1 ст. 5.1 </w:t>
      </w:r>
      <w:r w:rsidRPr="000432BB">
        <w:rPr>
          <w:sz w:val="24"/>
          <w:szCs w:val="24"/>
        </w:rPr>
        <w:t>Федерального закона от 25.06.2002 № 73</w:t>
      </w:r>
      <w:r>
        <w:rPr>
          <w:sz w:val="24"/>
          <w:szCs w:val="24"/>
        </w:rPr>
        <w:t xml:space="preserve">-ФЗ </w:t>
      </w:r>
      <w:r w:rsidRPr="000432BB">
        <w:rPr>
          <w:sz w:val="24"/>
          <w:szCs w:val="24"/>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w:t>
      </w:r>
      <w:r>
        <w:rPr>
          <w:sz w:val="24"/>
          <w:szCs w:val="24"/>
        </w:rPr>
        <w:t>ды объекта культурного наследия.</w:t>
      </w:r>
    </w:p>
    <w:p w:rsidR="000432BB" w:rsidRPr="000432BB" w:rsidRDefault="000432BB" w:rsidP="000432BB">
      <w:pPr>
        <w:pStyle w:val="a6"/>
        <w:spacing w:after="0" w:line="240" w:lineRule="auto"/>
        <w:ind w:firstLine="709"/>
        <w:contextualSpacing/>
        <w:rPr>
          <w:i/>
          <w:sz w:val="24"/>
          <w:szCs w:val="24"/>
        </w:rPr>
      </w:pPr>
      <w:r w:rsidRPr="000432BB">
        <w:rPr>
          <w:i/>
          <w:sz w:val="24"/>
          <w:szCs w:val="24"/>
        </w:rPr>
        <w:t>Защитная зона объекта культурного наследия</w:t>
      </w:r>
    </w:p>
    <w:p w:rsidR="0007712B" w:rsidRPr="0007712B" w:rsidRDefault="0007712B" w:rsidP="0007712B">
      <w:pPr>
        <w:pStyle w:val="a6"/>
        <w:spacing w:after="0" w:line="240" w:lineRule="auto"/>
        <w:ind w:firstLine="709"/>
        <w:contextualSpacing/>
        <w:rPr>
          <w:sz w:val="24"/>
          <w:szCs w:val="24"/>
        </w:rPr>
      </w:pPr>
      <w:r w:rsidRPr="0007712B">
        <w:rPr>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07712B" w:rsidRPr="0007712B" w:rsidRDefault="0007712B" w:rsidP="0007712B">
      <w:pPr>
        <w:pStyle w:val="a6"/>
        <w:spacing w:after="0" w:line="240" w:lineRule="auto"/>
        <w:ind w:firstLine="709"/>
        <w:contextualSpacing/>
        <w:rPr>
          <w:sz w:val="24"/>
          <w:szCs w:val="24"/>
        </w:rPr>
      </w:pPr>
      <w:r w:rsidRPr="0007712B">
        <w:rPr>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7712B" w:rsidRDefault="0007712B" w:rsidP="0007712B">
      <w:pPr>
        <w:pStyle w:val="a6"/>
        <w:spacing w:after="0" w:line="240" w:lineRule="auto"/>
        <w:ind w:firstLine="709"/>
        <w:contextualSpacing/>
        <w:rPr>
          <w:sz w:val="24"/>
          <w:szCs w:val="24"/>
        </w:rPr>
      </w:pPr>
      <w:r w:rsidRPr="0007712B">
        <w:rPr>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07712B">
        <w:rPr>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7712B" w:rsidRP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07712B">
        <w:rPr>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7712B" w:rsidRDefault="0007712B" w:rsidP="0007712B">
      <w:pPr>
        <w:pStyle w:val="a6"/>
        <w:spacing w:after="0" w:line="240" w:lineRule="auto"/>
        <w:ind w:firstLine="709"/>
        <w:contextualSpacing/>
        <w:rPr>
          <w:sz w:val="24"/>
          <w:szCs w:val="24"/>
        </w:rPr>
      </w:pPr>
      <w:r w:rsidRPr="0007712B">
        <w:rPr>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Pr>
          <w:sz w:val="24"/>
          <w:szCs w:val="24"/>
        </w:rPr>
        <w:t>.</w:t>
      </w:r>
    </w:p>
    <w:p w:rsidR="0007712B" w:rsidRDefault="0007712B" w:rsidP="0007712B">
      <w:pPr>
        <w:pStyle w:val="a6"/>
        <w:spacing w:after="0" w:line="240" w:lineRule="auto"/>
        <w:ind w:firstLine="709"/>
        <w:contextualSpacing/>
        <w:rPr>
          <w:sz w:val="24"/>
        </w:rPr>
      </w:pPr>
      <w:r w:rsidRPr="002442FA">
        <w:rPr>
          <w:sz w:val="24"/>
          <w:szCs w:val="24"/>
          <w:highlight w:val="yellow"/>
        </w:rPr>
        <w:t xml:space="preserve">На карте «Зоны с особыми условиями использования территории» отображена ориентировочная защитная зона объекта культурного наследия </w:t>
      </w:r>
      <w:r w:rsidRPr="002442FA">
        <w:rPr>
          <w:sz w:val="24"/>
          <w:highlight w:val="yellow"/>
        </w:rPr>
        <w:t>– Памятник Воинам-землякам, погибшим в годы ВОВ 1941-1945 гг., размер которой составляет 100 м.</w:t>
      </w:r>
    </w:p>
    <w:p w:rsidR="0007712B" w:rsidRPr="004E0617" w:rsidRDefault="0007712B" w:rsidP="0007712B">
      <w:pPr>
        <w:pStyle w:val="a6"/>
        <w:spacing w:after="0" w:line="240" w:lineRule="auto"/>
        <w:ind w:firstLine="709"/>
        <w:contextualSpacing/>
        <w:rPr>
          <w:i/>
          <w:sz w:val="24"/>
          <w:szCs w:val="24"/>
        </w:rPr>
      </w:pPr>
      <w:r w:rsidRPr="004E0617">
        <w:rPr>
          <w:i/>
          <w:sz w:val="24"/>
          <w:szCs w:val="24"/>
        </w:rPr>
        <w:t>Охранные зоны объектов электроэнергетики</w:t>
      </w:r>
    </w:p>
    <w:p w:rsidR="0007712B" w:rsidRPr="004E0617" w:rsidRDefault="0007712B" w:rsidP="0007712B">
      <w:pPr>
        <w:pStyle w:val="a6"/>
        <w:spacing w:after="0" w:line="240" w:lineRule="auto"/>
        <w:ind w:firstLine="709"/>
        <w:contextualSpacing/>
        <w:rPr>
          <w:sz w:val="24"/>
          <w:szCs w:val="24"/>
        </w:rPr>
      </w:pPr>
      <w:r w:rsidRPr="004E0617">
        <w:rPr>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07712B" w:rsidRDefault="0007712B" w:rsidP="0007712B">
      <w:pPr>
        <w:pStyle w:val="a6"/>
        <w:spacing w:after="0" w:line="240" w:lineRule="auto"/>
        <w:ind w:firstLine="709"/>
        <w:contextualSpacing/>
        <w:rPr>
          <w:sz w:val="24"/>
          <w:szCs w:val="24"/>
        </w:rPr>
      </w:pPr>
      <w:r w:rsidRPr="004E0617">
        <w:rPr>
          <w:sz w:val="24"/>
          <w:szCs w:val="24"/>
        </w:rPr>
        <w:t>Охранные зоны устанавливаются:</w:t>
      </w:r>
    </w:p>
    <w:p w:rsidR="0007712B" w:rsidRDefault="0007712B" w:rsidP="0007712B">
      <w:pPr>
        <w:pStyle w:val="a6"/>
        <w:tabs>
          <w:tab w:val="left" w:pos="993"/>
        </w:tabs>
        <w:spacing w:after="0" w:line="240" w:lineRule="auto"/>
        <w:ind w:firstLine="709"/>
        <w:contextualSpacing/>
        <w:rPr>
          <w:sz w:val="24"/>
          <w:szCs w:val="24"/>
        </w:rPr>
      </w:pPr>
      <w:r>
        <w:rPr>
          <w:sz w:val="24"/>
          <w:szCs w:val="24"/>
        </w:rPr>
        <w:lastRenderedPageBreak/>
        <w:t>–</w:t>
      </w:r>
      <w:r>
        <w:rPr>
          <w:sz w:val="24"/>
          <w:szCs w:val="24"/>
        </w:rPr>
        <w:tab/>
      </w:r>
      <w:r w:rsidRPr="004E0617">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w:t>
      </w:r>
      <w:r>
        <w:rPr>
          <w:sz w:val="24"/>
          <w:szCs w:val="24"/>
        </w:rPr>
        <w:t xml:space="preserve"> на следующем расстоянии: до 1 </w:t>
      </w:r>
      <w:proofErr w:type="spellStart"/>
      <w:r>
        <w:rPr>
          <w:sz w:val="24"/>
          <w:szCs w:val="24"/>
        </w:rPr>
        <w:t>кВ</w:t>
      </w:r>
      <w:proofErr w:type="spellEnd"/>
      <w:r>
        <w:rPr>
          <w:sz w:val="24"/>
          <w:szCs w:val="24"/>
        </w:rPr>
        <w:t xml:space="preserve"> – 2 м, 1-20 </w:t>
      </w:r>
      <w:proofErr w:type="spellStart"/>
      <w:r>
        <w:rPr>
          <w:sz w:val="24"/>
          <w:szCs w:val="24"/>
        </w:rPr>
        <w:t>кВ</w:t>
      </w:r>
      <w:proofErr w:type="spellEnd"/>
      <w:r>
        <w:rPr>
          <w:sz w:val="24"/>
          <w:szCs w:val="24"/>
        </w:rPr>
        <w:t xml:space="preserve"> – 10 м, 35 </w:t>
      </w:r>
      <w:proofErr w:type="spellStart"/>
      <w:r>
        <w:rPr>
          <w:sz w:val="24"/>
          <w:szCs w:val="24"/>
        </w:rPr>
        <w:t>кВ</w:t>
      </w:r>
      <w:proofErr w:type="spellEnd"/>
      <w:r>
        <w:rPr>
          <w:sz w:val="24"/>
          <w:szCs w:val="24"/>
        </w:rPr>
        <w:t xml:space="preserve"> – 15 м, 110 </w:t>
      </w:r>
      <w:proofErr w:type="spellStart"/>
      <w:r>
        <w:rPr>
          <w:sz w:val="24"/>
          <w:szCs w:val="24"/>
        </w:rPr>
        <w:t>кВ</w:t>
      </w:r>
      <w:proofErr w:type="spellEnd"/>
      <w:r>
        <w:rPr>
          <w:sz w:val="24"/>
          <w:szCs w:val="24"/>
        </w:rPr>
        <w:t xml:space="preserve"> – 20 м, 150 и 220 </w:t>
      </w:r>
      <w:proofErr w:type="spellStart"/>
      <w:r>
        <w:rPr>
          <w:sz w:val="24"/>
          <w:szCs w:val="24"/>
        </w:rPr>
        <w:t>кВ</w:t>
      </w:r>
      <w:proofErr w:type="spellEnd"/>
      <w:r>
        <w:rPr>
          <w:sz w:val="24"/>
          <w:szCs w:val="24"/>
        </w:rPr>
        <w:t xml:space="preserve"> – 25 м, 300, 500, +/-400 </w:t>
      </w:r>
      <w:proofErr w:type="spellStart"/>
      <w:r>
        <w:rPr>
          <w:sz w:val="24"/>
          <w:szCs w:val="24"/>
        </w:rPr>
        <w:t>кВ</w:t>
      </w:r>
      <w:proofErr w:type="spellEnd"/>
      <w:r>
        <w:rPr>
          <w:sz w:val="24"/>
          <w:szCs w:val="24"/>
        </w:rPr>
        <w:t xml:space="preserve"> – 30 м;</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07712B" w:rsidRDefault="0007712B" w:rsidP="0007712B">
      <w:pPr>
        <w:pStyle w:val="a6"/>
        <w:tabs>
          <w:tab w:val="left" w:pos="993"/>
        </w:tabs>
        <w:spacing w:after="0" w:line="240" w:lineRule="auto"/>
        <w:ind w:firstLine="709"/>
        <w:contextualSpacing/>
        <w:rPr>
          <w:sz w:val="24"/>
          <w:szCs w:val="24"/>
        </w:rPr>
      </w:pPr>
      <w:r w:rsidRPr="002442FA">
        <w:rPr>
          <w:sz w:val="24"/>
          <w:szCs w:val="24"/>
          <w:highlight w:val="yellow"/>
        </w:rPr>
        <w:t>На карте «Зоны с особыми условиями использования территории»</w:t>
      </w:r>
      <w:r w:rsidR="006A2C0C" w:rsidRPr="002442FA">
        <w:rPr>
          <w:sz w:val="24"/>
          <w:szCs w:val="24"/>
          <w:highlight w:val="yellow"/>
        </w:rPr>
        <w:t xml:space="preserve"> </w:t>
      </w:r>
      <w:r w:rsidRPr="002442FA">
        <w:rPr>
          <w:sz w:val="24"/>
          <w:szCs w:val="24"/>
          <w:highlight w:val="yellow"/>
        </w:rPr>
        <w:t>отображены установленные охранные зоны</w:t>
      </w:r>
      <w:r w:rsidR="006A2C0C" w:rsidRPr="002442FA">
        <w:rPr>
          <w:sz w:val="24"/>
          <w:szCs w:val="24"/>
          <w:highlight w:val="yellow"/>
        </w:rPr>
        <w:t xml:space="preserve"> объектов электроэнергетики, сведения о которых содержаться в Едином государственном реестре недвижимости.</w:t>
      </w:r>
    </w:p>
    <w:p w:rsidR="006A2C0C" w:rsidRPr="007B2A99" w:rsidRDefault="006A2C0C" w:rsidP="006A2C0C">
      <w:pPr>
        <w:pStyle w:val="a6"/>
        <w:spacing w:after="0" w:line="240" w:lineRule="auto"/>
        <w:ind w:firstLine="709"/>
        <w:contextualSpacing/>
        <w:rPr>
          <w:i/>
          <w:sz w:val="24"/>
          <w:szCs w:val="24"/>
        </w:rPr>
      </w:pPr>
      <w:r>
        <w:rPr>
          <w:i/>
          <w:sz w:val="24"/>
          <w:szCs w:val="24"/>
        </w:rPr>
        <w:t>П</w:t>
      </w:r>
      <w:r w:rsidRPr="007B2A99">
        <w:rPr>
          <w:i/>
          <w:sz w:val="24"/>
          <w:szCs w:val="24"/>
        </w:rPr>
        <w:t xml:space="preserve">ридорожные полосы </w:t>
      </w:r>
      <w:r>
        <w:rPr>
          <w:i/>
          <w:sz w:val="24"/>
          <w:szCs w:val="24"/>
        </w:rPr>
        <w:t>автомобильных дорог</w:t>
      </w:r>
    </w:p>
    <w:p w:rsidR="006A2C0C" w:rsidRDefault="006A2C0C" w:rsidP="006A2C0C">
      <w:pPr>
        <w:pStyle w:val="a6"/>
        <w:spacing w:after="0" w:line="240" w:lineRule="auto"/>
        <w:ind w:firstLine="709"/>
        <w:contextualSpacing/>
        <w:rPr>
          <w:sz w:val="24"/>
          <w:szCs w:val="24"/>
        </w:rPr>
      </w:pPr>
      <w:r w:rsidRPr="00FF4739">
        <w:rPr>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6A2C0C" w:rsidRDefault="006A2C0C" w:rsidP="006A2C0C">
      <w:pPr>
        <w:pStyle w:val="a6"/>
        <w:spacing w:after="0" w:line="240" w:lineRule="auto"/>
        <w:ind w:firstLine="709"/>
        <w:contextualSpacing/>
        <w:rPr>
          <w:sz w:val="24"/>
          <w:szCs w:val="24"/>
        </w:rPr>
      </w:pPr>
      <w:r w:rsidRPr="00FF4739">
        <w:rPr>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75 метров для автомобильных дорог первой и второй категорий;</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50 метров для автомобильных дорог третьей и четвёртой категории;</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25 метров для автомобильных дорог пятой категории;</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6A2C0C" w:rsidRPr="00FF4739" w:rsidRDefault="006A2C0C" w:rsidP="006A2C0C">
      <w:pPr>
        <w:pStyle w:val="a6"/>
        <w:tabs>
          <w:tab w:val="left" w:pos="993"/>
        </w:tabs>
        <w:spacing w:after="0" w:line="240" w:lineRule="auto"/>
        <w:ind w:firstLine="709"/>
        <w:contextualSpacing/>
        <w:rPr>
          <w:sz w:val="24"/>
          <w:szCs w:val="24"/>
        </w:rPr>
      </w:pPr>
      <w:r>
        <w:rPr>
          <w:sz w:val="24"/>
          <w:szCs w:val="24"/>
        </w:rPr>
        <w:lastRenderedPageBreak/>
        <w:t>–</w:t>
      </w:r>
      <w:r>
        <w:rPr>
          <w:sz w:val="24"/>
          <w:szCs w:val="24"/>
        </w:rPr>
        <w:tab/>
        <w:t>1</w:t>
      </w:r>
      <w:r w:rsidRPr="00FF4739">
        <w:rPr>
          <w:sz w:val="24"/>
          <w:szCs w:val="24"/>
        </w:rPr>
        <w:t xml:space="preserve">50 метров для участков автомобильных дорог, построенных для объездов городов с численностью населения свыше 250 тысяч человек. </w:t>
      </w:r>
    </w:p>
    <w:p w:rsidR="006A2C0C" w:rsidRDefault="006A2C0C" w:rsidP="006A2C0C">
      <w:pPr>
        <w:pStyle w:val="a6"/>
        <w:spacing w:after="0" w:line="240" w:lineRule="auto"/>
        <w:ind w:firstLine="709"/>
        <w:contextualSpacing/>
        <w:rPr>
          <w:sz w:val="24"/>
          <w:szCs w:val="24"/>
        </w:rPr>
      </w:pPr>
      <w:r w:rsidRPr="00775755">
        <w:rPr>
          <w:sz w:val="24"/>
          <w:szCs w:val="24"/>
        </w:rPr>
        <w:t>По территории Приискового сельсовета проходят автомобильные дороги межмуниципального значения</w:t>
      </w:r>
      <w:r w:rsidR="006171DE">
        <w:rPr>
          <w:sz w:val="24"/>
          <w:szCs w:val="24"/>
        </w:rPr>
        <w:t xml:space="preserve"> третий и четвертой категории</w:t>
      </w:r>
      <w:r w:rsidRPr="00775755">
        <w:rPr>
          <w:sz w:val="24"/>
          <w:szCs w:val="24"/>
        </w:rPr>
        <w:t xml:space="preserve">. </w:t>
      </w:r>
    </w:p>
    <w:p w:rsidR="00AB1BD8" w:rsidRDefault="00AB1BD8" w:rsidP="00AB1BD8">
      <w:pPr>
        <w:pStyle w:val="a6"/>
        <w:tabs>
          <w:tab w:val="left" w:pos="993"/>
        </w:tabs>
        <w:spacing w:after="0" w:line="240" w:lineRule="auto"/>
        <w:ind w:firstLine="709"/>
        <w:contextualSpacing/>
        <w:rPr>
          <w:sz w:val="24"/>
          <w:szCs w:val="24"/>
        </w:rPr>
      </w:pPr>
      <w:r w:rsidRPr="002442FA">
        <w:rPr>
          <w:sz w:val="24"/>
          <w:szCs w:val="24"/>
          <w:highlight w:val="yellow"/>
        </w:rPr>
        <w:t>На карте «Зоны с особыми условиями использования территории» отображен</w:t>
      </w:r>
      <w:r w:rsidR="003910B5">
        <w:rPr>
          <w:sz w:val="24"/>
          <w:szCs w:val="24"/>
          <w:highlight w:val="yellow"/>
        </w:rPr>
        <w:t>ы</w:t>
      </w:r>
      <w:r w:rsidRPr="002442FA">
        <w:rPr>
          <w:sz w:val="24"/>
          <w:szCs w:val="24"/>
          <w:highlight w:val="yellow"/>
        </w:rPr>
        <w:t xml:space="preserve"> ориентировочн</w:t>
      </w:r>
      <w:r w:rsidR="003910B5">
        <w:rPr>
          <w:sz w:val="24"/>
          <w:szCs w:val="24"/>
          <w:highlight w:val="yellow"/>
        </w:rPr>
        <w:t>ые придорожные</w:t>
      </w:r>
      <w:r w:rsidRPr="002442FA">
        <w:rPr>
          <w:sz w:val="24"/>
          <w:szCs w:val="24"/>
          <w:highlight w:val="yellow"/>
        </w:rPr>
        <w:t xml:space="preserve"> полос</w:t>
      </w:r>
      <w:r w:rsidR="003910B5">
        <w:rPr>
          <w:sz w:val="24"/>
          <w:szCs w:val="24"/>
          <w:highlight w:val="yellow"/>
        </w:rPr>
        <w:t>ы</w:t>
      </w:r>
      <w:r w:rsidRPr="002442FA">
        <w:rPr>
          <w:sz w:val="24"/>
          <w:szCs w:val="24"/>
          <w:highlight w:val="yellow"/>
        </w:rPr>
        <w:t xml:space="preserve"> – 50 м.</w:t>
      </w:r>
    </w:p>
    <w:p w:rsidR="006171DE" w:rsidRPr="004E0617" w:rsidRDefault="006171DE" w:rsidP="006171DE">
      <w:pPr>
        <w:pStyle w:val="a6"/>
        <w:tabs>
          <w:tab w:val="left" w:pos="993"/>
        </w:tabs>
        <w:spacing w:after="0" w:line="240" w:lineRule="auto"/>
        <w:ind w:firstLine="709"/>
        <w:contextualSpacing/>
        <w:rPr>
          <w:sz w:val="24"/>
          <w:szCs w:val="24"/>
        </w:rPr>
      </w:pPr>
      <w:r w:rsidRPr="004E0617">
        <w:rPr>
          <w:i/>
          <w:sz w:val="24"/>
          <w:szCs w:val="24"/>
        </w:rPr>
        <w:t xml:space="preserve">Охранные зоны </w:t>
      </w:r>
      <w:r>
        <w:rPr>
          <w:i/>
          <w:sz w:val="24"/>
          <w:szCs w:val="24"/>
        </w:rPr>
        <w:t>линий и сооружений связи</w:t>
      </w:r>
    </w:p>
    <w:p w:rsidR="006171DE" w:rsidRDefault="006171DE" w:rsidP="006171DE">
      <w:pPr>
        <w:pStyle w:val="a6"/>
        <w:spacing w:after="0" w:line="240" w:lineRule="auto"/>
        <w:ind w:firstLine="709"/>
        <w:contextualSpacing/>
        <w:rPr>
          <w:sz w:val="24"/>
          <w:szCs w:val="24"/>
        </w:rPr>
      </w:pPr>
      <w:r w:rsidRPr="004E0617">
        <w:rPr>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w:t>
      </w:r>
      <w:r>
        <w:rPr>
          <w:sz w:val="24"/>
          <w:szCs w:val="24"/>
        </w:rPr>
        <w:t>»</w:t>
      </w:r>
      <w:r w:rsidRPr="004E0617">
        <w:rPr>
          <w:sz w:val="24"/>
          <w:szCs w:val="24"/>
        </w:rPr>
        <w:t xml:space="preserve">, утвержденными постановлением Правительства Российской Федерации от 09.06.1995 № 578. </w:t>
      </w:r>
    </w:p>
    <w:p w:rsidR="006171DE" w:rsidRPr="004E0617" w:rsidRDefault="006171DE" w:rsidP="006171DE">
      <w:pPr>
        <w:pStyle w:val="a6"/>
        <w:spacing w:after="0" w:line="240" w:lineRule="auto"/>
        <w:ind w:firstLine="709"/>
        <w:contextualSpacing/>
        <w:rPr>
          <w:sz w:val="24"/>
          <w:szCs w:val="24"/>
        </w:rPr>
      </w:pPr>
      <w:r w:rsidRPr="004E0617">
        <w:rPr>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6171DE" w:rsidRPr="004E0617" w:rsidRDefault="006171DE" w:rsidP="006171DE">
      <w:pPr>
        <w:pStyle w:val="a6"/>
        <w:spacing w:after="0" w:line="240" w:lineRule="auto"/>
        <w:ind w:firstLine="709"/>
        <w:contextualSpacing/>
        <w:rPr>
          <w:sz w:val="24"/>
          <w:szCs w:val="24"/>
        </w:rPr>
      </w:pPr>
      <w:r w:rsidRPr="004E0617">
        <w:rPr>
          <w:sz w:val="24"/>
          <w:szCs w:val="24"/>
        </w:rPr>
        <w:t>На трассах кабельных и воздушных линий связи и линий радиофикации:</w:t>
      </w:r>
    </w:p>
    <w:p w:rsidR="006171DE" w:rsidRPr="004E0617" w:rsidRDefault="006171DE" w:rsidP="006171DE">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устанавливаются охранные зоны с особыми условиями использования:</w:t>
      </w:r>
    </w:p>
    <w:p w:rsidR="006171DE" w:rsidRPr="004E0617" w:rsidRDefault="006171DE" w:rsidP="006171DE">
      <w:pPr>
        <w:pStyle w:val="a6"/>
        <w:spacing w:after="0" w:line="240" w:lineRule="auto"/>
        <w:ind w:firstLine="709"/>
        <w:contextualSpacing/>
        <w:rPr>
          <w:sz w:val="24"/>
          <w:szCs w:val="24"/>
        </w:rPr>
      </w:pPr>
      <w:r w:rsidRPr="004E0617">
        <w:rPr>
          <w:sz w:val="24"/>
          <w:szCs w:val="24"/>
        </w:rPr>
        <w:t>а)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6171DE" w:rsidRPr="004E0617" w:rsidRDefault="006171DE" w:rsidP="006171DE">
      <w:pPr>
        <w:pStyle w:val="a6"/>
        <w:spacing w:after="0" w:line="240" w:lineRule="auto"/>
        <w:ind w:firstLine="709"/>
        <w:contextualSpacing/>
        <w:rPr>
          <w:sz w:val="24"/>
          <w:szCs w:val="24"/>
        </w:rPr>
      </w:pPr>
      <w:r w:rsidRPr="004E0617">
        <w:rPr>
          <w:sz w:val="24"/>
          <w:szCs w:val="24"/>
        </w:rPr>
        <w:t>б)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6171DE" w:rsidRPr="004E0617" w:rsidRDefault="006171DE" w:rsidP="006171DE">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создаются просеки в лесных массивах и зеленых насаждениях:</w:t>
      </w:r>
    </w:p>
    <w:p w:rsidR="006171DE" w:rsidRPr="004E0617" w:rsidRDefault="006171DE" w:rsidP="006171DE">
      <w:pPr>
        <w:pStyle w:val="a6"/>
        <w:spacing w:after="0" w:line="240" w:lineRule="auto"/>
        <w:ind w:firstLine="709"/>
        <w:contextualSpacing/>
        <w:rPr>
          <w:sz w:val="24"/>
          <w:szCs w:val="24"/>
        </w:rPr>
      </w:pPr>
      <w:r w:rsidRPr="004E0617">
        <w:rPr>
          <w:sz w:val="24"/>
          <w:szCs w:val="24"/>
        </w:rPr>
        <w:t>а)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6171DE" w:rsidRPr="004E0617" w:rsidRDefault="006171DE" w:rsidP="006171DE">
      <w:pPr>
        <w:pStyle w:val="a6"/>
        <w:spacing w:after="0" w:line="240" w:lineRule="auto"/>
        <w:ind w:firstLine="709"/>
        <w:contextualSpacing/>
        <w:rPr>
          <w:sz w:val="24"/>
          <w:szCs w:val="24"/>
        </w:rPr>
      </w:pPr>
      <w:r w:rsidRPr="004E0617">
        <w:rPr>
          <w:sz w:val="24"/>
          <w:szCs w:val="24"/>
        </w:rPr>
        <w:t>б)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6171DE" w:rsidRDefault="006171DE" w:rsidP="006171DE">
      <w:pPr>
        <w:pStyle w:val="a6"/>
        <w:spacing w:after="0" w:line="240" w:lineRule="auto"/>
        <w:ind w:firstLine="709"/>
        <w:contextualSpacing/>
        <w:rPr>
          <w:sz w:val="24"/>
          <w:szCs w:val="24"/>
        </w:rPr>
      </w:pPr>
      <w:r w:rsidRPr="004E0617">
        <w:rPr>
          <w:sz w:val="24"/>
          <w:szCs w:val="24"/>
        </w:rPr>
        <w:t>в) вдоль трассы кабеля связи – шириной не менее 6,0 метров (по 3,0 метра с каждой стороны от кабеля связи);</w:t>
      </w:r>
    </w:p>
    <w:p w:rsidR="006171DE" w:rsidRDefault="006171DE" w:rsidP="006171DE">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2B3473" w:rsidRDefault="003910B5" w:rsidP="003910B5">
      <w:pPr>
        <w:pStyle w:val="a6"/>
        <w:tabs>
          <w:tab w:val="left" w:pos="993"/>
        </w:tabs>
        <w:spacing w:after="0" w:line="240" w:lineRule="auto"/>
        <w:ind w:firstLine="709"/>
        <w:contextualSpacing/>
        <w:rPr>
          <w:sz w:val="24"/>
          <w:szCs w:val="24"/>
          <w:highlight w:val="yellow"/>
        </w:rPr>
      </w:pPr>
      <w:r w:rsidRPr="002442FA">
        <w:rPr>
          <w:sz w:val="24"/>
          <w:szCs w:val="24"/>
          <w:highlight w:val="yellow"/>
        </w:rPr>
        <w:t>На карте «Зоны с особыми условиями использования территории» отображен</w:t>
      </w:r>
      <w:r w:rsidR="002B3473">
        <w:rPr>
          <w:sz w:val="24"/>
          <w:szCs w:val="24"/>
          <w:highlight w:val="yellow"/>
        </w:rPr>
        <w:t>ы…</w:t>
      </w:r>
    </w:p>
    <w:p w:rsidR="001A602A" w:rsidRPr="00BE50D7" w:rsidRDefault="001A602A" w:rsidP="001A602A">
      <w:pPr>
        <w:pStyle w:val="a6"/>
        <w:spacing w:after="0" w:line="240" w:lineRule="auto"/>
        <w:ind w:firstLine="709"/>
        <w:contextualSpacing/>
        <w:rPr>
          <w:i/>
          <w:sz w:val="24"/>
          <w:szCs w:val="24"/>
        </w:rPr>
      </w:pPr>
      <w:r w:rsidRPr="00BE50D7">
        <w:rPr>
          <w:i/>
          <w:sz w:val="24"/>
          <w:szCs w:val="24"/>
        </w:rPr>
        <w:t>Охранная зона стационарных пунктов наблюдений за состоянием окружающей среды, ее загрязнением</w:t>
      </w:r>
    </w:p>
    <w:p w:rsidR="001A602A" w:rsidRPr="00BE50D7" w:rsidRDefault="001A602A" w:rsidP="001A602A">
      <w:pPr>
        <w:pStyle w:val="a6"/>
        <w:spacing w:after="0" w:line="240" w:lineRule="auto"/>
        <w:ind w:firstLine="709"/>
        <w:contextualSpacing/>
        <w:rPr>
          <w:sz w:val="24"/>
          <w:szCs w:val="24"/>
        </w:rPr>
      </w:pPr>
      <w:r w:rsidRPr="00BE50D7">
        <w:rPr>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w:t>
      </w:r>
      <w:r>
        <w:rPr>
          <w:sz w:val="24"/>
          <w:szCs w:val="24"/>
        </w:rPr>
        <w:t xml:space="preserve"> </w:t>
      </w:r>
      <w:r w:rsidRPr="00BE50D7">
        <w:rPr>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1A602A" w:rsidRPr="00BE50D7" w:rsidRDefault="001A602A" w:rsidP="001A602A">
      <w:pPr>
        <w:pStyle w:val="a6"/>
        <w:spacing w:after="0" w:line="240" w:lineRule="auto"/>
        <w:ind w:firstLine="709"/>
        <w:contextualSpacing/>
        <w:rPr>
          <w:sz w:val="24"/>
          <w:szCs w:val="24"/>
        </w:rPr>
      </w:pPr>
      <w:r w:rsidRPr="00BE50D7">
        <w:rPr>
          <w:sz w:val="24"/>
          <w:szCs w:val="24"/>
        </w:rPr>
        <w:lastRenderedPageBreak/>
        <w:t xml:space="preserve">На территории </w:t>
      </w:r>
      <w:r>
        <w:rPr>
          <w:sz w:val="24"/>
          <w:szCs w:val="24"/>
        </w:rPr>
        <w:t>Приискового сельсовета</w:t>
      </w:r>
      <w:r w:rsidRPr="00BE50D7">
        <w:rPr>
          <w:sz w:val="24"/>
          <w:szCs w:val="24"/>
        </w:rPr>
        <w:t xml:space="preserve"> расположен</w:t>
      </w:r>
      <w:r>
        <w:rPr>
          <w:sz w:val="24"/>
          <w:szCs w:val="24"/>
        </w:rPr>
        <w:t>а метеорологическая станция.</w:t>
      </w:r>
    </w:p>
    <w:p w:rsidR="006171DE" w:rsidRDefault="001A602A" w:rsidP="001A602A">
      <w:pPr>
        <w:pStyle w:val="a6"/>
        <w:spacing w:after="0" w:line="240" w:lineRule="auto"/>
        <w:ind w:firstLine="709"/>
        <w:contextualSpacing/>
        <w:rPr>
          <w:sz w:val="24"/>
          <w:szCs w:val="24"/>
        </w:rPr>
      </w:pPr>
      <w:r w:rsidRPr="002442FA">
        <w:rPr>
          <w:sz w:val="24"/>
          <w:szCs w:val="24"/>
          <w:highlight w:val="yellow"/>
        </w:rPr>
        <w:t>На карте «Зоны с особыми условиями использования территории» отображена ориентировочная охранная зона, размер которой составляет 200 м.</w:t>
      </w:r>
    </w:p>
    <w:p w:rsidR="00AB1BD8" w:rsidRPr="007B2A99" w:rsidRDefault="00AB1BD8" w:rsidP="00AB1BD8">
      <w:pPr>
        <w:pStyle w:val="a6"/>
        <w:spacing w:after="0" w:line="240" w:lineRule="auto"/>
        <w:ind w:firstLine="709"/>
        <w:contextualSpacing/>
        <w:rPr>
          <w:i/>
          <w:sz w:val="24"/>
          <w:szCs w:val="24"/>
        </w:rPr>
      </w:pPr>
      <w:proofErr w:type="spellStart"/>
      <w:r w:rsidRPr="007B2A99">
        <w:rPr>
          <w:i/>
          <w:sz w:val="24"/>
          <w:szCs w:val="24"/>
        </w:rPr>
        <w:t>Водоохранн</w:t>
      </w:r>
      <w:r>
        <w:rPr>
          <w:i/>
          <w:sz w:val="24"/>
          <w:szCs w:val="24"/>
        </w:rPr>
        <w:t>ая</w:t>
      </w:r>
      <w:proofErr w:type="spellEnd"/>
      <w:r w:rsidRPr="007B2A99">
        <w:rPr>
          <w:i/>
          <w:sz w:val="24"/>
          <w:szCs w:val="24"/>
        </w:rPr>
        <w:t xml:space="preserve"> зон</w:t>
      </w:r>
      <w:r>
        <w:rPr>
          <w:i/>
          <w:sz w:val="24"/>
          <w:szCs w:val="24"/>
        </w:rPr>
        <w:t>а</w:t>
      </w:r>
      <w:r w:rsidRPr="007B2A99">
        <w:rPr>
          <w:i/>
          <w:sz w:val="24"/>
          <w:szCs w:val="24"/>
        </w:rPr>
        <w:t xml:space="preserve"> и прибрежн</w:t>
      </w:r>
      <w:r>
        <w:rPr>
          <w:i/>
          <w:sz w:val="24"/>
          <w:szCs w:val="24"/>
        </w:rPr>
        <w:t>ая</w:t>
      </w:r>
      <w:r w:rsidRPr="007B2A99">
        <w:rPr>
          <w:i/>
          <w:sz w:val="24"/>
          <w:szCs w:val="24"/>
        </w:rPr>
        <w:t xml:space="preserve"> защитн</w:t>
      </w:r>
      <w:r>
        <w:rPr>
          <w:i/>
          <w:sz w:val="24"/>
          <w:szCs w:val="24"/>
        </w:rPr>
        <w:t>ая</w:t>
      </w:r>
      <w:r w:rsidRPr="007B2A99">
        <w:rPr>
          <w:i/>
          <w:sz w:val="24"/>
          <w:szCs w:val="24"/>
        </w:rPr>
        <w:t xml:space="preserve"> полос</w:t>
      </w:r>
      <w:r>
        <w:rPr>
          <w:i/>
          <w:sz w:val="24"/>
          <w:szCs w:val="24"/>
        </w:rPr>
        <w:t>а</w:t>
      </w:r>
    </w:p>
    <w:p w:rsidR="00AB1BD8" w:rsidRPr="00057E73" w:rsidRDefault="00AB1BD8" w:rsidP="00AB1BD8">
      <w:pPr>
        <w:pStyle w:val="a6"/>
        <w:spacing w:after="0" w:line="240" w:lineRule="auto"/>
        <w:ind w:firstLine="709"/>
        <w:contextualSpacing/>
        <w:rPr>
          <w:sz w:val="24"/>
          <w:szCs w:val="24"/>
        </w:rPr>
      </w:pPr>
      <w:r>
        <w:rPr>
          <w:sz w:val="24"/>
          <w:szCs w:val="24"/>
        </w:rPr>
        <w:t xml:space="preserve">В </w:t>
      </w:r>
      <w:r w:rsidRPr="00057E73">
        <w:rPr>
          <w:sz w:val="24"/>
          <w:szCs w:val="24"/>
        </w:rPr>
        <w:t xml:space="preserve">соответствии с Водным кодексом Российской Федерации от 03.06.2006 № 74-ФЗ </w:t>
      </w:r>
      <w:proofErr w:type="spellStart"/>
      <w:r w:rsidRPr="00057E73">
        <w:rPr>
          <w:sz w:val="24"/>
          <w:szCs w:val="24"/>
        </w:rPr>
        <w:t>водоохранными</w:t>
      </w:r>
      <w:proofErr w:type="spellEnd"/>
      <w:r w:rsidRPr="00057E73">
        <w:rPr>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В границах </w:t>
      </w:r>
      <w:proofErr w:type="spellStart"/>
      <w:r w:rsidRPr="00057E73">
        <w:rPr>
          <w:sz w:val="24"/>
          <w:szCs w:val="24"/>
        </w:rPr>
        <w:t>водоохранных</w:t>
      </w:r>
      <w:proofErr w:type="spellEnd"/>
      <w:r w:rsidRPr="00057E73">
        <w:rPr>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Ширина </w:t>
      </w:r>
      <w:proofErr w:type="spellStart"/>
      <w:r w:rsidRPr="00057E73">
        <w:rPr>
          <w:sz w:val="24"/>
          <w:szCs w:val="24"/>
        </w:rPr>
        <w:t>водоохранной</w:t>
      </w:r>
      <w:proofErr w:type="spellEnd"/>
      <w:r w:rsidRPr="00057E73">
        <w:rPr>
          <w:sz w:val="24"/>
          <w:szCs w:val="24"/>
        </w:rPr>
        <w:t xml:space="preserve"> зоны рек или ручьев устанавливается от их истока для рек или ручьев протяженностью: </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1) до десяти километров </w:t>
      </w:r>
      <w:r>
        <w:rPr>
          <w:sz w:val="24"/>
          <w:szCs w:val="24"/>
        </w:rPr>
        <w:t>–</w:t>
      </w:r>
      <w:r w:rsidRPr="00057E73">
        <w:rPr>
          <w:sz w:val="24"/>
          <w:szCs w:val="24"/>
        </w:rPr>
        <w:t xml:space="preserve"> в размере пятидесяти метров; </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2) от десяти до пятидесяти километров </w:t>
      </w:r>
      <w:r>
        <w:rPr>
          <w:sz w:val="24"/>
          <w:szCs w:val="24"/>
        </w:rPr>
        <w:t>–</w:t>
      </w:r>
      <w:r w:rsidRPr="00057E73">
        <w:rPr>
          <w:sz w:val="24"/>
          <w:szCs w:val="24"/>
        </w:rPr>
        <w:t xml:space="preserve"> в размере ста метров; </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3) от пятидесяти километров и более </w:t>
      </w:r>
      <w:r>
        <w:rPr>
          <w:sz w:val="24"/>
          <w:szCs w:val="24"/>
        </w:rPr>
        <w:t>–</w:t>
      </w:r>
      <w:r w:rsidRPr="00057E73">
        <w:rPr>
          <w:sz w:val="24"/>
          <w:szCs w:val="24"/>
        </w:rPr>
        <w:t xml:space="preserve"> в размере двухсот метров.</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Для реки, ручья протяженностью менее десяти километров от истока до устья </w:t>
      </w:r>
      <w:proofErr w:type="spellStart"/>
      <w:r w:rsidRPr="00057E73">
        <w:rPr>
          <w:sz w:val="24"/>
          <w:szCs w:val="24"/>
        </w:rPr>
        <w:t>водоохранная</w:t>
      </w:r>
      <w:proofErr w:type="spellEnd"/>
      <w:r w:rsidRPr="00057E73">
        <w:rPr>
          <w:sz w:val="24"/>
          <w:szCs w:val="24"/>
        </w:rPr>
        <w:t xml:space="preserve"> зона совпадает с прибрежной защитной полосой. Радиус </w:t>
      </w:r>
      <w:proofErr w:type="spellStart"/>
      <w:r w:rsidRPr="00057E73">
        <w:rPr>
          <w:sz w:val="24"/>
          <w:szCs w:val="24"/>
        </w:rPr>
        <w:t>водоохранной</w:t>
      </w:r>
      <w:proofErr w:type="spellEnd"/>
      <w:r w:rsidRPr="00057E73">
        <w:rPr>
          <w:sz w:val="24"/>
          <w:szCs w:val="24"/>
        </w:rPr>
        <w:t xml:space="preserve"> зоны для истоков реки, ручья устанавливается в размере пятидесяти метров.</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Ширина </w:t>
      </w:r>
      <w:proofErr w:type="spellStart"/>
      <w:r w:rsidRPr="00057E73">
        <w:rPr>
          <w:sz w:val="24"/>
          <w:szCs w:val="24"/>
        </w:rPr>
        <w:t>водоохранной</w:t>
      </w:r>
      <w:proofErr w:type="spellEnd"/>
      <w:r w:rsidRPr="00057E73">
        <w:rPr>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B1BD8" w:rsidRPr="00057E73" w:rsidRDefault="00AB1BD8" w:rsidP="00AB1BD8">
      <w:pPr>
        <w:pStyle w:val="a6"/>
        <w:spacing w:after="0" w:line="240" w:lineRule="auto"/>
        <w:ind w:firstLine="709"/>
        <w:contextualSpacing/>
        <w:rPr>
          <w:sz w:val="24"/>
          <w:szCs w:val="24"/>
        </w:rPr>
      </w:pPr>
      <w:proofErr w:type="spellStart"/>
      <w:r w:rsidRPr="00057E73">
        <w:rPr>
          <w:sz w:val="24"/>
          <w:szCs w:val="24"/>
        </w:rPr>
        <w:t>Водоохранные</w:t>
      </w:r>
      <w:proofErr w:type="spellEnd"/>
      <w:r w:rsidRPr="00057E73">
        <w:rPr>
          <w:sz w:val="24"/>
          <w:szCs w:val="24"/>
        </w:rPr>
        <w:t xml:space="preserve"> зоны магистральных или межхозяйственных каналов совпадают по ширине с полосами отводов таких каналов.</w:t>
      </w:r>
    </w:p>
    <w:p w:rsidR="00AB1BD8" w:rsidRPr="00057E73" w:rsidRDefault="00AB1BD8" w:rsidP="00AB1BD8">
      <w:pPr>
        <w:pStyle w:val="a6"/>
        <w:spacing w:after="0" w:line="240" w:lineRule="auto"/>
        <w:ind w:firstLine="709"/>
        <w:contextualSpacing/>
        <w:rPr>
          <w:sz w:val="24"/>
          <w:szCs w:val="24"/>
        </w:rPr>
      </w:pPr>
      <w:r w:rsidRPr="00057E73">
        <w:rPr>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Ширина прибрежной защитной полосы реки, озера, водохранилища, имеющих особо ценное </w:t>
      </w:r>
      <w:proofErr w:type="spellStart"/>
      <w:r w:rsidRPr="00057E73">
        <w:rPr>
          <w:sz w:val="24"/>
          <w:szCs w:val="24"/>
        </w:rPr>
        <w:t>рыбохозяйственное</w:t>
      </w:r>
      <w:proofErr w:type="spellEnd"/>
      <w:r w:rsidRPr="00057E73">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B1BD8" w:rsidRPr="00057E73" w:rsidRDefault="00AB1BD8" w:rsidP="00AB1BD8">
      <w:pPr>
        <w:pStyle w:val="a6"/>
        <w:spacing w:after="0" w:line="240" w:lineRule="auto"/>
        <w:ind w:firstLine="709"/>
        <w:contextualSpacing/>
        <w:rPr>
          <w:sz w:val="24"/>
          <w:szCs w:val="24"/>
        </w:rPr>
      </w:pPr>
      <w:r w:rsidRPr="00057E73">
        <w:rPr>
          <w:sz w:val="24"/>
          <w:szCs w:val="24"/>
        </w:rPr>
        <w:t>В соответствии со ст</w:t>
      </w:r>
      <w:r w:rsidR="002B3473">
        <w:rPr>
          <w:sz w:val="24"/>
          <w:szCs w:val="24"/>
        </w:rPr>
        <w:t>.</w:t>
      </w:r>
      <w:r w:rsidRPr="00057E73">
        <w:rPr>
          <w:sz w:val="24"/>
          <w:szCs w:val="24"/>
        </w:rPr>
        <w:t xml:space="preserve">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B1BD8" w:rsidRDefault="00AB1BD8" w:rsidP="00AB1BD8">
      <w:pPr>
        <w:pStyle w:val="a6"/>
        <w:spacing w:after="0" w:line="240" w:lineRule="auto"/>
        <w:ind w:firstLine="709"/>
        <w:contextualSpacing/>
        <w:rPr>
          <w:sz w:val="24"/>
          <w:szCs w:val="24"/>
        </w:rPr>
      </w:pPr>
      <w:r w:rsidRPr="00057E73">
        <w:rPr>
          <w:sz w:val="24"/>
          <w:szCs w:val="24"/>
        </w:rPr>
        <w:t xml:space="preserve">На территориях населённых пунктов при отсутствии набережной ширина </w:t>
      </w:r>
      <w:proofErr w:type="spellStart"/>
      <w:r w:rsidRPr="00057E73">
        <w:rPr>
          <w:sz w:val="24"/>
          <w:szCs w:val="24"/>
        </w:rPr>
        <w:t>водоохранной</w:t>
      </w:r>
      <w:proofErr w:type="spellEnd"/>
      <w:r w:rsidRPr="00057E73">
        <w:rPr>
          <w:sz w:val="24"/>
          <w:szCs w:val="24"/>
        </w:rPr>
        <w:t xml:space="preserve"> зоны, прибрежной защитной полосы измеряется от местоположения береговой линии (границы водного объекта).</w:t>
      </w:r>
    </w:p>
    <w:p w:rsidR="00AB1BD8" w:rsidRDefault="00AB1BD8" w:rsidP="00AB1BD8">
      <w:pPr>
        <w:pStyle w:val="a6"/>
        <w:spacing w:after="0" w:line="240" w:lineRule="auto"/>
        <w:ind w:firstLine="709"/>
        <w:contextualSpacing/>
        <w:rPr>
          <w:sz w:val="24"/>
          <w:szCs w:val="24"/>
        </w:rPr>
      </w:pPr>
      <w:r>
        <w:rPr>
          <w:sz w:val="24"/>
          <w:szCs w:val="24"/>
        </w:rPr>
        <w:t>В таблице 5 представлена размер установленных</w:t>
      </w:r>
      <w:r w:rsidRPr="00775755">
        <w:rPr>
          <w:sz w:val="24"/>
          <w:szCs w:val="24"/>
        </w:rPr>
        <w:t xml:space="preserve"> </w:t>
      </w:r>
      <w:proofErr w:type="spellStart"/>
      <w:r w:rsidRPr="00775755">
        <w:rPr>
          <w:sz w:val="24"/>
          <w:szCs w:val="24"/>
        </w:rPr>
        <w:t>водоохранных</w:t>
      </w:r>
      <w:proofErr w:type="spellEnd"/>
      <w:r w:rsidRPr="00775755">
        <w:rPr>
          <w:sz w:val="24"/>
          <w:szCs w:val="24"/>
        </w:rPr>
        <w:t xml:space="preserve"> зон и прибрежных полос рек Приискового сельсовета</w:t>
      </w:r>
      <w:r>
        <w:rPr>
          <w:sz w:val="24"/>
          <w:szCs w:val="24"/>
        </w:rPr>
        <w:t>.</w:t>
      </w:r>
    </w:p>
    <w:p w:rsidR="00AB1BD8" w:rsidRPr="00775755" w:rsidRDefault="00AB1BD8" w:rsidP="00AB1BD8">
      <w:pPr>
        <w:pStyle w:val="a6"/>
        <w:spacing w:after="0" w:line="240" w:lineRule="auto"/>
        <w:ind w:firstLine="709"/>
        <w:contextualSpacing/>
        <w:jc w:val="center"/>
        <w:rPr>
          <w:sz w:val="24"/>
          <w:szCs w:val="24"/>
        </w:rPr>
      </w:pPr>
    </w:p>
    <w:p w:rsidR="00AB1BD8" w:rsidRPr="00775755" w:rsidRDefault="00AB1BD8" w:rsidP="00AB1BD8">
      <w:pPr>
        <w:pStyle w:val="a6"/>
        <w:spacing w:after="0" w:line="240" w:lineRule="auto"/>
        <w:contextualSpacing/>
        <w:rPr>
          <w:sz w:val="24"/>
          <w:szCs w:val="24"/>
        </w:rPr>
      </w:pPr>
      <w:r>
        <w:rPr>
          <w:sz w:val="24"/>
          <w:szCs w:val="24"/>
        </w:rPr>
        <w:t>Таблица 5 –</w:t>
      </w:r>
      <w:r w:rsidRPr="00775755">
        <w:rPr>
          <w:sz w:val="24"/>
          <w:szCs w:val="24"/>
        </w:rPr>
        <w:t xml:space="preserve"> </w:t>
      </w:r>
      <w:r>
        <w:rPr>
          <w:sz w:val="24"/>
          <w:szCs w:val="24"/>
        </w:rPr>
        <w:t>Размер установленных</w:t>
      </w:r>
      <w:r w:rsidRPr="00775755">
        <w:rPr>
          <w:sz w:val="24"/>
          <w:szCs w:val="24"/>
        </w:rPr>
        <w:t xml:space="preserve"> </w:t>
      </w:r>
      <w:proofErr w:type="spellStart"/>
      <w:r w:rsidRPr="00775755">
        <w:rPr>
          <w:sz w:val="24"/>
          <w:szCs w:val="24"/>
        </w:rPr>
        <w:t>водоохранных</w:t>
      </w:r>
      <w:proofErr w:type="spellEnd"/>
      <w:r w:rsidRPr="00775755">
        <w:rPr>
          <w:sz w:val="24"/>
          <w:szCs w:val="24"/>
        </w:rPr>
        <w:t xml:space="preserve"> зон и прибрежных полос рек Приискового сельсовета</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125"/>
        <w:gridCol w:w="2889"/>
        <w:gridCol w:w="3483"/>
      </w:tblGrid>
      <w:tr w:rsidR="00AB1BD8" w:rsidRPr="00E008A2" w:rsidTr="00856B87">
        <w:trPr>
          <w:trHeight w:val="551"/>
        </w:trPr>
        <w:tc>
          <w:tcPr>
            <w:tcW w:w="709" w:type="dxa"/>
          </w:tcPr>
          <w:p w:rsidR="00AB1BD8" w:rsidRPr="00856B87" w:rsidRDefault="00AB1BD8" w:rsidP="00AB1BD8">
            <w:pPr>
              <w:pStyle w:val="TableParagraph"/>
              <w:spacing w:line="268" w:lineRule="exact"/>
              <w:ind w:left="107"/>
              <w:jc w:val="center"/>
              <w:rPr>
                <w:sz w:val="24"/>
                <w:highlight w:val="yellow"/>
              </w:rPr>
            </w:pPr>
            <w:r w:rsidRPr="00856B87">
              <w:rPr>
                <w:sz w:val="24"/>
                <w:highlight w:val="yellow"/>
              </w:rPr>
              <w:t>№</w:t>
            </w:r>
          </w:p>
          <w:p w:rsidR="00AB1BD8" w:rsidRPr="00856B87" w:rsidRDefault="00AB1BD8" w:rsidP="00AB1BD8">
            <w:pPr>
              <w:pStyle w:val="TableParagraph"/>
              <w:spacing w:line="264" w:lineRule="exact"/>
              <w:ind w:left="107"/>
              <w:jc w:val="center"/>
              <w:rPr>
                <w:sz w:val="24"/>
                <w:highlight w:val="yellow"/>
              </w:rPr>
            </w:pPr>
            <w:r w:rsidRPr="00856B87">
              <w:rPr>
                <w:sz w:val="24"/>
                <w:highlight w:val="yellow"/>
              </w:rPr>
              <w:t>п/п</w:t>
            </w:r>
          </w:p>
        </w:tc>
        <w:tc>
          <w:tcPr>
            <w:tcW w:w="3125" w:type="dxa"/>
          </w:tcPr>
          <w:p w:rsidR="00AB1BD8" w:rsidRPr="00856B87" w:rsidRDefault="00AB1BD8" w:rsidP="00AB1BD8">
            <w:pPr>
              <w:pStyle w:val="TableParagraph"/>
              <w:spacing w:line="268" w:lineRule="exact"/>
              <w:ind w:left="108"/>
              <w:jc w:val="center"/>
              <w:rPr>
                <w:sz w:val="24"/>
                <w:highlight w:val="yellow"/>
              </w:rPr>
            </w:pPr>
            <w:proofErr w:type="spellStart"/>
            <w:r w:rsidRPr="00856B87">
              <w:rPr>
                <w:sz w:val="24"/>
                <w:highlight w:val="yellow"/>
              </w:rPr>
              <w:t>Название</w:t>
            </w:r>
            <w:proofErr w:type="spellEnd"/>
            <w:r w:rsidRPr="00856B87">
              <w:rPr>
                <w:sz w:val="24"/>
                <w:highlight w:val="yellow"/>
              </w:rPr>
              <w:t xml:space="preserve"> </w:t>
            </w:r>
            <w:proofErr w:type="spellStart"/>
            <w:r w:rsidRPr="00856B87">
              <w:rPr>
                <w:sz w:val="24"/>
                <w:highlight w:val="yellow"/>
              </w:rPr>
              <w:t>водного</w:t>
            </w:r>
            <w:proofErr w:type="spellEnd"/>
          </w:p>
          <w:p w:rsidR="00AB1BD8" w:rsidRPr="00856B87" w:rsidRDefault="00AB1BD8" w:rsidP="00AB1BD8">
            <w:pPr>
              <w:pStyle w:val="TableParagraph"/>
              <w:spacing w:line="264" w:lineRule="exact"/>
              <w:ind w:left="108"/>
              <w:jc w:val="center"/>
              <w:rPr>
                <w:sz w:val="24"/>
                <w:highlight w:val="yellow"/>
              </w:rPr>
            </w:pPr>
            <w:proofErr w:type="spellStart"/>
            <w:r w:rsidRPr="00856B87">
              <w:rPr>
                <w:sz w:val="24"/>
                <w:highlight w:val="yellow"/>
              </w:rPr>
              <w:t>объекта</w:t>
            </w:r>
            <w:proofErr w:type="spellEnd"/>
          </w:p>
        </w:tc>
        <w:tc>
          <w:tcPr>
            <w:tcW w:w="2889" w:type="dxa"/>
          </w:tcPr>
          <w:p w:rsidR="00AB1BD8" w:rsidRPr="00856B87" w:rsidRDefault="00AB1BD8" w:rsidP="00AB1BD8">
            <w:pPr>
              <w:pStyle w:val="TableParagraph"/>
              <w:spacing w:line="268" w:lineRule="exact"/>
              <w:ind w:left="108"/>
              <w:jc w:val="center"/>
              <w:rPr>
                <w:sz w:val="24"/>
                <w:highlight w:val="yellow"/>
              </w:rPr>
            </w:pPr>
            <w:proofErr w:type="spellStart"/>
            <w:r w:rsidRPr="00856B87">
              <w:rPr>
                <w:sz w:val="24"/>
                <w:highlight w:val="yellow"/>
              </w:rPr>
              <w:t>Ширина</w:t>
            </w:r>
            <w:proofErr w:type="spellEnd"/>
            <w:r w:rsidRPr="00856B87">
              <w:rPr>
                <w:sz w:val="24"/>
                <w:highlight w:val="yellow"/>
              </w:rPr>
              <w:t xml:space="preserve"> </w:t>
            </w:r>
            <w:proofErr w:type="spellStart"/>
            <w:r w:rsidRPr="00856B87">
              <w:rPr>
                <w:sz w:val="24"/>
                <w:highlight w:val="yellow"/>
              </w:rPr>
              <w:t>водоохраной</w:t>
            </w:r>
            <w:proofErr w:type="spellEnd"/>
          </w:p>
          <w:p w:rsidR="00AB1BD8" w:rsidRPr="00856B87" w:rsidRDefault="00AB1BD8" w:rsidP="00AB1BD8">
            <w:pPr>
              <w:pStyle w:val="TableParagraph"/>
              <w:spacing w:line="264" w:lineRule="exact"/>
              <w:ind w:left="108"/>
              <w:jc w:val="center"/>
              <w:rPr>
                <w:sz w:val="24"/>
                <w:highlight w:val="yellow"/>
              </w:rPr>
            </w:pPr>
            <w:proofErr w:type="spellStart"/>
            <w:r w:rsidRPr="00856B87">
              <w:rPr>
                <w:sz w:val="24"/>
                <w:highlight w:val="yellow"/>
              </w:rPr>
              <w:t>зоны</w:t>
            </w:r>
            <w:proofErr w:type="spellEnd"/>
          </w:p>
        </w:tc>
        <w:tc>
          <w:tcPr>
            <w:tcW w:w="3483" w:type="dxa"/>
          </w:tcPr>
          <w:p w:rsidR="00AB1BD8" w:rsidRPr="00856B87" w:rsidRDefault="00AB1BD8" w:rsidP="00AB1BD8">
            <w:pPr>
              <w:pStyle w:val="TableParagraph"/>
              <w:spacing w:line="268" w:lineRule="exact"/>
              <w:ind w:left="109"/>
              <w:jc w:val="center"/>
              <w:rPr>
                <w:sz w:val="24"/>
                <w:highlight w:val="yellow"/>
              </w:rPr>
            </w:pPr>
            <w:proofErr w:type="spellStart"/>
            <w:r w:rsidRPr="00856B87">
              <w:rPr>
                <w:sz w:val="24"/>
                <w:highlight w:val="yellow"/>
              </w:rPr>
              <w:t>Ширина</w:t>
            </w:r>
            <w:proofErr w:type="spellEnd"/>
            <w:r w:rsidRPr="00856B87">
              <w:rPr>
                <w:sz w:val="24"/>
                <w:highlight w:val="yellow"/>
              </w:rPr>
              <w:t xml:space="preserve"> </w:t>
            </w:r>
            <w:proofErr w:type="spellStart"/>
            <w:r w:rsidRPr="00856B87">
              <w:rPr>
                <w:sz w:val="24"/>
                <w:highlight w:val="yellow"/>
              </w:rPr>
              <w:t>прибрежной</w:t>
            </w:r>
            <w:proofErr w:type="spellEnd"/>
          </w:p>
          <w:p w:rsidR="00AB1BD8" w:rsidRPr="00856B87" w:rsidRDefault="00AB1BD8" w:rsidP="00AB1BD8">
            <w:pPr>
              <w:pStyle w:val="TableParagraph"/>
              <w:spacing w:line="264" w:lineRule="exact"/>
              <w:ind w:left="109"/>
              <w:jc w:val="center"/>
              <w:rPr>
                <w:sz w:val="24"/>
                <w:highlight w:val="yellow"/>
              </w:rPr>
            </w:pPr>
            <w:proofErr w:type="spellStart"/>
            <w:r w:rsidRPr="00856B87">
              <w:rPr>
                <w:sz w:val="24"/>
                <w:highlight w:val="yellow"/>
              </w:rPr>
              <w:t>полосы</w:t>
            </w:r>
            <w:proofErr w:type="spellEnd"/>
          </w:p>
        </w:tc>
      </w:tr>
      <w:tr w:rsidR="00AB1BD8" w:rsidRPr="00E008A2" w:rsidTr="00856B87">
        <w:trPr>
          <w:trHeight w:val="275"/>
        </w:trPr>
        <w:tc>
          <w:tcPr>
            <w:tcW w:w="709" w:type="dxa"/>
          </w:tcPr>
          <w:p w:rsidR="00AB1BD8" w:rsidRPr="00856B87" w:rsidRDefault="00AB1BD8" w:rsidP="00AB1BD8">
            <w:pPr>
              <w:pStyle w:val="TableParagraph"/>
              <w:spacing w:line="256" w:lineRule="exact"/>
              <w:ind w:left="107"/>
              <w:jc w:val="center"/>
              <w:rPr>
                <w:sz w:val="24"/>
                <w:highlight w:val="yellow"/>
              </w:rPr>
            </w:pPr>
            <w:r w:rsidRPr="00856B87">
              <w:rPr>
                <w:sz w:val="24"/>
                <w:highlight w:val="yellow"/>
              </w:rPr>
              <w:t>1</w:t>
            </w:r>
          </w:p>
        </w:tc>
        <w:tc>
          <w:tcPr>
            <w:tcW w:w="3125" w:type="dxa"/>
          </w:tcPr>
          <w:p w:rsidR="00AB1BD8" w:rsidRPr="00856B87" w:rsidRDefault="00AB1BD8" w:rsidP="00127FB1">
            <w:pPr>
              <w:pStyle w:val="TableParagraph"/>
              <w:spacing w:line="256" w:lineRule="exact"/>
              <w:ind w:left="108"/>
              <w:jc w:val="center"/>
              <w:rPr>
                <w:sz w:val="24"/>
                <w:highlight w:val="yellow"/>
                <w:lang w:val="ru-RU"/>
              </w:rPr>
            </w:pPr>
            <w:r w:rsidRPr="00856B87">
              <w:rPr>
                <w:sz w:val="24"/>
                <w:highlight w:val="yellow"/>
              </w:rPr>
              <w:t xml:space="preserve">р. </w:t>
            </w:r>
            <w:r w:rsidR="00127FB1" w:rsidRPr="00856B87">
              <w:rPr>
                <w:sz w:val="24"/>
                <w:highlight w:val="yellow"/>
                <w:lang w:val="ru-RU"/>
              </w:rPr>
              <w:t>Теплая</w:t>
            </w:r>
          </w:p>
        </w:tc>
        <w:tc>
          <w:tcPr>
            <w:tcW w:w="2889" w:type="dxa"/>
          </w:tcPr>
          <w:p w:rsidR="00AB1BD8" w:rsidRPr="00856B87" w:rsidRDefault="00127FB1" w:rsidP="00AB1BD8">
            <w:pPr>
              <w:pStyle w:val="TableParagraph"/>
              <w:spacing w:line="256" w:lineRule="exact"/>
              <w:ind w:left="108"/>
              <w:jc w:val="center"/>
              <w:rPr>
                <w:sz w:val="24"/>
                <w:highlight w:val="yellow"/>
                <w:lang w:val="ru-RU"/>
              </w:rPr>
            </w:pPr>
            <w:r w:rsidRPr="00856B87">
              <w:rPr>
                <w:sz w:val="24"/>
                <w:highlight w:val="yellow"/>
                <w:lang w:val="ru-RU"/>
              </w:rPr>
              <w:t>50</w:t>
            </w:r>
          </w:p>
        </w:tc>
        <w:tc>
          <w:tcPr>
            <w:tcW w:w="3483" w:type="dxa"/>
          </w:tcPr>
          <w:p w:rsidR="00AB1BD8" w:rsidRPr="00856B87" w:rsidRDefault="00AB1BD8" w:rsidP="00AB1BD8">
            <w:pPr>
              <w:pStyle w:val="TableParagraph"/>
              <w:spacing w:line="256" w:lineRule="exact"/>
              <w:ind w:left="109"/>
              <w:jc w:val="center"/>
              <w:rPr>
                <w:sz w:val="24"/>
                <w:highlight w:val="yellow"/>
              </w:rPr>
            </w:pPr>
            <w:r w:rsidRPr="00856B87">
              <w:rPr>
                <w:sz w:val="24"/>
                <w:highlight w:val="yellow"/>
              </w:rPr>
              <w:t>50</w:t>
            </w:r>
          </w:p>
        </w:tc>
      </w:tr>
      <w:tr w:rsidR="00AB1BD8" w:rsidRPr="00E008A2" w:rsidTr="00856B87">
        <w:trPr>
          <w:trHeight w:val="278"/>
        </w:trPr>
        <w:tc>
          <w:tcPr>
            <w:tcW w:w="709" w:type="dxa"/>
          </w:tcPr>
          <w:p w:rsidR="00AB1BD8" w:rsidRPr="00856B87" w:rsidRDefault="00AB1BD8" w:rsidP="00AB1BD8">
            <w:pPr>
              <w:pStyle w:val="TableParagraph"/>
              <w:spacing w:line="258" w:lineRule="exact"/>
              <w:ind w:left="107"/>
              <w:jc w:val="center"/>
              <w:rPr>
                <w:sz w:val="24"/>
                <w:highlight w:val="yellow"/>
              </w:rPr>
            </w:pPr>
            <w:r w:rsidRPr="00856B87">
              <w:rPr>
                <w:sz w:val="24"/>
                <w:highlight w:val="yellow"/>
              </w:rPr>
              <w:t>2</w:t>
            </w:r>
          </w:p>
        </w:tc>
        <w:tc>
          <w:tcPr>
            <w:tcW w:w="3125" w:type="dxa"/>
          </w:tcPr>
          <w:p w:rsidR="00AB1BD8" w:rsidRPr="00856B87" w:rsidRDefault="00AB1BD8" w:rsidP="00AB1BD8">
            <w:pPr>
              <w:pStyle w:val="TableParagraph"/>
              <w:spacing w:line="258" w:lineRule="exact"/>
              <w:ind w:left="108"/>
              <w:jc w:val="center"/>
              <w:rPr>
                <w:sz w:val="24"/>
                <w:highlight w:val="yellow"/>
              </w:rPr>
            </w:pPr>
            <w:r w:rsidRPr="00856B87">
              <w:rPr>
                <w:sz w:val="24"/>
                <w:highlight w:val="yellow"/>
              </w:rPr>
              <w:t xml:space="preserve">р. </w:t>
            </w:r>
            <w:proofErr w:type="spellStart"/>
            <w:r w:rsidRPr="00856B87">
              <w:rPr>
                <w:sz w:val="24"/>
                <w:highlight w:val="yellow"/>
              </w:rPr>
              <w:t>Правая</w:t>
            </w:r>
            <w:proofErr w:type="spellEnd"/>
            <w:r w:rsidRPr="00856B87">
              <w:rPr>
                <w:sz w:val="24"/>
                <w:highlight w:val="yellow"/>
              </w:rPr>
              <w:t xml:space="preserve"> </w:t>
            </w:r>
            <w:proofErr w:type="spellStart"/>
            <w:r w:rsidRPr="00856B87">
              <w:rPr>
                <w:sz w:val="24"/>
                <w:highlight w:val="yellow"/>
              </w:rPr>
              <w:t>Сарала</w:t>
            </w:r>
            <w:proofErr w:type="spellEnd"/>
          </w:p>
        </w:tc>
        <w:tc>
          <w:tcPr>
            <w:tcW w:w="2889" w:type="dxa"/>
          </w:tcPr>
          <w:p w:rsidR="00AB1BD8" w:rsidRPr="00856B87" w:rsidRDefault="00AB1BD8" w:rsidP="00AB1BD8">
            <w:pPr>
              <w:pStyle w:val="TableParagraph"/>
              <w:spacing w:line="258" w:lineRule="exact"/>
              <w:ind w:left="108"/>
              <w:jc w:val="center"/>
              <w:rPr>
                <w:sz w:val="24"/>
                <w:highlight w:val="yellow"/>
              </w:rPr>
            </w:pPr>
            <w:r w:rsidRPr="00856B87">
              <w:rPr>
                <w:sz w:val="24"/>
                <w:highlight w:val="yellow"/>
              </w:rPr>
              <w:t>200</w:t>
            </w:r>
          </w:p>
        </w:tc>
        <w:tc>
          <w:tcPr>
            <w:tcW w:w="3483" w:type="dxa"/>
          </w:tcPr>
          <w:p w:rsidR="00AB1BD8" w:rsidRPr="00856B87" w:rsidRDefault="00AB1BD8" w:rsidP="00AB1BD8">
            <w:pPr>
              <w:pStyle w:val="TableParagraph"/>
              <w:spacing w:line="258" w:lineRule="exact"/>
              <w:ind w:left="109"/>
              <w:jc w:val="center"/>
              <w:rPr>
                <w:sz w:val="24"/>
                <w:highlight w:val="yellow"/>
              </w:rPr>
            </w:pPr>
            <w:r w:rsidRPr="00856B87">
              <w:rPr>
                <w:sz w:val="24"/>
                <w:highlight w:val="yellow"/>
              </w:rPr>
              <w:t>50</w:t>
            </w:r>
          </w:p>
        </w:tc>
      </w:tr>
    </w:tbl>
    <w:p w:rsidR="00AB1BD8" w:rsidRDefault="00AB1BD8" w:rsidP="00AB1BD8">
      <w:pPr>
        <w:pStyle w:val="a6"/>
        <w:spacing w:after="0" w:line="240" w:lineRule="auto"/>
        <w:ind w:firstLine="709"/>
        <w:contextualSpacing/>
        <w:rPr>
          <w:sz w:val="24"/>
          <w:szCs w:val="24"/>
        </w:rPr>
      </w:pPr>
      <w:r w:rsidRPr="00775755">
        <w:rPr>
          <w:sz w:val="24"/>
          <w:szCs w:val="24"/>
        </w:rPr>
        <w:lastRenderedPageBreak/>
        <w:t xml:space="preserve">Ширина </w:t>
      </w:r>
      <w:proofErr w:type="spellStart"/>
      <w:r w:rsidRPr="00775755">
        <w:rPr>
          <w:sz w:val="24"/>
          <w:szCs w:val="24"/>
        </w:rPr>
        <w:t>водоохранных</w:t>
      </w:r>
      <w:proofErr w:type="spellEnd"/>
      <w:r w:rsidRPr="00775755">
        <w:rPr>
          <w:sz w:val="24"/>
          <w:szCs w:val="24"/>
        </w:rPr>
        <w:t xml:space="preserve"> зон и прибрежных полос других рек в границах сельского поселения составляет 50 м.</w:t>
      </w:r>
    </w:p>
    <w:p w:rsidR="00127FB1" w:rsidRPr="00127FB1" w:rsidRDefault="00127FB1" w:rsidP="00127FB1">
      <w:pPr>
        <w:pStyle w:val="a6"/>
        <w:spacing w:after="0" w:line="240" w:lineRule="auto"/>
        <w:ind w:firstLine="709"/>
        <w:contextualSpacing/>
        <w:rPr>
          <w:sz w:val="24"/>
          <w:szCs w:val="24"/>
        </w:rPr>
      </w:pPr>
      <w:proofErr w:type="spellStart"/>
      <w:r>
        <w:rPr>
          <w:sz w:val="24"/>
          <w:szCs w:val="24"/>
        </w:rPr>
        <w:t>Согласто</w:t>
      </w:r>
      <w:proofErr w:type="spellEnd"/>
      <w:r>
        <w:rPr>
          <w:sz w:val="24"/>
          <w:szCs w:val="24"/>
        </w:rPr>
        <w:t xml:space="preserve"> ст. 65 Водного кодекса Российской Федерации в</w:t>
      </w:r>
      <w:r w:rsidRPr="00127FB1">
        <w:rPr>
          <w:sz w:val="24"/>
          <w:szCs w:val="24"/>
        </w:rPr>
        <w:t xml:space="preserve"> границах </w:t>
      </w:r>
      <w:proofErr w:type="spellStart"/>
      <w:r w:rsidRPr="00127FB1">
        <w:rPr>
          <w:sz w:val="24"/>
          <w:szCs w:val="24"/>
        </w:rPr>
        <w:t>водоохранных</w:t>
      </w:r>
      <w:proofErr w:type="spellEnd"/>
      <w:r w:rsidRPr="00127FB1">
        <w:rPr>
          <w:sz w:val="24"/>
          <w:szCs w:val="24"/>
        </w:rPr>
        <w:t xml:space="preserve"> зон запрещаются:</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1) </w:t>
      </w:r>
      <w:r>
        <w:rPr>
          <w:sz w:val="24"/>
          <w:szCs w:val="24"/>
        </w:rPr>
        <w:tab/>
      </w:r>
      <w:r w:rsidRPr="00127FB1">
        <w:rPr>
          <w:sz w:val="24"/>
          <w:szCs w:val="24"/>
        </w:rPr>
        <w:t>использование сточных вод в целях регулирования плодородия почв;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2) </w:t>
      </w:r>
      <w:r>
        <w:rPr>
          <w:sz w:val="24"/>
          <w:szCs w:val="24"/>
        </w:rPr>
        <w:tab/>
      </w:r>
      <w:r w:rsidRPr="00127FB1">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3) </w:t>
      </w:r>
      <w:r>
        <w:rPr>
          <w:sz w:val="24"/>
          <w:szCs w:val="24"/>
        </w:rPr>
        <w:tab/>
      </w:r>
      <w:r w:rsidRPr="00127FB1">
        <w:rPr>
          <w:sz w:val="24"/>
          <w:szCs w:val="24"/>
        </w:rPr>
        <w:t>осуществление авиационных мер по борьбе с вредными организмами;</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4) </w:t>
      </w:r>
      <w:r>
        <w:rPr>
          <w:sz w:val="24"/>
          <w:szCs w:val="24"/>
        </w:rPr>
        <w:tab/>
      </w:r>
      <w:r w:rsidRPr="00127FB1">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5) </w:t>
      </w:r>
      <w:r>
        <w:rPr>
          <w:sz w:val="24"/>
          <w:szCs w:val="24"/>
        </w:rPr>
        <w:tab/>
      </w:r>
      <w:r w:rsidRPr="00127FB1">
        <w:rPr>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6) </w:t>
      </w:r>
      <w:r>
        <w:rPr>
          <w:sz w:val="24"/>
          <w:szCs w:val="24"/>
        </w:rPr>
        <w:tab/>
      </w:r>
      <w:r w:rsidRPr="00127FB1">
        <w:rPr>
          <w:sz w:val="24"/>
          <w:szCs w:val="24"/>
        </w:rPr>
        <w:t xml:space="preserve">хранение пестицидов и </w:t>
      </w:r>
      <w:proofErr w:type="spellStart"/>
      <w:r w:rsidRPr="00127FB1">
        <w:rPr>
          <w:sz w:val="24"/>
          <w:szCs w:val="24"/>
        </w:rPr>
        <w:t>агрохимикатов</w:t>
      </w:r>
      <w:proofErr w:type="spellEnd"/>
      <w:r w:rsidRPr="00127FB1">
        <w:rPr>
          <w:sz w:val="24"/>
          <w:szCs w:val="24"/>
        </w:rPr>
        <w:t xml:space="preserve"> (за исключением хранения </w:t>
      </w:r>
      <w:proofErr w:type="spellStart"/>
      <w:r w:rsidRPr="00127FB1">
        <w:rPr>
          <w:sz w:val="24"/>
          <w:szCs w:val="24"/>
        </w:rPr>
        <w:t>агрохимикатов</w:t>
      </w:r>
      <w:proofErr w:type="spellEnd"/>
      <w:r w:rsidRPr="00127FB1">
        <w:rPr>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127FB1">
        <w:rPr>
          <w:sz w:val="24"/>
          <w:szCs w:val="24"/>
        </w:rPr>
        <w:t>агрохимикатов</w:t>
      </w:r>
      <w:proofErr w:type="spellEnd"/>
      <w:r w:rsidRPr="00127FB1">
        <w:rPr>
          <w:sz w:val="24"/>
          <w:szCs w:val="24"/>
        </w:rPr>
        <w:t>;</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7) </w:t>
      </w:r>
      <w:r>
        <w:rPr>
          <w:sz w:val="24"/>
          <w:szCs w:val="24"/>
        </w:rPr>
        <w:tab/>
      </w:r>
      <w:r w:rsidRPr="00127FB1">
        <w:rPr>
          <w:sz w:val="24"/>
          <w:szCs w:val="24"/>
        </w:rPr>
        <w:t>сброс сточных, в том числе дренажных, вод;</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8) </w:t>
      </w:r>
      <w:r>
        <w:rPr>
          <w:sz w:val="24"/>
          <w:szCs w:val="24"/>
        </w:rPr>
        <w:tab/>
      </w:r>
      <w:r w:rsidRPr="00127FB1">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27FB1" w:rsidRPr="00127FB1" w:rsidRDefault="00127FB1" w:rsidP="00127FB1">
      <w:pPr>
        <w:pStyle w:val="a6"/>
        <w:spacing w:after="0" w:line="240" w:lineRule="auto"/>
        <w:ind w:firstLine="709"/>
        <w:contextualSpacing/>
        <w:rPr>
          <w:sz w:val="24"/>
          <w:szCs w:val="24"/>
        </w:rPr>
      </w:pPr>
      <w:r w:rsidRPr="00127FB1">
        <w:rPr>
          <w:sz w:val="24"/>
          <w:szCs w:val="24"/>
        </w:rPr>
        <w:t xml:space="preserve">В границах </w:t>
      </w:r>
      <w:proofErr w:type="spellStart"/>
      <w:r w:rsidRPr="00127FB1">
        <w:rPr>
          <w:sz w:val="24"/>
          <w:szCs w:val="24"/>
        </w:rPr>
        <w:t>водоохранных</w:t>
      </w:r>
      <w:proofErr w:type="spellEnd"/>
      <w:r w:rsidRPr="00127FB1">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1) </w:t>
      </w:r>
      <w:r>
        <w:rPr>
          <w:sz w:val="24"/>
          <w:szCs w:val="24"/>
        </w:rPr>
        <w:tab/>
      </w:r>
      <w:r w:rsidRPr="00127FB1">
        <w:rPr>
          <w:sz w:val="24"/>
          <w:szCs w:val="24"/>
        </w:rPr>
        <w:t>централизованные системы водоотведения (канализации), централизованные ливневые системы водоотведения;</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2) </w:t>
      </w:r>
      <w:r>
        <w:rPr>
          <w:sz w:val="24"/>
          <w:szCs w:val="24"/>
        </w:rPr>
        <w:tab/>
      </w:r>
      <w:r w:rsidRPr="00127FB1">
        <w:rPr>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3) </w:t>
      </w:r>
      <w:r>
        <w:rPr>
          <w:sz w:val="24"/>
          <w:szCs w:val="24"/>
        </w:rPr>
        <w:tab/>
      </w:r>
      <w:r w:rsidRPr="00127FB1">
        <w:rPr>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4) </w:t>
      </w:r>
      <w:r>
        <w:rPr>
          <w:sz w:val="24"/>
          <w:szCs w:val="24"/>
        </w:rPr>
        <w:tab/>
      </w:r>
      <w:r w:rsidRPr="00127FB1">
        <w:rPr>
          <w:sz w:val="24"/>
          <w:szCs w:val="24"/>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w:t>
      </w:r>
      <w:r w:rsidRPr="00127FB1">
        <w:rPr>
          <w:sz w:val="24"/>
          <w:szCs w:val="24"/>
        </w:rPr>
        <w:lastRenderedPageBreak/>
        <w:t>поливомоечных и дренажных вод) в приемники, изготовленные из водонепроницаемых материалов;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5) </w:t>
      </w:r>
      <w:r>
        <w:rPr>
          <w:sz w:val="24"/>
          <w:szCs w:val="24"/>
        </w:rPr>
        <w:tab/>
      </w:r>
      <w:r w:rsidRPr="00127FB1">
        <w:rPr>
          <w:sz w:val="24"/>
          <w:szCs w:val="24"/>
        </w:rPr>
        <w:t xml:space="preserve">сооружения, обеспечивающие защиту водных объектов и прилегающих к ним территорий от разливов нефти и </w:t>
      </w:r>
      <w:proofErr w:type="gramStart"/>
      <w:r w:rsidRPr="00127FB1">
        <w:rPr>
          <w:sz w:val="24"/>
          <w:szCs w:val="24"/>
        </w:rPr>
        <w:t>нефтепродуктов</w:t>
      </w:r>
      <w:proofErr w:type="gramEnd"/>
      <w:r w:rsidRPr="00127FB1">
        <w:rPr>
          <w:sz w:val="24"/>
          <w:szCs w:val="24"/>
        </w:rPr>
        <w:t xml:space="preserve"> и иного негативного воздействия на окружающую среду.</w:t>
      </w:r>
    </w:p>
    <w:p w:rsidR="00127FB1" w:rsidRPr="00127FB1" w:rsidRDefault="00127FB1" w:rsidP="00127FB1">
      <w:pPr>
        <w:pStyle w:val="a6"/>
        <w:spacing w:after="0" w:line="240" w:lineRule="auto"/>
        <w:ind w:firstLine="709"/>
        <w:contextualSpacing/>
        <w:rPr>
          <w:sz w:val="24"/>
          <w:szCs w:val="24"/>
        </w:rPr>
      </w:pPr>
      <w:r w:rsidRPr="00127FB1">
        <w:rPr>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127FB1">
        <w:rPr>
          <w:sz w:val="24"/>
          <w:szCs w:val="24"/>
        </w:rPr>
        <w:t>водоохранных</w:t>
      </w:r>
      <w:proofErr w:type="spellEnd"/>
      <w:r w:rsidRPr="00127FB1">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rPr>
          <w:sz w:val="24"/>
          <w:szCs w:val="24"/>
        </w:rPr>
        <w:t>п.</w:t>
      </w:r>
      <w:r w:rsidRPr="00127FB1">
        <w:rPr>
          <w:sz w:val="24"/>
          <w:szCs w:val="24"/>
        </w:rPr>
        <w:t xml:space="preserve"> 1 ч</w:t>
      </w:r>
      <w:r>
        <w:rPr>
          <w:sz w:val="24"/>
          <w:szCs w:val="24"/>
        </w:rPr>
        <w:t xml:space="preserve">. </w:t>
      </w:r>
      <w:r w:rsidRPr="00127FB1">
        <w:rPr>
          <w:sz w:val="24"/>
          <w:szCs w:val="24"/>
        </w:rPr>
        <w:t xml:space="preserve">16 </w:t>
      </w:r>
      <w:r>
        <w:rPr>
          <w:sz w:val="24"/>
          <w:szCs w:val="24"/>
        </w:rPr>
        <w:t>ст. 65 Водного кодекса</w:t>
      </w:r>
      <w:r w:rsidRPr="00127FB1">
        <w:rPr>
          <w:sz w:val="24"/>
          <w:szCs w:val="24"/>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27FB1" w:rsidRPr="00127FB1" w:rsidRDefault="00127FB1" w:rsidP="00127FB1">
      <w:pPr>
        <w:pStyle w:val="a6"/>
        <w:spacing w:after="0" w:line="240" w:lineRule="auto"/>
        <w:ind w:firstLine="709"/>
        <w:contextualSpacing/>
        <w:rPr>
          <w:sz w:val="24"/>
          <w:szCs w:val="24"/>
        </w:rPr>
      </w:pPr>
      <w:r w:rsidRPr="00127FB1">
        <w:rPr>
          <w:sz w:val="24"/>
          <w:szCs w:val="24"/>
        </w:rPr>
        <w:t xml:space="preserve">На территориях, расположенных в границах </w:t>
      </w:r>
      <w:proofErr w:type="spellStart"/>
      <w:r w:rsidRPr="00127FB1">
        <w:rPr>
          <w:sz w:val="24"/>
          <w:szCs w:val="24"/>
        </w:rPr>
        <w:t>водоохранных</w:t>
      </w:r>
      <w:proofErr w:type="spellEnd"/>
      <w:r w:rsidRPr="00127FB1">
        <w:rPr>
          <w:sz w:val="24"/>
          <w:szCs w:val="24"/>
        </w:rPr>
        <w:t xml:space="preserve"> зон и занятых защитными лесами, особо защитными участками лесов, наряду с ограничениями, установленными ч</w:t>
      </w:r>
      <w:r>
        <w:rPr>
          <w:sz w:val="24"/>
          <w:szCs w:val="24"/>
        </w:rPr>
        <w:t xml:space="preserve">. </w:t>
      </w:r>
      <w:r w:rsidRPr="00127FB1">
        <w:rPr>
          <w:sz w:val="24"/>
          <w:szCs w:val="24"/>
        </w:rPr>
        <w:t xml:space="preserve">15 </w:t>
      </w:r>
      <w:r>
        <w:rPr>
          <w:sz w:val="24"/>
          <w:szCs w:val="24"/>
        </w:rPr>
        <w:t>ст. 65 Водного кодекса</w:t>
      </w:r>
      <w:r w:rsidRPr="00127FB1">
        <w:rPr>
          <w:sz w:val="24"/>
          <w:szCs w:val="24"/>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27FB1" w:rsidRPr="00127FB1" w:rsidRDefault="00127FB1" w:rsidP="00127FB1">
      <w:pPr>
        <w:pStyle w:val="a6"/>
        <w:spacing w:after="0" w:line="240" w:lineRule="auto"/>
        <w:ind w:firstLine="709"/>
        <w:contextualSpacing/>
        <w:rPr>
          <w:sz w:val="24"/>
          <w:szCs w:val="24"/>
        </w:rPr>
      </w:pPr>
      <w:r w:rsidRPr="00127FB1">
        <w:rPr>
          <w:sz w:val="24"/>
          <w:szCs w:val="24"/>
        </w:rPr>
        <w:t xml:space="preserve">Строительство, реконструкция и эксплуатация специализированных хранилищ </w:t>
      </w:r>
      <w:proofErr w:type="spellStart"/>
      <w:r w:rsidRPr="00127FB1">
        <w:rPr>
          <w:sz w:val="24"/>
          <w:szCs w:val="24"/>
        </w:rPr>
        <w:t>агрохимикатов</w:t>
      </w:r>
      <w:proofErr w:type="spellEnd"/>
      <w:r w:rsidRPr="00127FB1">
        <w:rPr>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127FB1" w:rsidRPr="00127FB1" w:rsidRDefault="00127FB1" w:rsidP="00127FB1">
      <w:pPr>
        <w:pStyle w:val="a6"/>
        <w:spacing w:after="0" w:line="240" w:lineRule="auto"/>
        <w:ind w:firstLine="709"/>
        <w:contextualSpacing/>
        <w:rPr>
          <w:sz w:val="24"/>
          <w:szCs w:val="24"/>
        </w:rPr>
      </w:pPr>
      <w:r w:rsidRPr="00127FB1">
        <w:rPr>
          <w:sz w:val="24"/>
          <w:szCs w:val="24"/>
        </w:rPr>
        <w:t>В границах прибрежных защитных полос наряду с установленными ч</w:t>
      </w:r>
      <w:r w:rsidR="00847979">
        <w:rPr>
          <w:sz w:val="24"/>
          <w:szCs w:val="24"/>
        </w:rPr>
        <w:t>.</w:t>
      </w:r>
      <w:r w:rsidRPr="00127FB1">
        <w:rPr>
          <w:sz w:val="24"/>
          <w:szCs w:val="24"/>
        </w:rPr>
        <w:t xml:space="preserve"> 15 </w:t>
      </w:r>
      <w:r w:rsidR="00847979">
        <w:rPr>
          <w:sz w:val="24"/>
          <w:szCs w:val="24"/>
        </w:rPr>
        <w:t xml:space="preserve">ст. 65 Водного кодекса </w:t>
      </w:r>
      <w:r w:rsidRPr="00127FB1">
        <w:rPr>
          <w:sz w:val="24"/>
          <w:szCs w:val="24"/>
        </w:rPr>
        <w:t>ограничениями запрещаются:</w:t>
      </w:r>
    </w:p>
    <w:p w:rsidR="00127FB1" w:rsidRPr="00127FB1" w:rsidRDefault="00127FB1" w:rsidP="00847979">
      <w:pPr>
        <w:pStyle w:val="a6"/>
        <w:tabs>
          <w:tab w:val="left" w:pos="993"/>
        </w:tabs>
        <w:spacing w:after="0" w:line="240" w:lineRule="auto"/>
        <w:ind w:firstLine="709"/>
        <w:contextualSpacing/>
        <w:rPr>
          <w:sz w:val="24"/>
          <w:szCs w:val="24"/>
        </w:rPr>
      </w:pPr>
      <w:r w:rsidRPr="00127FB1">
        <w:rPr>
          <w:sz w:val="24"/>
          <w:szCs w:val="24"/>
        </w:rPr>
        <w:t xml:space="preserve">1) </w:t>
      </w:r>
      <w:r w:rsidR="00847979">
        <w:rPr>
          <w:sz w:val="24"/>
          <w:szCs w:val="24"/>
        </w:rPr>
        <w:tab/>
      </w:r>
      <w:r w:rsidRPr="00127FB1">
        <w:rPr>
          <w:sz w:val="24"/>
          <w:szCs w:val="24"/>
        </w:rPr>
        <w:t>распашка земель;</w:t>
      </w:r>
    </w:p>
    <w:p w:rsidR="00127FB1" w:rsidRPr="00127FB1" w:rsidRDefault="00127FB1" w:rsidP="00847979">
      <w:pPr>
        <w:pStyle w:val="a6"/>
        <w:tabs>
          <w:tab w:val="left" w:pos="993"/>
        </w:tabs>
        <w:spacing w:after="0" w:line="240" w:lineRule="auto"/>
        <w:ind w:firstLine="709"/>
        <w:contextualSpacing/>
        <w:rPr>
          <w:sz w:val="24"/>
          <w:szCs w:val="24"/>
        </w:rPr>
      </w:pPr>
      <w:r w:rsidRPr="00127FB1">
        <w:rPr>
          <w:sz w:val="24"/>
          <w:szCs w:val="24"/>
        </w:rPr>
        <w:t xml:space="preserve">2) </w:t>
      </w:r>
      <w:r w:rsidR="00847979">
        <w:rPr>
          <w:sz w:val="24"/>
          <w:szCs w:val="24"/>
        </w:rPr>
        <w:tab/>
      </w:r>
      <w:r w:rsidRPr="00127FB1">
        <w:rPr>
          <w:sz w:val="24"/>
          <w:szCs w:val="24"/>
        </w:rPr>
        <w:t>размещение отвалов размываемых грунтов;</w:t>
      </w:r>
    </w:p>
    <w:p w:rsidR="00127FB1" w:rsidRDefault="00127FB1" w:rsidP="00847979">
      <w:pPr>
        <w:pStyle w:val="a6"/>
        <w:tabs>
          <w:tab w:val="left" w:pos="993"/>
        </w:tabs>
        <w:spacing w:after="0" w:line="240" w:lineRule="auto"/>
        <w:ind w:firstLine="709"/>
        <w:contextualSpacing/>
        <w:rPr>
          <w:sz w:val="24"/>
          <w:szCs w:val="24"/>
        </w:rPr>
      </w:pPr>
      <w:r w:rsidRPr="00127FB1">
        <w:rPr>
          <w:sz w:val="24"/>
          <w:szCs w:val="24"/>
        </w:rPr>
        <w:t xml:space="preserve">3) </w:t>
      </w:r>
      <w:r w:rsidR="00847979">
        <w:rPr>
          <w:sz w:val="24"/>
          <w:szCs w:val="24"/>
        </w:rPr>
        <w:tab/>
      </w:r>
      <w:r w:rsidRPr="00127FB1">
        <w:rPr>
          <w:sz w:val="24"/>
          <w:szCs w:val="24"/>
        </w:rPr>
        <w:t>выпас сельскохозяйственных животных и организация для них летних лагерей, ванн.</w:t>
      </w:r>
    </w:p>
    <w:p w:rsidR="00AB1BD8" w:rsidRDefault="00AB1BD8" w:rsidP="00AB1BD8">
      <w:pPr>
        <w:pStyle w:val="a6"/>
        <w:spacing w:after="0" w:line="240" w:lineRule="auto"/>
        <w:ind w:firstLine="709"/>
        <w:contextualSpacing/>
        <w:rPr>
          <w:sz w:val="24"/>
          <w:szCs w:val="24"/>
        </w:rPr>
      </w:pPr>
      <w:r w:rsidRPr="002442FA">
        <w:rPr>
          <w:sz w:val="24"/>
          <w:szCs w:val="24"/>
          <w:highlight w:val="yellow"/>
        </w:rPr>
        <w:t xml:space="preserve">На карте «Зоны с особыми условиями использования территории» отображены установленные </w:t>
      </w:r>
      <w:proofErr w:type="spellStart"/>
      <w:r w:rsidRPr="002442FA">
        <w:rPr>
          <w:sz w:val="24"/>
          <w:szCs w:val="24"/>
          <w:highlight w:val="yellow"/>
        </w:rPr>
        <w:t>водоохранные</w:t>
      </w:r>
      <w:proofErr w:type="spellEnd"/>
      <w:r w:rsidRPr="002442FA">
        <w:rPr>
          <w:sz w:val="24"/>
          <w:szCs w:val="24"/>
          <w:highlight w:val="yellow"/>
        </w:rPr>
        <w:t xml:space="preserve"> зоны и прибрежные защитные полосы, сведения о которых содержаться в Едином государственном реестре недвижимости.</w:t>
      </w:r>
    </w:p>
    <w:p w:rsidR="00AB1BD8" w:rsidRPr="007B2A99" w:rsidRDefault="00AB1BD8" w:rsidP="00AB1BD8">
      <w:pPr>
        <w:pStyle w:val="a6"/>
        <w:spacing w:after="0" w:line="240" w:lineRule="auto"/>
        <w:ind w:firstLine="709"/>
        <w:contextualSpacing/>
        <w:rPr>
          <w:i/>
          <w:sz w:val="24"/>
          <w:szCs w:val="24"/>
        </w:rPr>
      </w:pPr>
      <w:r w:rsidRPr="007B2A99">
        <w:rPr>
          <w:i/>
          <w:sz w:val="24"/>
          <w:szCs w:val="24"/>
        </w:rPr>
        <w:t>Зоны санитарной охраны источников питьевого водоснабжения</w:t>
      </w:r>
    </w:p>
    <w:p w:rsidR="00AB1BD8" w:rsidRPr="00270CA2" w:rsidRDefault="00AB1BD8" w:rsidP="00AB1BD8">
      <w:pPr>
        <w:pStyle w:val="a6"/>
        <w:spacing w:after="0" w:line="240" w:lineRule="auto"/>
        <w:ind w:firstLine="709"/>
        <w:contextualSpacing/>
        <w:rPr>
          <w:sz w:val="24"/>
          <w:szCs w:val="24"/>
        </w:rPr>
      </w:pPr>
      <w:proofErr w:type="gramStart"/>
      <w:r w:rsidRPr="00270CA2">
        <w:rPr>
          <w:sz w:val="24"/>
          <w:szCs w:val="24"/>
        </w:rPr>
        <w:t>В соответствии с СанПиН</w:t>
      </w:r>
      <w:proofErr w:type="gramEnd"/>
      <w:r w:rsidRPr="00270CA2">
        <w:rPr>
          <w:sz w:val="24"/>
          <w:szCs w:val="24"/>
        </w:rPr>
        <w:t xml:space="preserve"> 2.1.4.1110-02 и СП 31.13330.2012 источники хозяйственно-питьевого водоснабжения должны иметь зоны санитарной охраны (далее – ЗСО).</w:t>
      </w:r>
    </w:p>
    <w:p w:rsidR="00AB1BD8" w:rsidRPr="00270CA2" w:rsidRDefault="00AB1BD8" w:rsidP="00AB1BD8">
      <w:pPr>
        <w:pStyle w:val="a6"/>
        <w:spacing w:after="0" w:line="240" w:lineRule="auto"/>
        <w:ind w:firstLine="709"/>
        <w:contextualSpacing/>
        <w:rPr>
          <w:sz w:val="24"/>
          <w:szCs w:val="24"/>
        </w:rPr>
      </w:pPr>
      <w:r w:rsidRPr="00270CA2">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B1BD8" w:rsidRDefault="00AB1BD8" w:rsidP="00AB1BD8">
      <w:pPr>
        <w:pStyle w:val="a6"/>
        <w:spacing w:after="0" w:line="240" w:lineRule="auto"/>
        <w:ind w:firstLine="709"/>
        <w:contextualSpacing/>
        <w:rPr>
          <w:sz w:val="24"/>
          <w:szCs w:val="24"/>
        </w:rPr>
      </w:pPr>
      <w:r w:rsidRPr="00270CA2">
        <w:rPr>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B1BD8" w:rsidRDefault="00AB1BD8" w:rsidP="00AB1BD8">
      <w:pPr>
        <w:pStyle w:val="a6"/>
        <w:spacing w:after="0" w:line="240" w:lineRule="auto"/>
        <w:ind w:firstLine="709"/>
        <w:contextualSpacing/>
        <w:rPr>
          <w:sz w:val="24"/>
          <w:szCs w:val="24"/>
        </w:rPr>
      </w:pPr>
      <w:r w:rsidRPr="00775755">
        <w:rPr>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B1BD8" w:rsidRPr="003C3F98" w:rsidRDefault="00AB1BD8" w:rsidP="00AB1BD8">
      <w:pPr>
        <w:pStyle w:val="a6"/>
        <w:spacing w:after="0" w:line="240" w:lineRule="auto"/>
        <w:ind w:firstLine="709"/>
        <w:contextualSpacing/>
        <w:rPr>
          <w:sz w:val="24"/>
          <w:szCs w:val="24"/>
        </w:rPr>
      </w:pPr>
      <w:r w:rsidRPr="003C3F98">
        <w:rPr>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AB1BD8" w:rsidRDefault="00AB1BD8" w:rsidP="00AB1BD8">
      <w:pPr>
        <w:pStyle w:val="a6"/>
        <w:spacing w:after="0" w:line="240" w:lineRule="auto"/>
        <w:ind w:firstLine="709"/>
        <w:contextualSpacing/>
        <w:rPr>
          <w:sz w:val="24"/>
          <w:szCs w:val="24"/>
        </w:rPr>
      </w:pPr>
      <w:r w:rsidRPr="003C3F98">
        <w:rPr>
          <w:sz w:val="24"/>
          <w:szCs w:val="24"/>
        </w:rPr>
        <w:t>а) для водотоков:</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вверх по течению </w:t>
      </w:r>
      <w:r>
        <w:rPr>
          <w:sz w:val="24"/>
          <w:szCs w:val="24"/>
        </w:rPr>
        <w:t>–</w:t>
      </w:r>
      <w:r w:rsidRPr="003C3F98">
        <w:rPr>
          <w:sz w:val="24"/>
          <w:szCs w:val="24"/>
        </w:rPr>
        <w:t xml:space="preserve"> не менее 200 м от водозабора;</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вниз по течению </w:t>
      </w:r>
      <w:r>
        <w:rPr>
          <w:sz w:val="24"/>
          <w:szCs w:val="24"/>
        </w:rPr>
        <w:t>–</w:t>
      </w:r>
      <w:r w:rsidRPr="003C3F98">
        <w:rPr>
          <w:sz w:val="24"/>
          <w:szCs w:val="24"/>
        </w:rPr>
        <w:t xml:space="preserve"> не менее 100 м от водозабора;</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по прилегающему к водозабору берегу </w:t>
      </w:r>
      <w:r>
        <w:rPr>
          <w:sz w:val="24"/>
          <w:szCs w:val="24"/>
        </w:rPr>
        <w:t>–</w:t>
      </w:r>
      <w:r w:rsidRPr="003C3F98">
        <w:rPr>
          <w:sz w:val="24"/>
          <w:szCs w:val="24"/>
        </w:rPr>
        <w:t xml:space="preserve"> не менее 100 м от линии уреза воды летне-осенней межени;</w:t>
      </w:r>
    </w:p>
    <w:p w:rsidR="00AB1BD8" w:rsidRPr="003C3F9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в направлении к противоположному от водозабора берегу при ширине реки или канала менее 100 м </w:t>
      </w:r>
      <w:r>
        <w:rPr>
          <w:sz w:val="24"/>
          <w:szCs w:val="24"/>
        </w:rPr>
        <w:t>–</w:t>
      </w:r>
      <w:r w:rsidRPr="003C3F98">
        <w:rPr>
          <w:sz w:val="24"/>
          <w:szCs w:val="24"/>
        </w:rPr>
        <w:t xml:space="preserve"> вся акватория и противоположный берег шириной 50 м от линии уреза воды при летне-осенней межени, при ширине реки или канала более 100 м </w:t>
      </w:r>
      <w:r>
        <w:rPr>
          <w:sz w:val="24"/>
          <w:szCs w:val="24"/>
        </w:rPr>
        <w:t>–</w:t>
      </w:r>
      <w:r w:rsidRPr="003C3F98">
        <w:rPr>
          <w:sz w:val="24"/>
          <w:szCs w:val="24"/>
        </w:rPr>
        <w:t xml:space="preserve"> полоса акватории шириной не менее 100 м;</w:t>
      </w:r>
    </w:p>
    <w:p w:rsidR="00AB1BD8" w:rsidRPr="00775755" w:rsidRDefault="00AB1BD8" w:rsidP="00AB1BD8">
      <w:pPr>
        <w:pStyle w:val="a6"/>
        <w:spacing w:after="0" w:line="240" w:lineRule="auto"/>
        <w:ind w:firstLine="709"/>
        <w:contextualSpacing/>
        <w:rPr>
          <w:sz w:val="24"/>
          <w:szCs w:val="24"/>
        </w:rPr>
      </w:pPr>
      <w:r w:rsidRPr="003C3F98">
        <w:rPr>
          <w:sz w:val="24"/>
          <w:szCs w:val="24"/>
        </w:rPr>
        <w:lastRenderedPageBreak/>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AB1BD8" w:rsidRDefault="00AB1BD8" w:rsidP="00AB1BD8">
      <w:pPr>
        <w:pStyle w:val="a6"/>
        <w:spacing w:after="0" w:line="240" w:lineRule="auto"/>
        <w:ind w:firstLine="709"/>
        <w:contextualSpacing/>
        <w:rPr>
          <w:sz w:val="24"/>
          <w:szCs w:val="24"/>
        </w:rPr>
      </w:pPr>
      <w:r>
        <w:rPr>
          <w:sz w:val="24"/>
          <w:szCs w:val="24"/>
        </w:rPr>
        <w:t>Г</w:t>
      </w:r>
      <w:r w:rsidRPr="003C3F98">
        <w:rPr>
          <w:sz w:val="24"/>
          <w:szCs w:val="24"/>
        </w:rPr>
        <w:t>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r>
        <w:rPr>
          <w:sz w:val="24"/>
          <w:szCs w:val="24"/>
        </w:rPr>
        <w:t xml:space="preserve"> </w:t>
      </w:r>
      <w:r w:rsidRPr="00775755">
        <w:rPr>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AB1BD8" w:rsidRDefault="00AB1BD8" w:rsidP="00AB1BD8">
      <w:pPr>
        <w:pStyle w:val="a6"/>
        <w:spacing w:after="0" w:line="240" w:lineRule="auto"/>
        <w:ind w:firstLine="709"/>
        <w:contextualSpacing/>
        <w:rPr>
          <w:sz w:val="24"/>
          <w:szCs w:val="24"/>
        </w:rPr>
      </w:pPr>
      <w:r>
        <w:rPr>
          <w:sz w:val="24"/>
          <w:szCs w:val="24"/>
        </w:rPr>
        <w:t>Г</w:t>
      </w:r>
      <w:r w:rsidRPr="003C3F98">
        <w:rPr>
          <w:sz w:val="24"/>
          <w:szCs w:val="24"/>
        </w:rPr>
        <w:t>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r>
        <w:rPr>
          <w:sz w:val="24"/>
          <w:szCs w:val="24"/>
        </w:rPr>
        <w:t>.</w:t>
      </w:r>
    </w:p>
    <w:p w:rsidR="00AB1BD8" w:rsidRPr="003C3F98" w:rsidRDefault="00AB1BD8" w:rsidP="00AB1BD8">
      <w:pPr>
        <w:pStyle w:val="a6"/>
        <w:spacing w:after="0" w:line="240" w:lineRule="auto"/>
        <w:ind w:firstLine="709"/>
        <w:contextualSpacing/>
        <w:rPr>
          <w:sz w:val="24"/>
          <w:szCs w:val="24"/>
        </w:rPr>
      </w:pPr>
      <w:r>
        <w:rPr>
          <w:sz w:val="24"/>
          <w:szCs w:val="24"/>
        </w:rPr>
        <w:t>З</w:t>
      </w:r>
      <w:r w:rsidRPr="003C3F98">
        <w:rPr>
          <w:sz w:val="24"/>
          <w:szCs w:val="24"/>
        </w:rPr>
        <w:t xml:space="preserve">она санитарной охраны водопроводных сооружений, расположенных вне территории водозабора, представлена первым поясом, водоводов </w:t>
      </w:r>
      <w:r>
        <w:rPr>
          <w:sz w:val="24"/>
          <w:szCs w:val="24"/>
        </w:rPr>
        <w:t>–</w:t>
      </w:r>
      <w:r w:rsidRPr="003C3F98">
        <w:rPr>
          <w:sz w:val="24"/>
          <w:szCs w:val="24"/>
        </w:rPr>
        <w:t xml:space="preserve"> санитарно-защитной полосой.</w:t>
      </w:r>
    </w:p>
    <w:p w:rsidR="00AB1BD8" w:rsidRPr="003C3F98" w:rsidRDefault="00AB1BD8" w:rsidP="00AB1BD8">
      <w:pPr>
        <w:pStyle w:val="a6"/>
        <w:spacing w:after="0" w:line="240" w:lineRule="auto"/>
        <w:ind w:firstLine="709"/>
        <w:contextualSpacing/>
        <w:rPr>
          <w:sz w:val="24"/>
          <w:szCs w:val="24"/>
        </w:rPr>
      </w:pPr>
      <w:r w:rsidRPr="003C3F98">
        <w:rPr>
          <w:sz w:val="24"/>
          <w:szCs w:val="24"/>
        </w:rPr>
        <w:t>Граница первого пояса ЗСО водопроводных сооружений принимается на расстоянии:</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от стен запасных и регулирующих емкостей, фильтров и контактных осветлителей </w:t>
      </w:r>
      <w:r>
        <w:rPr>
          <w:sz w:val="24"/>
          <w:szCs w:val="24"/>
        </w:rPr>
        <w:t>–</w:t>
      </w:r>
      <w:r w:rsidRPr="003C3F98">
        <w:rPr>
          <w:sz w:val="24"/>
          <w:szCs w:val="24"/>
        </w:rPr>
        <w:t xml:space="preserve"> не менее 30 м;</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от водонапорных башен </w:t>
      </w:r>
      <w:r>
        <w:rPr>
          <w:sz w:val="24"/>
          <w:szCs w:val="24"/>
        </w:rPr>
        <w:t>–</w:t>
      </w:r>
      <w:r w:rsidRPr="003C3F98">
        <w:rPr>
          <w:sz w:val="24"/>
          <w:szCs w:val="24"/>
        </w:rPr>
        <w:t xml:space="preserve"> не менее 10 м;</w:t>
      </w:r>
    </w:p>
    <w:p w:rsidR="00AB1BD8" w:rsidRPr="003C3F9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от остальных помещений (отстойники, </w:t>
      </w:r>
      <w:proofErr w:type="spellStart"/>
      <w:r w:rsidRPr="003C3F98">
        <w:rPr>
          <w:sz w:val="24"/>
          <w:szCs w:val="24"/>
        </w:rPr>
        <w:t>реагентное</w:t>
      </w:r>
      <w:proofErr w:type="spellEnd"/>
      <w:r w:rsidRPr="003C3F98">
        <w:rPr>
          <w:sz w:val="24"/>
          <w:szCs w:val="24"/>
        </w:rPr>
        <w:t xml:space="preserve"> хозяйство, склад </w:t>
      </w:r>
      <w:r>
        <w:rPr>
          <w:sz w:val="24"/>
          <w:szCs w:val="24"/>
        </w:rPr>
        <w:t>хлора, насосные станции и др.) –</w:t>
      </w:r>
      <w:r w:rsidRPr="003C3F98">
        <w:rPr>
          <w:sz w:val="24"/>
          <w:szCs w:val="24"/>
        </w:rPr>
        <w:t xml:space="preserve"> не менее 15м.</w:t>
      </w:r>
    </w:p>
    <w:p w:rsidR="00AB1BD8" w:rsidRDefault="00AB1BD8" w:rsidP="00AB1BD8">
      <w:pPr>
        <w:pStyle w:val="a6"/>
        <w:spacing w:after="0" w:line="240" w:lineRule="auto"/>
        <w:ind w:firstLine="709"/>
        <w:contextualSpacing/>
        <w:rPr>
          <w:sz w:val="24"/>
          <w:szCs w:val="24"/>
        </w:rPr>
      </w:pPr>
      <w:r w:rsidRPr="003C3F98">
        <w:rPr>
          <w:sz w:val="24"/>
          <w:szCs w:val="24"/>
        </w:rPr>
        <w:t>Ширину санитарно-защитной полосы следует принимать по обе стороны от крайних линий водопровода:</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при отсутствии грунтовых вод не менее 10 м при диаметре водоводов до 1 000 мм и не менее 20 м при диаметре водоводов более 1 000 мм;</w:t>
      </w:r>
    </w:p>
    <w:p w:rsidR="00AB1BD8" w:rsidRPr="003C3F9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при наличии грунтовых вод </w:t>
      </w:r>
      <w:r>
        <w:rPr>
          <w:sz w:val="24"/>
          <w:szCs w:val="24"/>
        </w:rPr>
        <w:t>–</w:t>
      </w:r>
      <w:r w:rsidRPr="003C3F98">
        <w:rPr>
          <w:sz w:val="24"/>
          <w:szCs w:val="24"/>
        </w:rPr>
        <w:t xml:space="preserve"> не менее 50 м вне зависимости от диаметра водоводов.</w:t>
      </w:r>
    </w:p>
    <w:p w:rsidR="00AB1BD8" w:rsidRDefault="006F2C1C" w:rsidP="006F2C1C">
      <w:pPr>
        <w:pStyle w:val="a6"/>
        <w:spacing w:after="0" w:line="240" w:lineRule="auto"/>
        <w:ind w:firstLine="709"/>
        <w:contextualSpacing/>
        <w:rPr>
          <w:sz w:val="24"/>
          <w:szCs w:val="24"/>
        </w:rPr>
      </w:pPr>
      <w:r w:rsidRPr="00250BDF">
        <w:rPr>
          <w:sz w:val="24"/>
          <w:szCs w:val="24"/>
          <w:highlight w:val="yellow"/>
        </w:rPr>
        <w:t>На карте «Зоны с особыми условиями использования территории» отображена ориентировочная санитарно-защитная зона водозабора, размер которой составляет.</w:t>
      </w:r>
    </w:p>
    <w:p w:rsidR="00AB1BD8" w:rsidRPr="00EE2276" w:rsidRDefault="00AB1BD8" w:rsidP="00AB1BD8">
      <w:pPr>
        <w:pStyle w:val="a6"/>
        <w:spacing w:after="0" w:line="240" w:lineRule="auto"/>
        <w:ind w:firstLine="709"/>
        <w:contextualSpacing/>
        <w:rPr>
          <w:i/>
          <w:sz w:val="24"/>
          <w:szCs w:val="24"/>
        </w:rPr>
      </w:pPr>
      <w:r w:rsidRPr="00EE2276">
        <w:rPr>
          <w:i/>
          <w:sz w:val="24"/>
          <w:szCs w:val="24"/>
        </w:rPr>
        <w:t>Зоны затопления и подтопления</w:t>
      </w:r>
    </w:p>
    <w:p w:rsidR="00AB1BD8" w:rsidRPr="00B6320B" w:rsidRDefault="00AB1BD8" w:rsidP="00AB1BD8">
      <w:pPr>
        <w:pStyle w:val="a6"/>
        <w:spacing w:after="0" w:line="240" w:lineRule="auto"/>
        <w:ind w:firstLine="709"/>
        <w:contextualSpacing/>
        <w:rPr>
          <w:sz w:val="24"/>
          <w:szCs w:val="24"/>
        </w:rPr>
      </w:pPr>
      <w:r w:rsidRPr="00B6320B">
        <w:rPr>
          <w:sz w:val="24"/>
          <w:szCs w:val="24"/>
        </w:rPr>
        <w:t>В соответствии с ч</w:t>
      </w:r>
      <w:r w:rsidR="00641AA8">
        <w:rPr>
          <w:sz w:val="24"/>
          <w:szCs w:val="24"/>
        </w:rPr>
        <w:t>.</w:t>
      </w:r>
      <w:r w:rsidRPr="00B6320B">
        <w:rPr>
          <w:sz w:val="24"/>
          <w:szCs w:val="24"/>
        </w:rPr>
        <w:t xml:space="preserve"> 5 ст</w:t>
      </w:r>
      <w:r w:rsidR="00641AA8">
        <w:rPr>
          <w:sz w:val="24"/>
          <w:szCs w:val="24"/>
        </w:rPr>
        <w:t xml:space="preserve">. </w:t>
      </w:r>
      <w:r w:rsidRPr="00B6320B">
        <w:rPr>
          <w:sz w:val="24"/>
          <w:szCs w:val="24"/>
        </w:rPr>
        <w:t>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AB1BD8" w:rsidRPr="00B6320B" w:rsidRDefault="00AB1BD8" w:rsidP="00AB1BD8">
      <w:pPr>
        <w:pStyle w:val="a6"/>
        <w:spacing w:after="0" w:line="240" w:lineRule="auto"/>
        <w:ind w:firstLine="709"/>
        <w:contextualSpacing/>
        <w:rPr>
          <w:sz w:val="24"/>
          <w:szCs w:val="24"/>
        </w:rPr>
      </w:pPr>
      <w:r w:rsidRPr="00B6320B">
        <w:rPr>
          <w:sz w:val="24"/>
          <w:szCs w:val="24"/>
        </w:rPr>
        <w:t xml:space="preserve">Работы по определению границ зон затопления, подтопления выполняются в соответствии с порядком, установленным </w:t>
      </w:r>
      <w:r w:rsidR="00EE2276">
        <w:rPr>
          <w:sz w:val="24"/>
          <w:szCs w:val="24"/>
        </w:rPr>
        <w:t>п</w:t>
      </w:r>
      <w:r w:rsidRPr="00B6320B">
        <w:rPr>
          <w:sz w:val="24"/>
          <w:szCs w:val="24"/>
        </w:rPr>
        <w:t>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AB1BD8" w:rsidRPr="00B6320B" w:rsidRDefault="00AB1BD8" w:rsidP="00AB1BD8">
      <w:pPr>
        <w:pStyle w:val="a6"/>
        <w:spacing w:after="0" w:line="240" w:lineRule="auto"/>
        <w:ind w:firstLine="709"/>
        <w:contextualSpacing/>
        <w:rPr>
          <w:sz w:val="24"/>
          <w:szCs w:val="24"/>
        </w:rPr>
      </w:pPr>
      <w:r w:rsidRPr="00B6320B">
        <w:rPr>
          <w:sz w:val="24"/>
          <w:szCs w:val="24"/>
        </w:rPr>
        <w:t>1) Зоны затопления определяются в отношении:</w:t>
      </w:r>
    </w:p>
    <w:p w:rsidR="00AB1BD8" w:rsidRPr="00B6320B" w:rsidRDefault="00AB1BD8" w:rsidP="00AB1BD8">
      <w:pPr>
        <w:pStyle w:val="a6"/>
        <w:spacing w:after="0" w:line="240" w:lineRule="auto"/>
        <w:ind w:firstLine="709"/>
        <w:contextualSpacing/>
        <w:rPr>
          <w:sz w:val="24"/>
          <w:szCs w:val="24"/>
        </w:rPr>
      </w:pPr>
      <w:r w:rsidRPr="00B6320B">
        <w:rPr>
          <w:sz w:val="24"/>
          <w:szCs w:val="24"/>
        </w:rPr>
        <w:t xml:space="preserve">а) территорий, которые прилегают к </w:t>
      </w:r>
      <w:proofErr w:type="spellStart"/>
      <w:r w:rsidRPr="00B6320B">
        <w:rPr>
          <w:sz w:val="24"/>
          <w:szCs w:val="24"/>
        </w:rPr>
        <w:t>незарегулированным</w:t>
      </w:r>
      <w:proofErr w:type="spellEnd"/>
      <w:r w:rsidRPr="00B6320B">
        <w:rPr>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AB1BD8" w:rsidRPr="00B6320B" w:rsidRDefault="00AB1BD8" w:rsidP="00AB1BD8">
      <w:pPr>
        <w:pStyle w:val="a6"/>
        <w:spacing w:after="0" w:line="240" w:lineRule="auto"/>
        <w:ind w:firstLine="709"/>
        <w:contextualSpacing/>
        <w:rPr>
          <w:sz w:val="24"/>
          <w:szCs w:val="24"/>
        </w:rPr>
      </w:pPr>
      <w:r w:rsidRPr="00B6320B">
        <w:rPr>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AB1BD8" w:rsidRPr="00B6320B" w:rsidRDefault="00AB1BD8" w:rsidP="00AB1BD8">
      <w:pPr>
        <w:pStyle w:val="a6"/>
        <w:spacing w:after="0" w:line="240" w:lineRule="auto"/>
        <w:ind w:firstLine="709"/>
        <w:contextualSpacing/>
        <w:rPr>
          <w:sz w:val="24"/>
          <w:szCs w:val="24"/>
        </w:rPr>
      </w:pPr>
      <w:r w:rsidRPr="00B6320B">
        <w:rPr>
          <w:sz w:val="24"/>
          <w:szCs w:val="24"/>
        </w:rPr>
        <w:t xml:space="preserve">в) территорий, прилегающих к естественным водоемам, затапливаемых при уровнях воды однопроцентной обеспеченности; </w:t>
      </w:r>
    </w:p>
    <w:p w:rsidR="00AB1BD8" w:rsidRPr="00B6320B" w:rsidRDefault="00AB1BD8" w:rsidP="00AB1BD8">
      <w:pPr>
        <w:pStyle w:val="a6"/>
        <w:spacing w:after="0" w:line="240" w:lineRule="auto"/>
        <w:ind w:firstLine="709"/>
        <w:contextualSpacing/>
        <w:rPr>
          <w:sz w:val="24"/>
          <w:szCs w:val="24"/>
        </w:rPr>
      </w:pPr>
      <w:r w:rsidRPr="00B6320B">
        <w:rPr>
          <w:sz w:val="24"/>
          <w:szCs w:val="24"/>
        </w:rPr>
        <w:lastRenderedPageBreak/>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B1BD8" w:rsidRPr="00B6320B" w:rsidRDefault="00AB1BD8" w:rsidP="00AB1BD8">
      <w:pPr>
        <w:pStyle w:val="a6"/>
        <w:spacing w:after="0" w:line="240" w:lineRule="auto"/>
        <w:ind w:firstLine="709"/>
        <w:contextualSpacing/>
        <w:rPr>
          <w:sz w:val="24"/>
          <w:szCs w:val="24"/>
        </w:rPr>
      </w:pPr>
      <w:r w:rsidRPr="00B6320B">
        <w:rPr>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AB1BD8" w:rsidRPr="00B6320B" w:rsidRDefault="00AB1BD8" w:rsidP="00AB1BD8">
      <w:pPr>
        <w:pStyle w:val="a6"/>
        <w:spacing w:after="0" w:line="240" w:lineRule="auto"/>
        <w:ind w:firstLine="709"/>
        <w:contextualSpacing/>
        <w:rPr>
          <w:sz w:val="24"/>
          <w:szCs w:val="24"/>
        </w:rPr>
      </w:pPr>
      <w:r w:rsidRPr="00B6320B">
        <w:rPr>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AB1BD8" w:rsidRDefault="00AB1BD8" w:rsidP="00AB1BD8">
      <w:pPr>
        <w:pStyle w:val="a6"/>
        <w:spacing w:after="0" w:line="240" w:lineRule="auto"/>
        <w:ind w:firstLine="709"/>
        <w:contextualSpacing/>
        <w:rPr>
          <w:sz w:val="24"/>
          <w:szCs w:val="24"/>
        </w:rPr>
      </w:pPr>
      <w:r w:rsidRPr="00250BDF">
        <w:rPr>
          <w:sz w:val="24"/>
          <w:szCs w:val="24"/>
          <w:highlight w:val="yellow"/>
        </w:rPr>
        <w:t>На карте «Зоны с особыми условиями использования территории» отображены предлагаемые для установления границы зон затопления, подтопления.</w:t>
      </w:r>
    </w:p>
    <w:p w:rsidR="00775755" w:rsidRPr="000660D7" w:rsidRDefault="000660D7" w:rsidP="000660D7">
      <w:pPr>
        <w:pStyle w:val="a6"/>
        <w:tabs>
          <w:tab w:val="left" w:pos="993"/>
        </w:tabs>
        <w:spacing w:after="0" w:line="240" w:lineRule="auto"/>
        <w:ind w:firstLine="709"/>
        <w:contextualSpacing/>
        <w:rPr>
          <w:i/>
          <w:sz w:val="24"/>
          <w:szCs w:val="24"/>
        </w:rPr>
      </w:pPr>
      <w:r w:rsidRPr="000660D7">
        <w:rPr>
          <w:i/>
          <w:sz w:val="24"/>
          <w:szCs w:val="24"/>
        </w:rPr>
        <w:t>Санитарно-защитная зона</w:t>
      </w:r>
    </w:p>
    <w:p w:rsidR="00884B5C" w:rsidRPr="00884B5C" w:rsidRDefault="00884B5C" w:rsidP="00884B5C">
      <w:pPr>
        <w:pStyle w:val="a6"/>
        <w:spacing w:after="0" w:line="240" w:lineRule="auto"/>
        <w:ind w:firstLine="709"/>
        <w:contextualSpacing/>
        <w:rPr>
          <w:sz w:val="24"/>
          <w:szCs w:val="24"/>
        </w:rPr>
      </w:pPr>
      <w:r w:rsidRPr="00884B5C">
        <w:rPr>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884B5C" w:rsidRPr="00884B5C" w:rsidRDefault="00884B5C" w:rsidP="00884B5C">
      <w:pPr>
        <w:pStyle w:val="a6"/>
        <w:spacing w:after="0" w:line="240" w:lineRule="auto"/>
        <w:ind w:firstLine="709"/>
        <w:contextualSpacing/>
        <w:rPr>
          <w:sz w:val="24"/>
          <w:szCs w:val="24"/>
        </w:rPr>
      </w:pPr>
      <w:r w:rsidRPr="00884B5C">
        <w:rPr>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884B5C" w:rsidRPr="00884B5C" w:rsidRDefault="00884B5C" w:rsidP="00884B5C">
      <w:pPr>
        <w:pStyle w:val="a6"/>
        <w:spacing w:after="0" w:line="240" w:lineRule="auto"/>
        <w:ind w:firstLine="709"/>
        <w:contextualSpacing/>
        <w:rPr>
          <w:sz w:val="24"/>
          <w:szCs w:val="24"/>
        </w:rPr>
      </w:pPr>
      <w:r w:rsidRPr="00884B5C">
        <w:rPr>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884B5C" w:rsidRDefault="00884B5C" w:rsidP="00884B5C">
      <w:pPr>
        <w:pStyle w:val="a6"/>
        <w:spacing w:after="0" w:line="240" w:lineRule="auto"/>
        <w:ind w:firstLine="709"/>
        <w:contextualSpacing/>
        <w:rPr>
          <w:sz w:val="24"/>
          <w:szCs w:val="24"/>
        </w:rPr>
      </w:pPr>
      <w:r w:rsidRPr="00884B5C">
        <w:rPr>
          <w:sz w:val="24"/>
          <w:szCs w:val="24"/>
        </w:rPr>
        <w:t>Регламенты использования территории СЗЗ определены СанПиН 2.2.1/2.1.1.1200-03.</w:t>
      </w:r>
    </w:p>
    <w:p w:rsidR="00D0756A" w:rsidRDefault="00D0756A" w:rsidP="00884B5C">
      <w:pPr>
        <w:pStyle w:val="a6"/>
        <w:spacing w:after="0" w:line="240" w:lineRule="auto"/>
        <w:ind w:firstLine="709"/>
        <w:contextualSpacing/>
        <w:rPr>
          <w:sz w:val="24"/>
          <w:szCs w:val="24"/>
        </w:rPr>
      </w:pPr>
      <w:r w:rsidRPr="00250BDF">
        <w:rPr>
          <w:sz w:val="24"/>
          <w:szCs w:val="24"/>
          <w:highlight w:val="yellow"/>
        </w:rPr>
        <w:t>На карте «Зоны с особыми условиями использования территории» отображены ориентировочные санитарно-защитные зоны:</w:t>
      </w:r>
    </w:p>
    <w:p w:rsidR="00A003EA" w:rsidRPr="0031140C" w:rsidRDefault="00A003EA" w:rsidP="00884B5C">
      <w:pPr>
        <w:pStyle w:val="a6"/>
        <w:spacing w:after="0" w:line="240" w:lineRule="auto"/>
        <w:ind w:firstLine="709"/>
        <w:contextualSpacing/>
        <w:rPr>
          <w:sz w:val="24"/>
          <w:szCs w:val="24"/>
          <w:highlight w:val="yellow"/>
        </w:rPr>
      </w:pPr>
      <w:r w:rsidRPr="0031140C">
        <w:rPr>
          <w:sz w:val="24"/>
          <w:szCs w:val="24"/>
          <w:highlight w:val="yellow"/>
        </w:rPr>
        <w:t xml:space="preserve">– 50 м – АЗС, коммунально-складские объекты и территории, </w:t>
      </w:r>
      <w:r w:rsidR="00BC19F1" w:rsidRPr="0031140C">
        <w:rPr>
          <w:sz w:val="24"/>
          <w:szCs w:val="24"/>
          <w:highlight w:val="yellow"/>
        </w:rPr>
        <w:t>сельское кладбище</w:t>
      </w:r>
      <w:r w:rsidRPr="0031140C">
        <w:rPr>
          <w:sz w:val="24"/>
          <w:szCs w:val="24"/>
          <w:highlight w:val="yellow"/>
        </w:rPr>
        <w:t>;</w:t>
      </w:r>
    </w:p>
    <w:p w:rsidR="00A003EA" w:rsidRPr="0031140C" w:rsidRDefault="00A003EA" w:rsidP="00884B5C">
      <w:pPr>
        <w:pStyle w:val="a6"/>
        <w:spacing w:after="0" w:line="240" w:lineRule="auto"/>
        <w:ind w:firstLine="709"/>
        <w:contextualSpacing/>
        <w:rPr>
          <w:sz w:val="24"/>
          <w:szCs w:val="24"/>
          <w:highlight w:val="yellow"/>
        </w:rPr>
      </w:pPr>
      <w:r w:rsidRPr="0031140C">
        <w:rPr>
          <w:sz w:val="24"/>
          <w:szCs w:val="24"/>
          <w:highlight w:val="yellow"/>
        </w:rPr>
        <w:t>– 100 м –</w:t>
      </w:r>
      <w:r w:rsidR="00250BDF" w:rsidRPr="0031140C">
        <w:rPr>
          <w:sz w:val="24"/>
          <w:szCs w:val="24"/>
          <w:highlight w:val="yellow"/>
        </w:rPr>
        <w:t xml:space="preserve"> </w:t>
      </w:r>
      <w:r w:rsidRPr="0031140C">
        <w:rPr>
          <w:sz w:val="24"/>
          <w:szCs w:val="24"/>
          <w:highlight w:val="yellow"/>
        </w:rPr>
        <w:t>карьер по добыче гравия и песка;</w:t>
      </w:r>
    </w:p>
    <w:p w:rsidR="00A003EA" w:rsidRPr="0031140C" w:rsidRDefault="00A003EA" w:rsidP="00884B5C">
      <w:pPr>
        <w:pStyle w:val="a6"/>
        <w:spacing w:after="0" w:line="240" w:lineRule="auto"/>
        <w:ind w:firstLine="709"/>
        <w:contextualSpacing/>
        <w:rPr>
          <w:sz w:val="24"/>
          <w:szCs w:val="24"/>
          <w:highlight w:val="yellow"/>
        </w:rPr>
      </w:pPr>
      <w:r w:rsidRPr="0031140C">
        <w:rPr>
          <w:sz w:val="24"/>
          <w:szCs w:val="24"/>
          <w:highlight w:val="yellow"/>
        </w:rPr>
        <w:t xml:space="preserve">– 300 м – </w:t>
      </w:r>
      <w:proofErr w:type="spellStart"/>
      <w:r w:rsidRPr="0031140C">
        <w:rPr>
          <w:sz w:val="24"/>
          <w:szCs w:val="24"/>
          <w:highlight w:val="yellow"/>
        </w:rPr>
        <w:t>золотоизвлекательная</w:t>
      </w:r>
      <w:proofErr w:type="spellEnd"/>
      <w:r w:rsidRPr="0031140C">
        <w:rPr>
          <w:sz w:val="24"/>
          <w:szCs w:val="24"/>
          <w:highlight w:val="yellow"/>
        </w:rPr>
        <w:t xml:space="preserve"> фабрика;</w:t>
      </w:r>
    </w:p>
    <w:p w:rsidR="00A003EA" w:rsidRDefault="00A003EA" w:rsidP="00884B5C">
      <w:pPr>
        <w:pStyle w:val="a6"/>
        <w:spacing w:after="0" w:line="240" w:lineRule="auto"/>
        <w:ind w:firstLine="709"/>
        <w:contextualSpacing/>
        <w:rPr>
          <w:sz w:val="24"/>
          <w:szCs w:val="24"/>
        </w:rPr>
      </w:pPr>
      <w:r w:rsidRPr="0031140C">
        <w:rPr>
          <w:sz w:val="24"/>
          <w:szCs w:val="24"/>
          <w:highlight w:val="yellow"/>
        </w:rPr>
        <w:t>– 500 м – площадки в составе ЗАО «</w:t>
      </w:r>
      <w:proofErr w:type="spellStart"/>
      <w:r w:rsidRPr="0031140C">
        <w:rPr>
          <w:sz w:val="24"/>
          <w:szCs w:val="24"/>
          <w:highlight w:val="yellow"/>
        </w:rPr>
        <w:t>Саралинский</w:t>
      </w:r>
      <w:proofErr w:type="spellEnd"/>
      <w:r w:rsidRPr="0031140C">
        <w:rPr>
          <w:sz w:val="24"/>
          <w:szCs w:val="24"/>
          <w:highlight w:val="yellow"/>
        </w:rPr>
        <w:t xml:space="preserve"> рудник»</w:t>
      </w:r>
      <w:r w:rsidR="00BC19F1" w:rsidRPr="0031140C">
        <w:rPr>
          <w:sz w:val="24"/>
          <w:szCs w:val="24"/>
          <w:highlight w:val="yellow"/>
        </w:rPr>
        <w:t>, отстойник.</w:t>
      </w:r>
    </w:p>
    <w:p w:rsidR="007B2A99" w:rsidRPr="007B2A99" w:rsidRDefault="007B2A99" w:rsidP="00D262DA">
      <w:pPr>
        <w:pStyle w:val="a6"/>
        <w:spacing w:after="0" w:line="240" w:lineRule="auto"/>
        <w:ind w:firstLine="709"/>
        <w:contextualSpacing/>
        <w:rPr>
          <w:i/>
          <w:sz w:val="24"/>
          <w:szCs w:val="20"/>
        </w:rPr>
      </w:pPr>
      <w:r w:rsidRPr="007B2A99">
        <w:rPr>
          <w:i/>
          <w:sz w:val="24"/>
          <w:szCs w:val="24"/>
        </w:rPr>
        <w:t>Охранная зона тепловых сетей</w:t>
      </w:r>
    </w:p>
    <w:p w:rsidR="00A5360C" w:rsidRPr="00A5360C" w:rsidRDefault="00A5360C" w:rsidP="00A5360C">
      <w:pPr>
        <w:pStyle w:val="a6"/>
        <w:spacing w:after="0" w:line="240" w:lineRule="auto"/>
        <w:ind w:firstLine="709"/>
        <w:contextualSpacing/>
        <w:rPr>
          <w:sz w:val="24"/>
          <w:szCs w:val="20"/>
        </w:rPr>
      </w:pPr>
      <w:r w:rsidRPr="00A5360C">
        <w:rPr>
          <w:sz w:val="24"/>
          <w:szCs w:val="20"/>
        </w:rPr>
        <w:t>Правила охраны тепловых сетей устанавливаются в соответствии с Приказом от 17.08.1992 № 197 «О типовых правилах охраны коммунальных тепловых сетей».</w:t>
      </w:r>
    </w:p>
    <w:p w:rsidR="00A5360C" w:rsidRPr="00A5360C" w:rsidRDefault="00A5360C" w:rsidP="00A5360C">
      <w:pPr>
        <w:pStyle w:val="a6"/>
        <w:spacing w:after="0" w:line="240" w:lineRule="auto"/>
        <w:ind w:firstLine="709"/>
        <w:contextualSpacing/>
        <w:rPr>
          <w:sz w:val="24"/>
          <w:szCs w:val="20"/>
        </w:rPr>
      </w:pPr>
      <w:r w:rsidRPr="00A5360C">
        <w:rPr>
          <w:sz w:val="24"/>
          <w:szCs w:val="20"/>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A5360C" w:rsidRPr="00A5360C" w:rsidRDefault="00A5360C" w:rsidP="00A5360C">
      <w:pPr>
        <w:pStyle w:val="a6"/>
        <w:spacing w:after="0" w:line="240" w:lineRule="auto"/>
        <w:ind w:firstLine="709"/>
        <w:contextualSpacing/>
        <w:rPr>
          <w:sz w:val="24"/>
          <w:szCs w:val="20"/>
        </w:rPr>
      </w:pPr>
      <w:r w:rsidRPr="00A5360C">
        <w:rPr>
          <w:sz w:val="24"/>
          <w:szCs w:val="20"/>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A5360C" w:rsidRDefault="00A5360C" w:rsidP="00A5360C">
      <w:pPr>
        <w:pStyle w:val="a6"/>
        <w:spacing w:after="0" w:line="240" w:lineRule="auto"/>
        <w:ind w:firstLine="709"/>
        <w:contextualSpacing/>
        <w:rPr>
          <w:sz w:val="24"/>
          <w:szCs w:val="20"/>
        </w:rPr>
      </w:pPr>
      <w:r w:rsidRPr="00A5360C">
        <w:rPr>
          <w:sz w:val="24"/>
          <w:szCs w:val="20"/>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w:t>
      </w:r>
      <w:r w:rsidRPr="00A5360C">
        <w:rPr>
          <w:sz w:val="24"/>
          <w:szCs w:val="20"/>
        </w:rPr>
        <w:lastRenderedPageBreak/>
        <w:t xml:space="preserve">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5360C">
        <w:rPr>
          <w:sz w:val="24"/>
          <w:szCs w:val="20"/>
        </w:rPr>
        <w:t>бесканальной</w:t>
      </w:r>
      <w:proofErr w:type="spellEnd"/>
      <w:r w:rsidRPr="00A5360C">
        <w:rPr>
          <w:sz w:val="24"/>
          <w:szCs w:val="20"/>
        </w:rPr>
        <w:t xml:space="preserve"> прокладки.</w:t>
      </w:r>
    </w:p>
    <w:p w:rsidR="0093550D" w:rsidRDefault="0093550D" w:rsidP="00A5360C">
      <w:pPr>
        <w:pStyle w:val="a6"/>
        <w:spacing w:after="0" w:line="240" w:lineRule="auto"/>
        <w:ind w:firstLine="709"/>
        <w:contextualSpacing/>
        <w:rPr>
          <w:sz w:val="24"/>
          <w:szCs w:val="24"/>
        </w:rPr>
      </w:pPr>
      <w:r w:rsidRPr="00250BDF">
        <w:rPr>
          <w:sz w:val="24"/>
          <w:szCs w:val="24"/>
          <w:highlight w:val="yellow"/>
        </w:rPr>
        <w:t>На карте «Зоны с особыми условиями использования территории» отображен</w:t>
      </w:r>
      <w:r w:rsidR="0031140C">
        <w:rPr>
          <w:sz w:val="24"/>
          <w:szCs w:val="24"/>
          <w:highlight w:val="yellow"/>
        </w:rPr>
        <w:t>а</w:t>
      </w:r>
      <w:r w:rsidRPr="00250BDF">
        <w:rPr>
          <w:sz w:val="24"/>
          <w:szCs w:val="24"/>
          <w:highlight w:val="yellow"/>
        </w:rPr>
        <w:t xml:space="preserve"> ориентировочн</w:t>
      </w:r>
      <w:r w:rsidR="0031140C">
        <w:rPr>
          <w:sz w:val="24"/>
          <w:szCs w:val="24"/>
          <w:highlight w:val="yellow"/>
        </w:rPr>
        <w:t>ая</w:t>
      </w:r>
      <w:r w:rsidR="007E38E7" w:rsidRPr="00250BDF">
        <w:rPr>
          <w:sz w:val="24"/>
          <w:szCs w:val="24"/>
          <w:highlight w:val="yellow"/>
        </w:rPr>
        <w:t>.</w:t>
      </w:r>
    </w:p>
    <w:p w:rsidR="00AB788C" w:rsidRDefault="00AB788C" w:rsidP="00A5360C">
      <w:pPr>
        <w:pStyle w:val="a6"/>
        <w:spacing w:after="0" w:line="240" w:lineRule="auto"/>
        <w:ind w:firstLine="709"/>
        <w:contextualSpacing/>
        <w:rPr>
          <w:sz w:val="24"/>
          <w:szCs w:val="24"/>
        </w:rPr>
      </w:pPr>
    </w:p>
    <w:p w:rsidR="00AB788C" w:rsidRDefault="00AB788C" w:rsidP="00AB788C">
      <w:pPr>
        <w:pStyle w:val="ad"/>
        <w:spacing w:after="0"/>
        <w:contextualSpacing/>
        <w:rPr>
          <w:b/>
          <w:sz w:val="24"/>
          <w:szCs w:val="24"/>
        </w:rPr>
      </w:pPr>
      <w:bookmarkStart w:id="23" w:name="_Toc63090655"/>
      <w:r w:rsidRPr="00C2746A">
        <w:rPr>
          <w:b/>
          <w:sz w:val="24"/>
          <w:szCs w:val="24"/>
        </w:rPr>
        <w:t>3</w:t>
      </w:r>
      <w:r w:rsidRPr="00015955">
        <w:rPr>
          <w:b/>
          <w:sz w:val="24"/>
          <w:szCs w:val="24"/>
        </w:rPr>
        <w:t>.</w:t>
      </w:r>
      <w:r>
        <w:rPr>
          <w:b/>
          <w:sz w:val="24"/>
          <w:szCs w:val="24"/>
        </w:rPr>
        <w:t>1</w:t>
      </w:r>
      <w:r w:rsidR="00250BDF">
        <w:rPr>
          <w:b/>
          <w:sz w:val="24"/>
          <w:szCs w:val="24"/>
        </w:rPr>
        <w:t>3</w:t>
      </w:r>
      <w:r w:rsidRPr="00015955">
        <w:rPr>
          <w:b/>
          <w:sz w:val="24"/>
          <w:szCs w:val="24"/>
        </w:rPr>
        <w:t xml:space="preserve"> </w:t>
      </w:r>
      <w:r>
        <w:rPr>
          <w:b/>
          <w:sz w:val="24"/>
          <w:szCs w:val="24"/>
        </w:rPr>
        <w:t>Результаты градостроительного анализа</w:t>
      </w:r>
      <w:bookmarkEnd w:id="23"/>
    </w:p>
    <w:p w:rsidR="00AB788C" w:rsidRDefault="00AB788C" w:rsidP="00A5360C">
      <w:pPr>
        <w:pStyle w:val="a6"/>
        <w:spacing w:after="0" w:line="240" w:lineRule="auto"/>
        <w:ind w:firstLine="709"/>
        <w:contextualSpacing/>
        <w:rPr>
          <w:sz w:val="24"/>
          <w:szCs w:val="20"/>
        </w:rPr>
      </w:pPr>
    </w:p>
    <w:p w:rsidR="00AB788C" w:rsidRDefault="00AB788C" w:rsidP="00A5360C">
      <w:pPr>
        <w:pStyle w:val="a6"/>
        <w:spacing w:after="0" w:line="240" w:lineRule="auto"/>
        <w:ind w:firstLine="709"/>
        <w:contextualSpacing/>
        <w:rPr>
          <w:sz w:val="24"/>
          <w:szCs w:val="20"/>
        </w:rPr>
      </w:pPr>
      <w:r>
        <w:rPr>
          <w:sz w:val="24"/>
          <w:szCs w:val="20"/>
        </w:rPr>
        <w:t>Из проведенного градостроительный анализ территории муниципального образования «Приисковый сельсовет» можно выявить следующие проблемы:</w:t>
      </w:r>
    </w:p>
    <w:p w:rsidR="00AB788C" w:rsidRDefault="00AB788C" w:rsidP="00AB788C">
      <w:pPr>
        <w:pStyle w:val="a6"/>
        <w:tabs>
          <w:tab w:val="left" w:pos="993"/>
        </w:tabs>
        <w:spacing w:after="0" w:line="240" w:lineRule="auto"/>
        <w:ind w:firstLine="709"/>
        <w:contextualSpacing/>
        <w:rPr>
          <w:sz w:val="24"/>
          <w:szCs w:val="20"/>
        </w:rPr>
      </w:pPr>
      <w:r>
        <w:rPr>
          <w:sz w:val="24"/>
          <w:szCs w:val="20"/>
        </w:rPr>
        <w:t>–</w:t>
      </w:r>
      <w:r>
        <w:rPr>
          <w:sz w:val="24"/>
          <w:szCs w:val="20"/>
        </w:rPr>
        <w:tab/>
        <w:t>планировочная структура развита недостаточно;</w:t>
      </w:r>
    </w:p>
    <w:p w:rsidR="00B66EAB" w:rsidRDefault="00AB788C"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B66EAB">
        <w:rPr>
          <w:sz w:val="24"/>
          <w:szCs w:val="20"/>
        </w:rPr>
        <w:t>низкая обеспеченность озелененными территориями общего пользования в населенных пунктах;</w:t>
      </w:r>
    </w:p>
    <w:p w:rsidR="00B66EAB" w:rsidRDefault="00B66EAB" w:rsidP="00AB788C">
      <w:pPr>
        <w:pStyle w:val="a6"/>
        <w:tabs>
          <w:tab w:val="left" w:pos="993"/>
        </w:tabs>
        <w:spacing w:after="0" w:line="240" w:lineRule="auto"/>
        <w:ind w:firstLine="709"/>
        <w:contextualSpacing/>
        <w:rPr>
          <w:sz w:val="24"/>
          <w:szCs w:val="20"/>
        </w:rPr>
      </w:pPr>
      <w:r>
        <w:rPr>
          <w:sz w:val="24"/>
          <w:szCs w:val="20"/>
        </w:rPr>
        <w:t>–</w:t>
      </w:r>
      <w:r>
        <w:rPr>
          <w:sz w:val="24"/>
          <w:szCs w:val="20"/>
        </w:rPr>
        <w:tab/>
        <w:t>расположение производственных объектов в селитебной зоне;</w:t>
      </w:r>
    </w:p>
    <w:p w:rsidR="00B66EAB" w:rsidRDefault="00B66EAB" w:rsidP="00AB788C">
      <w:pPr>
        <w:pStyle w:val="a6"/>
        <w:tabs>
          <w:tab w:val="left" w:pos="993"/>
        </w:tabs>
        <w:spacing w:after="0" w:line="240" w:lineRule="auto"/>
        <w:ind w:firstLine="709"/>
        <w:contextualSpacing/>
        <w:rPr>
          <w:sz w:val="24"/>
          <w:szCs w:val="20"/>
        </w:rPr>
      </w:pPr>
      <w:r>
        <w:rPr>
          <w:sz w:val="24"/>
          <w:szCs w:val="20"/>
        </w:rPr>
        <w:t>–</w:t>
      </w:r>
      <w:r>
        <w:rPr>
          <w:sz w:val="24"/>
          <w:szCs w:val="20"/>
        </w:rPr>
        <w:tab/>
        <w:t>наличие аварийного жилья;</w:t>
      </w:r>
    </w:p>
    <w:p w:rsidR="00B66EAB" w:rsidRDefault="00B66EAB" w:rsidP="00AB788C">
      <w:pPr>
        <w:pStyle w:val="a6"/>
        <w:tabs>
          <w:tab w:val="left" w:pos="993"/>
        </w:tabs>
        <w:spacing w:after="0" w:line="240" w:lineRule="auto"/>
        <w:ind w:firstLine="709"/>
        <w:contextualSpacing/>
        <w:rPr>
          <w:sz w:val="24"/>
          <w:szCs w:val="20"/>
        </w:rPr>
      </w:pPr>
      <w:r>
        <w:rPr>
          <w:sz w:val="24"/>
          <w:szCs w:val="20"/>
        </w:rPr>
        <w:t>–</w:t>
      </w:r>
      <w:r>
        <w:rPr>
          <w:sz w:val="24"/>
          <w:szCs w:val="20"/>
        </w:rPr>
        <w:tab/>
        <w:t>слабое развитие социальной инфраструктуры;</w:t>
      </w:r>
    </w:p>
    <w:p w:rsidR="00AB788C" w:rsidRDefault="00B66EAB"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AB788C">
        <w:rPr>
          <w:sz w:val="24"/>
          <w:szCs w:val="20"/>
        </w:rPr>
        <w:t>недостаток объектов транспортной инфраструктуры;</w:t>
      </w:r>
    </w:p>
    <w:p w:rsidR="00B66EAB" w:rsidRDefault="00AB788C"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B66EAB">
        <w:rPr>
          <w:sz w:val="24"/>
          <w:szCs w:val="20"/>
        </w:rPr>
        <w:t>отсутствие центрального водоотведения;</w:t>
      </w:r>
    </w:p>
    <w:p w:rsidR="00681F3F" w:rsidRDefault="00681F3F"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B66EAB">
        <w:rPr>
          <w:sz w:val="24"/>
          <w:szCs w:val="20"/>
        </w:rPr>
        <w:t>отсутствие установленных зон с особыми условиями использования.</w:t>
      </w:r>
    </w:p>
    <w:sectPr w:rsidR="00681F3F" w:rsidSect="00B0206C">
      <w:footerReference w:type="default" r:id="rId10"/>
      <w:type w:val="continuous"/>
      <w:pgSz w:w="11906" w:h="16838"/>
      <w:pgMar w:top="1134" w:right="567" w:bottom="1134" w:left="1418" w:header="73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4A" w:rsidRDefault="00EA674A" w:rsidP="00DC4A7B">
      <w:pPr>
        <w:spacing w:after="0" w:line="240" w:lineRule="auto"/>
      </w:pPr>
      <w:r>
        <w:separator/>
      </w:r>
    </w:p>
  </w:endnote>
  <w:endnote w:type="continuationSeparator" w:id="0">
    <w:p w:rsidR="00EA674A" w:rsidRDefault="00EA674A"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s_sector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2632"/>
      <w:docPartObj>
        <w:docPartGallery w:val="Page Numbers (Bottom of Page)"/>
        <w:docPartUnique/>
      </w:docPartObj>
    </w:sdtPr>
    <w:sdtContent>
      <w:p w:rsidR="00B0206C" w:rsidRDefault="00B0206C">
        <w:pPr>
          <w:pStyle w:val="af5"/>
          <w:jc w:val="center"/>
        </w:pPr>
        <w:r>
          <w:fldChar w:fldCharType="begin"/>
        </w:r>
        <w:r>
          <w:instrText>PAGE   \* MERGEFORMAT</w:instrText>
        </w:r>
        <w:r>
          <w:fldChar w:fldCharType="separate"/>
        </w:r>
        <w:r w:rsidR="00614272">
          <w:rPr>
            <w:noProof/>
          </w:rPr>
          <w:t>22</w:t>
        </w:r>
        <w:r>
          <w:fldChar w:fldCharType="end"/>
        </w:r>
      </w:p>
    </w:sdtContent>
  </w:sdt>
  <w:p w:rsidR="001A1BDB" w:rsidRPr="002B4C5E" w:rsidRDefault="001A1BDB">
    <w:pPr>
      <w:pStyle w:val="af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4A" w:rsidRDefault="00EA674A" w:rsidP="00DC4A7B">
      <w:pPr>
        <w:spacing w:after="0" w:line="240" w:lineRule="auto"/>
      </w:pPr>
      <w:r>
        <w:separator/>
      </w:r>
    </w:p>
  </w:footnote>
  <w:footnote w:type="continuationSeparator" w:id="0">
    <w:p w:rsidR="00EA674A" w:rsidRDefault="00EA674A" w:rsidP="00DC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A13094"/>
    <w:multiLevelType w:val="multilevel"/>
    <w:tmpl w:val="052EFA44"/>
    <w:lvl w:ilvl="0">
      <w:start w:val="4"/>
      <w:numFmt w:val="decimal"/>
      <w:lvlText w:val="%1"/>
      <w:lvlJc w:val="left"/>
      <w:pPr>
        <w:ind w:left="302" w:hanging="610"/>
      </w:pPr>
      <w:rPr>
        <w:rFonts w:hint="default"/>
        <w:lang w:val="ru-RU" w:eastAsia="en-US" w:bidi="ar-SA"/>
      </w:rPr>
    </w:lvl>
    <w:lvl w:ilvl="1">
      <w:start w:val="1"/>
      <w:numFmt w:val="decimal"/>
      <w:lvlText w:val="%1.%2."/>
      <w:lvlJc w:val="left"/>
      <w:pPr>
        <w:ind w:left="302" w:hanging="610"/>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1720" w:hanging="425"/>
      </w:pPr>
      <w:rPr>
        <w:rFonts w:ascii="Times New Roman" w:eastAsia="Times New Roman" w:hAnsi="Times New Roman" w:cs="Times New Roman" w:hint="default"/>
        <w:spacing w:val="-8"/>
        <w:w w:val="99"/>
        <w:sz w:val="24"/>
        <w:szCs w:val="24"/>
        <w:lang w:val="ru-RU" w:eastAsia="en-US" w:bidi="ar-SA"/>
      </w:rPr>
    </w:lvl>
    <w:lvl w:ilvl="3">
      <w:numFmt w:val="bullet"/>
      <w:lvlText w:val="•"/>
      <w:lvlJc w:val="left"/>
      <w:pPr>
        <w:ind w:left="3552" w:hanging="425"/>
      </w:pPr>
      <w:rPr>
        <w:rFonts w:hint="default"/>
        <w:lang w:val="ru-RU" w:eastAsia="en-US" w:bidi="ar-SA"/>
      </w:rPr>
    </w:lvl>
    <w:lvl w:ilvl="4">
      <w:numFmt w:val="bullet"/>
      <w:lvlText w:val="•"/>
      <w:lvlJc w:val="left"/>
      <w:pPr>
        <w:ind w:left="4468" w:hanging="425"/>
      </w:pPr>
      <w:rPr>
        <w:rFonts w:hint="default"/>
        <w:lang w:val="ru-RU" w:eastAsia="en-US" w:bidi="ar-SA"/>
      </w:rPr>
    </w:lvl>
    <w:lvl w:ilvl="5">
      <w:numFmt w:val="bullet"/>
      <w:lvlText w:val="•"/>
      <w:lvlJc w:val="left"/>
      <w:pPr>
        <w:ind w:left="5385" w:hanging="425"/>
      </w:pPr>
      <w:rPr>
        <w:rFonts w:hint="default"/>
        <w:lang w:val="ru-RU" w:eastAsia="en-US" w:bidi="ar-SA"/>
      </w:rPr>
    </w:lvl>
    <w:lvl w:ilvl="6">
      <w:numFmt w:val="bullet"/>
      <w:lvlText w:val="•"/>
      <w:lvlJc w:val="left"/>
      <w:pPr>
        <w:ind w:left="6301" w:hanging="425"/>
      </w:pPr>
      <w:rPr>
        <w:rFonts w:hint="default"/>
        <w:lang w:val="ru-RU" w:eastAsia="en-US" w:bidi="ar-SA"/>
      </w:rPr>
    </w:lvl>
    <w:lvl w:ilvl="7">
      <w:numFmt w:val="bullet"/>
      <w:lvlText w:val="•"/>
      <w:lvlJc w:val="left"/>
      <w:pPr>
        <w:ind w:left="7217" w:hanging="425"/>
      </w:pPr>
      <w:rPr>
        <w:rFonts w:hint="default"/>
        <w:lang w:val="ru-RU" w:eastAsia="en-US" w:bidi="ar-SA"/>
      </w:rPr>
    </w:lvl>
    <w:lvl w:ilvl="8">
      <w:numFmt w:val="bullet"/>
      <w:lvlText w:val="•"/>
      <w:lvlJc w:val="left"/>
      <w:pPr>
        <w:ind w:left="8133" w:hanging="425"/>
      </w:pPr>
      <w:rPr>
        <w:rFonts w:hint="default"/>
        <w:lang w:val="ru-RU" w:eastAsia="en-US" w:bidi="ar-SA"/>
      </w:rPr>
    </w:lvl>
  </w:abstractNum>
  <w:abstractNum w:abstractNumId="9" w15:restartNumberingAfterBreak="0">
    <w:nsid w:val="2B5C2912"/>
    <w:multiLevelType w:val="hybridMultilevel"/>
    <w:tmpl w:val="ADF6445A"/>
    <w:lvl w:ilvl="0" w:tplc="C7B87A72">
      <w:numFmt w:val="bullet"/>
      <w:lvlText w:val="-"/>
      <w:lvlJc w:val="left"/>
      <w:pPr>
        <w:ind w:left="1720" w:hanging="425"/>
      </w:pPr>
      <w:rPr>
        <w:rFonts w:ascii="Times New Roman" w:eastAsia="Times New Roman" w:hAnsi="Times New Roman" w:cs="Times New Roman" w:hint="default"/>
        <w:spacing w:val="-19"/>
        <w:w w:val="99"/>
        <w:sz w:val="24"/>
        <w:szCs w:val="24"/>
        <w:lang w:val="ru-RU" w:eastAsia="en-US" w:bidi="ar-SA"/>
      </w:rPr>
    </w:lvl>
    <w:lvl w:ilvl="1" w:tplc="05C82C8A">
      <w:numFmt w:val="bullet"/>
      <w:lvlText w:val="•"/>
      <w:lvlJc w:val="left"/>
      <w:pPr>
        <w:ind w:left="2544" w:hanging="425"/>
      </w:pPr>
      <w:rPr>
        <w:rFonts w:hint="default"/>
        <w:lang w:val="ru-RU" w:eastAsia="en-US" w:bidi="ar-SA"/>
      </w:rPr>
    </w:lvl>
    <w:lvl w:ilvl="2" w:tplc="2ACC3C7C">
      <w:numFmt w:val="bullet"/>
      <w:lvlText w:val="•"/>
      <w:lvlJc w:val="left"/>
      <w:pPr>
        <w:ind w:left="3369" w:hanging="425"/>
      </w:pPr>
      <w:rPr>
        <w:rFonts w:hint="default"/>
        <w:lang w:val="ru-RU" w:eastAsia="en-US" w:bidi="ar-SA"/>
      </w:rPr>
    </w:lvl>
    <w:lvl w:ilvl="3" w:tplc="DDE8C8F4">
      <w:numFmt w:val="bullet"/>
      <w:lvlText w:val="•"/>
      <w:lvlJc w:val="left"/>
      <w:pPr>
        <w:ind w:left="4193" w:hanging="425"/>
      </w:pPr>
      <w:rPr>
        <w:rFonts w:hint="default"/>
        <w:lang w:val="ru-RU" w:eastAsia="en-US" w:bidi="ar-SA"/>
      </w:rPr>
    </w:lvl>
    <w:lvl w:ilvl="4" w:tplc="D9A4F452">
      <w:numFmt w:val="bullet"/>
      <w:lvlText w:val="•"/>
      <w:lvlJc w:val="left"/>
      <w:pPr>
        <w:ind w:left="5018" w:hanging="425"/>
      </w:pPr>
      <w:rPr>
        <w:rFonts w:hint="default"/>
        <w:lang w:val="ru-RU" w:eastAsia="en-US" w:bidi="ar-SA"/>
      </w:rPr>
    </w:lvl>
    <w:lvl w:ilvl="5" w:tplc="A1E2CE06">
      <w:numFmt w:val="bullet"/>
      <w:lvlText w:val="•"/>
      <w:lvlJc w:val="left"/>
      <w:pPr>
        <w:ind w:left="5843" w:hanging="425"/>
      </w:pPr>
      <w:rPr>
        <w:rFonts w:hint="default"/>
        <w:lang w:val="ru-RU" w:eastAsia="en-US" w:bidi="ar-SA"/>
      </w:rPr>
    </w:lvl>
    <w:lvl w:ilvl="6" w:tplc="6E703D62">
      <w:numFmt w:val="bullet"/>
      <w:lvlText w:val="•"/>
      <w:lvlJc w:val="left"/>
      <w:pPr>
        <w:ind w:left="6667" w:hanging="425"/>
      </w:pPr>
      <w:rPr>
        <w:rFonts w:hint="default"/>
        <w:lang w:val="ru-RU" w:eastAsia="en-US" w:bidi="ar-SA"/>
      </w:rPr>
    </w:lvl>
    <w:lvl w:ilvl="7" w:tplc="621C2B8E">
      <w:numFmt w:val="bullet"/>
      <w:lvlText w:val="•"/>
      <w:lvlJc w:val="left"/>
      <w:pPr>
        <w:ind w:left="7492" w:hanging="425"/>
      </w:pPr>
      <w:rPr>
        <w:rFonts w:hint="default"/>
        <w:lang w:val="ru-RU" w:eastAsia="en-US" w:bidi="ar-SA"/>
      </w:rPr>
    </w:lvl>
    <w:lvl w:ilvl="8" w:tplc="36408864">
      <w:numFmt w:val="bullet"/>
      <w:lvlText w:val="•"/>
      <w:lvlJc w:val="left"/>
      <w:pPr>
        <w:ind w:left="8317" w:hanging="425"/>
      </w:pPr>
      <w:rPr>
        <w:rFonts w:hint="default"/>
        <w:lang w:val="ru-RU" w:eastAsia="en-US" w:bidi="ar-SA"/>
      </w:rPr>
    </w:lvl>
  </w:abstractNum>
  <w:abstractNum w:abstractNumId="10" w15:restartNumberingAfterBreak="0">
    <w:nsid w:val="2B7D1F83"/>
    <w:multiLevelType w:val="hybridMultilevel"/>
    <w:tmpl w:val="44ACC822"/>
    <w:lvl w:ilvl="0" w:tplc="58808D1C">
      <w:start w:val="1"/>
      <w:numFmt w:val="bullet"/>
      <w:pStyle w:val="1"/>
      <w:lvlText w:val=""/>
      <w:lvlJc w:val="left"/>
      <w:pPr>
        <w:ind w:left="603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1"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C124B9F"/>
    <w:multiLevelType w:val="hybridMultilevel"/>
    <w:tmpl w:val="95EC184C"/>
    <w:lvl w:ilvl="0" w:tplc="627C86C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607996"/>
    <w:multiLevelType w:val="multilevel"/>
    <w:tmpl w:val="DA02FDA8"/>
    <w:lvl w:ilvl="0">
      <w:start w:val="1"/>
      <w:numFmt w:val="decimal"/>
      <w:lvlText w:val="%1."/>
      <w:lvlJc w:val="left"/>
      <w:pPr>
        <w:ind w:left="1569" w:hanging="240"/>
        <w:jc w:val="right"/>
      </w:pPr>
      <w:rPr>
        <w:rFonts w:ascii="Times New Roman" w:eastAsia="Times New Roman" w:hAnsi="Times New Roman" w:cs="Times New Roman" w:hint="default"/>
        <w:spacing w:val="-3"/>
        <w:w w:val="100"/>
        <w:sz w:val="24"/>
        <w:szCs w:val="24"/>
        <w:lang w:val="ru-RU" w:eastAsia="en-US" w:bidi="ar-SA"/>
      </w:rPr>
    </w:lvl>
    <w:lvl w:ilvl="1">
      <w:start w:val="1"/>
      <w:numFmt w:val="decimal"/>
      <w:lvlText w:val="%1.%2."/>
      <w:lvlJc w:val="left"/>
      <w:pPr>
        <w:ind w:left="1430" w:hanging="42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922" w:hanging="540"/>
      </w:pPr>
      <w:rPr>
        <w:rFonts w:ascii="Symbol" w:eastAsia="Symbol" w:hAnsi="Symbol" w:cs="Symbol" w:hint="default"/>
        <w:w w:val="100"/>
        <w:sz w:val="24"/>
        <w:szCs w:val="24"/>
        <w:lang w:val="ru-RU" w:eastAsia="en-US" w:bidi="ar-SA"/>
      </w:rPr>
    </w:lvl>
    <w:lvl w:ilvl="3">
      <w:numFmt w:val="bullet"/>
      <w:lvlText w:val="•"/>
      <w:lvlJc w:val="left"/>
      <w:pPr>
        <w:ind w:left="2925" w:hanging="540"/>
      </w:pPr>
      <w:rPr>
        <w:rFonts w:hint="default"/>
        <w:lang w:val="ru-RU" w:eastAsia="en-US" w:bidi="ar-SA"/>
      </w:rPr>
    </w:lvl>
    <w:lvl w:ilvl="4">
      <w:numFmt w:val="bullet"/>
      <w:lvlText w:val="•"/>
      <w:lvlJc w:val="left"/>
      <w:pPr>
        <w:ind w:left="3931" w:hanging="540"/>
      </w:pPr>
      <w:rPr>
        <w:rFonts w:hint="default"/>
        <w:lang w:val="ru-RU" w:eastAsia="en-US" w:bidi="ar-SA"/>
      </w:rPr>
    </w:lvl>
    <w:lvl w:ilvl="5">
      <w:numFmt w:val="bullet"/>
      <w:lvlText w:val="•"/>
      <w:lvlJc w:val="left"/>
      <w:pPr>
        <w:ind w:left="4937" w:hanging="540"/>
      </w:pPr>
      <w:rPr>
        <w:rFonts w:hint="default"/>
        <w:lang w:val="ru-RU" w:eastAsia="en-US" w:bidi="ar-SA"/>
      </w:rPr>
    </w:lvl>
    <w:lvl w:ilvl="6">
      <w:numFmt w:val="bullet"/>
      <w:lvlText w:val="•"/>
      <w:lvlJc w:val="left"/>
      <w:pPr>
        <w:ind w:left="5943" w:hanging="540"/>
      </w:pPr>
      <w:rPr>
        <w:rFonts w:hint="default"/>
        <w:lang w:val="ru-RU" w:eastAsia="en-US" w:bidi="ar-SA"/>
      </w:rPr>
    </w:lvl>
    <w:lvl w:ilvl="7">
      <w:numFmt w:val="bullet"/>
      <w:lvlText w:val="•"/>
      <w:lvlJc w:val="left"/>
      <w:pPr>
        <w:ind w:left="6949" w:hanging="540"/>
      </w:pPr>
      <w:rPr>
        <w:rFonts w:hint="default"/>
        <w:lang w:val="ru-RU" w:eastAsia="en-US" w:bidi="ar-SA"/>
      </w:rPr>
    </w:lvl>
    <w:lvl w:ilvl="8">
      <w:numFmt w:val="bullet"/>
      <w:lvlText w:val="•"/>
      <w:lvlJc w:val="left"/>
      <w:pPr>
        <w:ind w:left="7954" w:hanging="540"/>
      </w:pPr>
      <w:rPr>
        <w:rFonts w:hint="default"/>
        <w:lang w:val="ru-RU" w:eastAsia="en-US" w:bidi="ar-SA"/>
      </w:rPr>
    </w:lvl>
  </w:abstractNum>
  <w:abstractNum w:abstractNumId="14" w15:restartNumberingAfterBreak="0">
    <w:nsid w:val="431D6807"/>
    <w:multiLevelType w:val="hybridMultilevel"/>
    <w:tmpl w:val="BC06A2DA"/>
    <w:lvl w:ilvl="0" w:tplc="0419000F">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7453F30"/>
    <w:multiLevelType w:val="hybridMultilevel"/>
    <w:tmpl w:val="8A0C9488"/>
    <w:lvl w:ilvl="0" w:tplc="C92C28DC">
      <w:numFmt w:val="bullet"/>
      <w:lvlText w:val="-"/>
      <w:lvlJc w:val="left"/>
      <w:pPr>
        <w:ind w:left="1154" w:hanging="360"/>
      </w:pPr>
      <w:rPr>
        <w:rFonts w:ascii="Times New Roman" w:eastAsia="Times New Roman" w:hAnsi="Times New Roman" w:cs="Times New Roman" w:hint="default"/>
        <w:spacing w:val="-20"/>
        <w:w w:val="99"/>
        <w:sz w:val="24"/>
        <w:szCs w:val="24"/>
        <w:lang w:val="ru-RU" w:eastAsia="en-US" w:bidi="ar-SA"/>
      </w:rPr>
    </w:lvl>
    <w:lvl w:ilvl="1" w:tplc="D3B68C1E">
      <w:numFmt w:val="bullet"/>
      <w:lvlText w:val="-"/>
      <w:lvlJc w:val="left"/>
      <w:pPr>
        <w:ind w:left="1149" w:hanging="140"/>
      </w:pPr>
      <w:rPr>
        <w:rFonts w:ascii="Times New Roman" w:eastAsia="Times New Roman" w:hAnsi="Times New Roman" w:cs="Times New Roman" w:hint="default"/>
        <w:w w:val="98"/>
        <w:sz w:val="24"/>
        <w:szCs w:val="24"/>
        <w:lang w:val="ru-RU" w:eastAsia="en-US" w:bidi="ar-SA"/>
      </w:rPr>
    </w:lvl>
    <w:lvl w:ilvl="2" w:tplc="C84CA5CE">
      <w:numFmt w:val="bullet"/>
      <w:lvlText w:val="•"/>
      <w:lvlJc w:val="left"/>
      <w:pPr>
        <w:ind w:left="2138" w:hanging="140"/>
      </w:pPr>
      <w:rPr>
        <w:rFonts w:hint="default"/>
        <w:lang w:val="ru-RU" w:eastAsia="en-US" w:bidi="ar-SA"/>
      </w:rPr>
    </w:lvl>
    <w:lvl w:ilvl="3" w:tplc="40BA7936">
      <w:numFmt w:val="bullet"/>
      <w:lvlText w:val="•"/>
      <w:lvlJc w:val="left"/>
      <w:pPr>
        <w:ind w:left="3116" w:hanging="140"/>
      </w:pPr>
      <w:rPr>
        <w:rFonts w:hint="default"/>
        <w:lang w:val="ru-RU" w:eastAsia="en-US" w:bidi="ar-SA"/>
      </w:rPr>
    </w:lvl>
    <w:lvl w:ilvl="4" w:tplc="B1D82952">
      <w:numFmt w:val="bullet"/>
      <w:lvlText w:val="•"/>
      <w:lvlJc w:val="left"/>
      <w:pPr>
        <w:ind w:left="4095" w:hanging="140"/>
      </w:pPr>
      <w:rPr>
        <w:rFonts w:hint="default"/>
        <w:lang w:val="ru-RU" w:eastAsia="en-US" w:bidi="ar-SA"/>
      </w:rPr>
    </w:lvl>
    <w:lvl w:ilvl="5" w:tplc="AD1A6D2C">
      <w:numFmt w:val="bullet"/>
      <w:lvlText w:val="•"/>
      <w:lvlJc w:val="left"/>
      <w:pPr>
        <w:ind w:left="5073" w:hanging="140"/>
      </w:pPr>
      <w:rPr>
        <w:rFonts w:hint="default"/>
        <w:lang w:val="ru-RU" w:eastAsia="en-US" w:bidi="ar-SA"/>
      </w:rPr>
    </w:lvl>
    <w:lvl w:ilvl="6" w:tplc="A282C76C">
      <w:numFmt w:val="bullet"/>
      <w:lvlText w:val="•"/>
      <w:lvlJc w:val="left"/>
      <w:pPr>
        <w:ind w:left="6052" w:hanging="140"/>
      </w:pPr>
      <w:rPr>
        <w:rFonts w:hint="default"/>
        <w:lang w:val="ru-RU" w:eastAsia="en-US" w:bidi="ar-SA"/>
      </w:rPr>
    </w:lvl>
    <w:lvl w:ilvl="7" w:tplc="172EA168">
      <w:numFmt w:val="bullet"/>
      <w:lvlText w:val="•"/>
      <w:lvlJc w:val="left"/>
      <w:pPr>
        <w:ind w:left="7030" w:hanging="140"/>
      </w:pPr>
      <w:rPr>
        <w:rFonts w:hint="default"/>
        <w:lang w:val="ru-RU" w:eastAsia="en-US" w:bidi="ar-SA"/>
      </w:rPr>
    </w:lvl>
    <w:lvl w:ilvl="8" w:tplc="B2BA36CE">
      <w:numFmt w:val="bullet"/>
      <w:lvlText w:val="•"/>
      <w:lvlJc w:val="left"/>
      <w:pPr>
        <w:ind w:left="8009" w:hanging="140"/>
      </w:pPr>
      <w:rPr>
        <w:rFonts w:hint="default"/>
        <w:lang w:val="ru-RU" w:eastAsia="en-US" w:bidi="ar-SA"/>
      </w:rPr>
    </w:lvl>
  </w:abstractNum>
  <w:abstractNum w:abstractNumId="17"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561DCC"/>
    <w:multiLevelType w:val="hybridMultilevel"/>
    <w:tmpl w:val="B128DF22"/>
    <w:lvl w:ilvl="0" w:tplc="BC104802">
      <w:numFmt w:val="bullet"/>
      <w:lvlText w:val="-"/>
      <w:lvlJc w:val="left"/>
      <w:pPr>
        <w:ind w:left="1720" w:hanging="425"/>
      </w:pPr>
      <w:rPr>
        <w:rFonts w:ascii="Times New Roman" w:eastAsia="Times New Roman" w:hAnsi="Times New Roman" w:cs="Times New Roman" w:hint="default"/>
        <w:spacing w:val="-30"/>
        <w:w w:val="99"/>
        <w:sz w:val="24"/>
        <w:szCs w:val="24"/>
        <w:lang w:val="ru-RU" w:eastAsia="en-US" w:bidi="ar-SA"/>
      </w:rPr>
    </w:lvl>
    <w:lvl w:ilvl="1" w:tplc="EF682B18">
      <w:numFmt w:val="bullet"/>
      <w:lvlText w:val="-"/>
      <w:lvlJc w:val="left"/>
      <w:pPr>
        <w:ind w:left="1922" w:hanging="540"/>
      </w:pPr>
      <w:rPr>
        <w:rFonts w:ascii="Times New Roman" w:eastAsia="Times New Roman" w:hAnsi="Times New Roman" w:cs="Times New Roman" w:hint="default"/>
        <w:spacing w:val="-1"/>
        <w:w w:val="99"/>
        <w:sz w:val="24"/>
        <w:szCs w:val="24"/>
        <w:lang w:val="ru-RU" w:eastAsia="en-US" w:bidi="ar-SA"/>
      </w:rPr>
    </w:lvl>
    <w:lvl w:ilvl="2" w:tplc="AAF28C92">
      <w:numFmt w:val="bullet"/>
      <w:lvlText w:val="•"/>
      <w:lvlJc w:val="left"/>
      <w:pPr>
        <w:ind w:left="2814" w:hanging="540"/>
      </w:pPr>
      <w:rPr>
        <w:rFonts w:hint="default"/>
        <w:lang w:val="ru-RU" w:eastAsia="en-US" w:bidi="ar-SA"/>
      </w:rPr>
    </w:lvl>
    <w:lvl w:ilvl="3" w:tplc="5BBA6984">
      <w:numFmt w:val="bullet"/>
      <w:lvlText w:val="•"/>
      <w:lvlJc w:val="left"/>
      <w:pPr>
        <w:ind w:left="3708" w:hanging="540"/>
      </w:pPr>
      <w:rPr>
        <w:rFonts w:hint="default"/>
        <w:lang w:val="ru-RU" w:eastAsia="en-US" w:bidi="ar-SA"/>
      </w:rPr>
    </w:lvl>
    <w:lvl w:ilvl="4" w:tplc="560EE316">
      <w:numFmt w:val="bullet"/>
      <w:lvlText w:val="•"/>
      <w:lvlJc w:val="left"/>
      <w:pPr>
        <w:ind w:left="4602" w:hanging="540"/>
      </w:pPr>
      <w:rPr>
        <w:rFonts w:hint="default"/>
        <w:lang w:val="ru-RU" w:eastAsia="en-US" w:bidi="ar-SA"/>
      </w:rPr>
    </w:lvl>
    <w:lvl w:ilvl="5" w:tplc="765E91E8">
      <w:numFmt w:val="bullet"/>
      <w:lvlText w:val="•"/>
      <w:lvlJc w:val="left"/>
      <w:pPr>
        <w:ind w:left="5496" w:hanging="540"/>
      </w:pPr>
      <w:rPr>
        <w:rFonts w:hint="default"/>
        <w:lang w:val="ru-RU" w:eastAsia="en-US" w:bidi="ar-SA"/>
      </w:rPr>
    </w:lvl>
    <w:lvl w:ilvl="6" w:tplc="EFFC175A">
      <w:numFmt w:val="bullet"/>
      <w:lvlText w:val="•"/>
      <w:lvlJc w:val="left"/>
      <w:pPr>
        <w:ind w:left="6390" w:hanging="540"/>
      </w:pPr>
      <w:rPr>
        <w:rFonts w:hint="default"/>
        <w:lang w:val="ru-RU" w:eastAsia="en-US" w:bidi="ar-SA"/>
      </w:rPr>
    </w:lvl>
    <w:lvl w:ilvl="7" w:tplc="2B2C7F1E">
      <w:numFmt w:val="bullet"/>
      <w:lvlText w:val="•"/>
      <w:lvlJc w:val="left"/>
      <w:pPr>
        <w:ind w:left="7284" w:hanging="540"/>
      </w:pPr>
      <w:rPr>
        <w:rFonts w:hint="default"/>
        <w:lang w:val="ru-RU" w:eastAsia="en-US" w:bidi="ar-SA"/>
      </w:rPr>
    </w:lvl>
    <w:lvl w:ilvl="8" w:tplc="35320BD6">
      <w:numFmt w:val="bullet"/>
      <w:lvlText w:val="•"/>
      <w:lvlJc w:val="left"/>
      <w:pPr>
        <w:ind w:left="8178" w:hanging="540"/>
      </w:pPr>
      <w:rPr>
        <w:rFonts w:hint="default"/>
        <w:lang w:val="ru-RU" w:eastAsia="en-US" w:bidi="ar-SA"/>
      </w:rPr>
    </w:lvl>
  </w:abstractNum>
  <w:abstractNum w:abstractNumId="22"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54C5FC9"/>
    <w:multiLevelType w:val="multilevel"/>
    <w:tmpl w:val="842AE678"/>
    <w:lvl w:ilvl="0">
      <w:start w:val="2"/>
      <w:numFmt w:val="decimal"/>
      <w:lvlText w:val="%1"/>
      <w:lvlJc w:val="left"/>
      <w:pPr>
        <w:ind w:left="1430" w:hanging="420"/>
      </w:pPr>
      <w:rPr>
        <w:rFonts w:hint="default"/>
        <w:lang w:val="ru-RU" w:eastAsia="en-US" w:bidi="ar-SA"/>
      </w:rPr>
    </w:lvl>
    <w:lvl w:ilvl="1">
      <w:start w:val="1"/>
      <w:numFmt w:val="decimal"/>
      <w:lvlText w:val="%1.%2."/>
      <w:lvlJc w:val="left"/>
      <w:pPr>
        <w:ind w:left="1430" w:hanging="420"/>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3145" w:hanging="420"/>
      </w:pPr>
      <w:rPr>
        <w:rFonts w:hint="default"/>
        <w:lang w:val="ru-RU" w:eastAsia="en-US" w:bidi="ar-SA"/>
      </w:rPr>
    </w:lvl>
    <w:lvl w:ilvl="3">
      <w:numFmt w:val="bullet"/>
      <w:lvlText w:val="•"/>
      <w:lvlJc w:val="left"/>
      <w:pPr>
        <w:ind w:left="3997" w:hanging="420"/>
      </w:pPr>
      <w:rPr>
        <w:rFonts w:hint="default"/>
        <w:lang w:val="ru-RU" w:eastAsia="en-US" w:bidi="ar-SA"/>
      </w:rPr>
    </w:lvl>
    <w:lvl w:ilvl="4">
      <w:numFmt w:val="bullet"/>
      <w:lvlText w:val="•"/>
      <w:lvlJc w:val="left"/>
      <w:pPr>
        <w:ind w:left="4850" w:hanging="420"/>
      </w:pPr>
      <w:rPr>
        <w:rFonts w:hint="default"/>
        <w:lang w:val="ru-RU" w:eastAsia="en-US" w:bidi="ar-SA"/>
      </w:rPr>
    </w:lvl>
    <w:lvl w:ilvl="5">
      <w:numFmt w:val="bullet"/>
      <w:lvlText w:val="•"/>
      <w:lvlJc w:val="left"/>
      <w:pPr>
        <w:ind w:left="5703" w:hanging="420"/>
      </w:pPr>
      <w:rPr>
        <w:rFonts w:hint="default"/>
        <w:lang w:val="ru-RU" w:eastAsia="en-US" w:bidi="ar-SA"/>
      </w:rPr>
    </w:lvl>
    <w:lvl w:ilvl="6">
      <w:numFmt w:val="bullet"/>
      <w:lvlText w:val="•"/>
      <w:lvlJc w:val="left"/>
      <w:pPr>
        <w:ind w:left="6555" w:hanging="420"/>
      </w:pPr>
      <w:rPr>
        <w:rFonts w:hint="default"/>
        <w:lang w:val="ru-RU" w:eastAsia="en-US" w:bidi="ar-SA"/>
      </w:rPr>
    </w:lvl>
    <w:lvl w:ilvl="7">
      <w:numFmt w:val="bullet"/>
      <w:lvlText w:val="•"/>
      <w:lvlJc w:val="left"/>
      <w:pPr>
        <w:ind w:left="7408" w:hanging="420"/>
      </w:pPr>
      <w:rPr>
        <w:rFonts w:hint="default"/>
        <w:lang w:val="ru-RU" w:eastAsia="en-US" w:bidi="ar-SA"/>
      </w:rPr>
    </w:lvl>
    <w:lvl w:ilvl="8">
      <w:numFmt w:val="bullet"/>
      <w:lvlText w:val="•"/>
      <w:lvlJc w:val="left"/>
      <w:pPr>
        <w:ind w:left="8261" w:hanging="420"/>
      </w:pPr>
      <w:rPr>
        <w:rFonts w:hint="default"/>
        <w:lang w:val="ru-RU" w:eastAsia="en-US" w:bidi="ar-SA"/>
      </w:rPr>
    </w:lvl>
  </w:abstractNum>
  <w:abstractNum w:abstractNumId="25"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7A762F"/>
    <w:multiLevelType w:val="hybridMultilevel"/>
    <w:tmpl w:val="7AF0D952"/>
    <w:lvl w:ilvl="0" w:tplc="C628A4A6">
      <w:numFmt w:val="bullet"/>
      <w:lvlText w:val="-"/>
      <w:lvlJc w:val="left"/>
      <w:pPr>
        <w:ind w:left="1720" w:hanging="425"/>
      </w:pPr>
      <w:rPr>
        <w:rFonts w:ascii="Times New Roman" w:eastAsia="Times New Roman" w:hAnsi="Times New Roman" w:cs="Times New Roman" w:hint="default"/>
        <w:spacing w:val="-16"/>
        <w:w w:val="99"/>
        <w:sz w:val="24"/>
        <w:szCs w:val="24"/>
        <w:lang w:val="ru-RU" w:eastAsia="en-US" w:bidi="ar-SA"/>
      </w:rPr>
    </w:lvl>
    <w:lvl w:ilvl="1" w:tplc="EA58E772">
      <w:numFmt w:val="bullet"/>
      <w:lvlText w:val="•"/>
      <w:lvlJc w:val="left"/>
      <w:pPr>
        <w:ind w:left="2544" w:hanging="425"/>
      </w:pPr>
      <w:rPr>
        <w:rFonts w:hint="default"/>
        <w:lang w:val="ru-RU" w:eastAsia="en-US" w:bidi="ar-SA"/>
      </w:rPr>
    </w:lvl>
    <w:lvl w:ilvl="2" w:tplc="9C4C8E44">
      <w:numFmt w:val="bullet"/>
      <w:lvlText w:val="•"/>
      <w:lvlJc w:val="left"/>
      <w:pPr>
        <w:ind w:left="3369" w:hanging="425"/>
      </w:pPr>
      <w:rPr>
        <w:rFonts w:hint="default"/>
        <w:lang w:val="ru-RU" w:eastAsia="en-US" w:bidi="ar-SA"/>
      </w:rPr>
    </w:lvl>
    <w:lvl w:ilvl="3" w:tplc="6D1C4F5E">
      <w:numFmt w:val="bullet"/>
      <w:lvlText w:val="•"/>
      <w:lvlJc w:val="left"/>
      <w:pPr>
        <w:ind w:left="4193" w:hanging="425"/>
      </w:pPr>
      <w:rPr>
        <w:rFonts w:hint="default"/>
        <w:lang w:val="ru-RU" w:eastAsia="en-US" w:bidi="ar-SA"/>
      </w:rPr>
    </w:lvl>
    <w:lvl w:ilvl="4" w:tplc="2952943E">
      <w:numFmt w:val="bullet"/>
      <w:lvlText w:val="•"/>
      <w:lvlJc w:val="left"/>
      <w:pPr>
        <w:ind w:left="5018" w:hanging="425"/>
      </w:pPr>
      <w:rPr>
        <w:rFonts w:hint="default"/>
        <w:lang w:val="ru-RU" w:eastAsia="en-US" w:bidi="ar-SA"/>
      </w:rPr>
    </w:lvl>
    <w:lvl w:ilvl="5" w:tplc="79646DDE">
      <w:numFmt w:val="bullet"/>
      <w:lvlText w:val="•"/>
      <w:lvlJc w:val="left"/>
      <w:pPr>
        <w:ind w:left="5843" w:hanging="425"/>
      </w:pPr>
      <w:rPr>
        <w:rFonts w:hint="default"/>
        <w:lang w:val="ru-RU" w:eastAsia="en-US" w:bidi="ar-SA"/>
      </w:rPr>
    </w:lvl>
    <w:lvl w:ilvl="6" w:tplc="62D61C26">
      <w:numFmt w:val="bullet"/>
      <w:lvlText w:val="•"/>
      <w:lvlJc w:val="left"/>
      <w:pPr>
        <w:ind w:left="6667" w:hanging="425"/>
      </w:pPr>
      <w:rPr>
        <w:rFonts w:hint="default"/>
        <w:lang w:val="ru-RU" w:eastAsia="en-US" w:bidi="ar-SA"/>
      </w:rPr>
    </w:lvl>
    <w:lvl w:ilvl="7" w:tplc="216205BC">
      <w:numFmt w:val="bullet"/>
      <w:lvlText w:val="•"/>
      <w:lvlJc w:val="left"/>
      <w:pPr>
        <w:ind w:left="7492" w:hanging="425"/>
      </w:pPr>
      <w:rPr>
        <w:rFonts w:hint="default"/>
        <w:lang w:val="ru-RU" w:eastAsia="en-US" w:bidi="ar-SA"/>
      </w:rPr>
    </w:lvl>
    <w:lvl w:ilvl="8" w:tplc="4EDA67CC">
      <w:numFmt w:val="bullet"/>
      <w:lvlText w:val="•"/>
      <w:lvlJc w:val="left"/>
      <w:pPr>
        <w:ind w:left="8317" w:hanging="425"/>
      </w:pPr>
      <w:rPr>
        <w:rFonts w:hint="default"/>
        <w:lang w:val="ru-RU" w:eastAsia="en-US" w:bidi="ar-SA"/>
      </w:rPr>
    </w:lvl>
  </w:abstractNum>
  <w:abstractNum w:abstractNumId="27"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3"/>
  </w:num>
  <w:num w:numId="4">
    <w:abstractNumId w:val="5"/>
  </w:num>
  <w:num w:numId="5">
    <w:abstractNumId w:val="12"/>
  </w:num>
  <w:num w:numId="6">
    <w:abstractNumId w:val="2"/>
  </w:num>
  <w:num w:numId="7">
    <w:abstractNumId w:val="22"/>
  </w:num>
  <w:num w:numId="8">
    <w:abstractNumId w:val="23"/>
  </w:num>
  <w:num w:numId="9">
    <w:abstractNumId w:val="1"/>
  </w:num>
  <w:num w:numId="10">
    <w:abstractNumId w:val="28"/>
  </w:num>
  <w:num w:numId="11">
    <w:abstractNumId w:val="27"/>
  </w:num>
  <w:num w:numId="12">
    <w:abstractNumId w:val="25"/>
  </w:num>
  <w:num w:numId="13">
    <w:abstractNumId w:val="0"/>
  </w:num>
  <w:num w:numId="14">
    <w:abstractNumId w:val="14"/>
  </w:num>
  <w:num w:numId="15">
    <w:abstractNumId w:val="15"/>
  </w:num>
  <w:num w:numId="16">
    <w:abstractNumId w:val="7"/>
  </w:num>
  <w:num w:numId="17">
    <w:abstractNumId w:val="6"/>
  </w:num>
  <w:num w:numId="18">
    <w:abstractNumId w:val="11"/>
  </w:num>
  <w:num w:numId="19">
    <w:abstractNumId w:val="17"/>
  </w:num>
  <w:num w:numId="20">
    <w:abstractNumId w:val="20"/>
  </w:num>
  <w:num w:numId="21">
    <w:abstractNumId w:val="4"/>
  </w:num>
  <w:num w:numId="22">
    <w:abstractNumId w:val="10"/>
  </w:num>
  <w:num w:numId="23">
    <w:abstractNumId w:val="16"/>
  </w:num>
  <w:num w:numId="24">
    <w:abstractNumId w:val="9"/>
  </w:num>
  <w:num w:numId="25">
    <w:abstractNumId w:val="24"/>
  </w:num>
  <w:num w:numId="26">
    <w:abstractNumId w:val="21"/>
  </w:num>
  <w:num w:numId="27">
    <w:abstractNumId w:val="13"/>
  </w:num>
  <w:num w:numId="28">
    <w:abstractNumId w:val="26"/>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16"/>
    <w:rsid w:val="00004E69"/>
    <w:rsid w:val="00006BA6"/>
    <w:rsid w:val="00006DF9"/>
    <w:rsid w:val="00007A93"/>
    <w:rsid w:val="00010F23"/>
    <w:rsid w:val="00011032"/>
    <w:rsid w:val="00014278"/>
    <w:rsid w:val="00014B94"/>
    <w:rsid w:val="00015808"/>
    <w:rsid w:val="00015850"/>
    <w:rsid w:val="00015955"/>
    <w:rsid w:val="00016EB5"/>
    <w:rsid w:val="00020005"/>
    <w:rsid w:val="0002365A"/>
    <w:rsid w:val="000239F4"/>
    <w:rsid w:val="0002672F"/>
    <w:rsid w:val="00026F68"/>
    <w:rsid w:val="000270B4"/>
    <w:rsid w:val="00027587"/>
    <w:rsid w:val="00032913"/>
    <w:rsid w:val="00033EA0"/>
    <w:rsid w:val="00034AD5"/>
    <w:rsid w:val="0003624F"/>
    <w:rsid w:val="0004273A"/>
    <w:rsid w:val="00042AC9"/>
    <w:rsid w:val="000432BB"/>
    <w:rsid w:val="00046FE2"/>
    <w:rsid w:val="00053C4A"/>
    <w:rsid w:val="00055C4D"/>
    <w:rsid w:val="00057C45"/>
    <w:rsid w:val="00057E73"/>
    <w:rsid w:val="00060920"/>
    <w:rsid w:val="00060A4E"/>
    <w:rsid w:val="00061236"/>
    <w:rsid w:val="0006169A"/>
    <w:rsid w:val="00063035"/>
    <w:rsid w:val="00063B79"/>
    <w:rsid w:val="000653E6"/>
    <w:rsid w:val="00065F8F"/>
    <w:rsid w:val="000660D7"/>
    <w:rsid w:val="00066D3E"/>
    <w:rsid w:val="00071991"/>
    <w:rsid w:val="0007278A"/>
    <w:rsid w:val="000729E6"/>
    <w:rsid w:val="000729ED"/>
    <w:rsid w:val="00073154"/>
    <w:rsid w:val="00073481"/>
    <w:rsid w:val="000735DA"/>
    <w:rsid w:val="00073750"/>
    <w:rsid w:val="000738E4"/>
    <w:rsid w:val="00073EDC"/>
    <w:rsid w:val="00074632"/>
    <w:rsid w:val="000750D4"/>
    <w:rsid w:val="00075876"/>
    <w:rsid w:val="0007664C"/>
    <w:rsid w:val="00076D30"/>
    <w:rsid w:val="0007712B"/>
    <w:rsid w:val="00085ADA"/>
    <w:rsid w:val="00085F2E"/>
    <w:rsid w:val="000920FA"/>
    <w:rsid w:val="00092788"/>
    <w:rsid w:val="00094FE2"/>
    <w:rsid w:val="00095B07"/>
    <w:rsid w:val="00096343"/>
    <w:rsid w:val="000A0C7D"/>
    <w:rsid w:val="000A1BCD"/>
    <w:rsid w:val="000A3A40"/>
    <w:rsid w:val="000A4BB3"/>
    <w:rsid w:val="000A595B"/>
    <w:rsid w:val="000B036D"/>
    <w:rsid w:val="000B07BD"/>
    <w:rsid w:val="000B2CCF"/>
    <w:rsid w:val="000B3F82"/>
    <w:rsid w:val="000B46A2"/>
    <w:rsid w:val="000B5D33"/>
    <w:rsid w:val="000C0BCF"/>
    <w:rsid w:val="000C0C86"/>
    <w:rsid w:val="000C106B"/>
    <w:rsid w:val="000C3887"/>
    <w:rsid w:val="000C4461"/>
    <w:rsid w:val="000C4519"/>
    <w:rsid w:val="000C4CD0"/>
    <w:rsid w:val="000C74EF"/>
    <w:rsid w:val="000D1C3A"/>
    <w:rsid w:val="000D2DB8"/>
    <w:rsid w:val="000E10F9"/>
    <w:rsid w:val="000E479E"/>
    <w:rsid w:val="000E52DE"/>
    <w:rsid w:val="000F040E"/>
    <w:rsid w:val="000F1497"/>
    <w:rsid w:val="000F32C2"/>
    <w:rsid w:val="000F5E16"/>
    <w:rsid w:val="0010385F"/>
    <w:rsid w:val="0010538D"/>
    <w:rsid w:val="00105553"/>
    <w:rsid w:val="001079A4"/>
    <w:rsid w:val="00107DEB"/>
    <w:rsid w:val="00110640"/>
    <w:rsid w:val="00110BD5"/>
    <w:rsid w:val="001123D9"/>
    <w:rsid w:val="001127D8"/>
    <w:rsid w:val="00112E5A"/>
    <w:rsid w:val="001162A7"/>
    <w:rsid w:val="00117839"/>
    <w:rsid w:val="00117DE2"/>
    <w:rsid w:val="00120458"/>
    <w:rsid w:val="00121205"/>
    <w:rsid w:val="001245E1"/>
    <w:rsid w:val="0012576C"/>
    <w:rsid w:val="00127FB1"/>
    <w:rsid w:val="00131E70"/>
    <w:rsid w:val="00131ED7"/>
    <w:rsid w:val="00132573"/>
    <w:rsid w:val="00132A63"/>
    <w:rsid w:val="001337E3"/>
    <w:rsid w:val="00133A87"/>
    <w:rsid w:val="00136594"/>
    <w:rsid w:val="00136EA0"/>
    <w:rsid w:val="00137ACE"/>
    <w:rsid w:val="001413AB"/>
    <w:rsid w:val="0014231B"/>
    <w:rsid w:val="0014469B"/>
    <w:rsid w:val="0014563C"/>
    <w:rsid w:val="0015010E"/>
    <w:rsid w:val="00152984"/>
    <w:rsid w:val="001565A4"/>
    <w:rsid w:val="0016078F"/>
    <w:rsid w:val="001628F8"/>
    <w:rsid w:val="0016415F"/>
    <w:rsid w:val="001667C2"/>
    <w:rsid w:val="0017075A"/>
    <w:rsid w:val="00170AFB"/>
    <w:rsid w:val="00173F77"/>
    <w:rsid w:val="0018192E"/>
    <w:rsid w:val="00183542"/>
    <w:rsid w:val="00187764"/>
    <w:rsid w:val="00187E37"/>
    <w:rsid w:val="0019368C"/>
    <w:rsid w:val="001946ED"/>
    <w:rsid w:val="00196E3E"/>
    <w:rsid w:val="001A0537"/>
    <w:rsid w:val="001A18FE"/>
    <w:rsid w:val="001A1942"/>
    <w:rsid w:val="001A1A83"/>
    <w:rsid w:val="001A1B16"/>
    <w:rsid w:val="001A1BDB"/>
    <w:rsid w:val="001A26DE"/>
    <w:rsid w:val="001A4989"/>
    <w:rsid w:val="001A4B16"/>
    <w:rsid w:val="001A602A"/>
    <w:rsid w:val="001A757B"/>
    <w:rsid w:val="001B0963"/>
    <w:rsid w:val="001B13CF"/>
    <w:rsid w:val="001B43C0"/>
    <w:rsid w:val="001B47E9"/>
    <w:rsid w:val="001B4FD1"/>
    <w:rsid w:val="001B58D1"/>
    <w:rsid w:val="001B6305"/>
    <w:rsid w:val="001B779A"/>
    <w:rsid w:val="001B7E7E"/>
    <w:rsid w:val="001C09DA"/>
    <w:rsid w:val="001C1A27"/>
    <w:rsid w:val="001C2651"/>
    <w:rsid w:val="001C5738"/>
    <w:rsid w:val="001C5D1F"/>
    <w:rsid w:val="001C60B6"/>
    <w:rsid w:val="001D2365"/>
    <w:rsid w:val="001E3878"/>
    <w:rsid w:val="001E3DAE"/>
    <w:rsid w:val="001E56DE"/>
    <w:rsid w:val="001E7285"/>
    <w:rsid w:val="001E7BF0"/>
    <w:rsid w:val="001F277A"/>
    <w:rsid w:val="001F307B"/>
    <w:rsid w:val="001F411D"/>
    <w:rsid w:val="001F427B"/>
    <w:rsid w:val="001F467F"/>
    <w:rsid w:val="001F64AA"/>
    <w:rsid w:val="001F6C7A"/>
    <w:rsid w:val="001F719A"/>
    <w:rsid w:val="00200C4A"/>
    <w:rsid w:val="00202516"/>
    <w:rsid w:val="0020278A"/>
    <w:rsid w:val="0020360B"/>
    <w:rsid w:val="00203625"/>
    <w:rsid w:val="0020531C"/>
    <w:rsid w:val="00205AFB"/>
    <w:rsid w:val="00205FB1"/>
    <w:rsid w:val="00206E95"/>
    <w:rsid w:val="00210554"/>
    <w:rsid w:val="00214502"/>
    <w:rsid w:val="002145FA"/>
    <w:rsid w:val="0021575E"/>
    <w:rsid w:val="0021646F"/>
    <w:rsid w:val="002221E9"/>
    <w:rsid w:val="0022481C"/>
    <w:rsid w:val="00226255"/>
    <w:rsid w:val="002324B5"/>
    <w:rsid w:val="002324E3"/>
    <w:rsid w:val="00233E5F"/>
    <w:rsid w:val="002348D5"/>
    <w:rsid w:val="00234B76"/>
    <w:rsid w:val="0023539F"/>
    <w:rsid w:val="0023596B"/>
    <w:rsid w:val="0024035D"/>
    <w:rsid w:val="00240B58"/>
    <w:rsid w:val="00240C6A"/>
    <w:rsid w:val="00243058"/>
    <w:rsid w:val="002442FA"/>
    <w:rsid w:val="00247AD7"/>
    <w:rsid w:val="00250BDF"/>
    <w:rsid w:val="002524D3"/>
    <w:rsid w:val="002536EF"/>
    <w:rsid w:val="002539B0"/>
    <w:rsid w:val="002550F7"/>
    <w:rsid w:val="00255593"/>
    <w:rsid w:val="00256059"/>
    <w:rsid w:val="00260461"/>
    <w:rsid w:val="0026055E"/>
    <w:rsid w:val="00260987"/>
    <w:rsid w:val="00260DEC"/>
    <w:rsid w:val="002638E6"/>
    <w:rsid w:val="00265565"/>
    <w:rsid w:val="00265C57"/>
    <w:rsid w:val="00265D16"/>
    <w:rsid w:val="002661B1"/>
    <w:rsid w:val="00267B5E"/>
    <w:rsid w:val="00270A7F"/>
    <w:rsid w:val="00270CA2"/>
    <w:rsid w:val="00271189"/>
    <w:rsid w:val="00273922"/>
    <w:rsid w:val="00276190"/>
    <w:rsid w:val="00280F74"/>
    <w:rsid w:val="00282287"/>
    <w:rsid w:val="0028232A"/>
    <w:rsid w:val="002828CD"/>
    <w:rsid w:val="00282A53"/>
    <w:rsid w:val="002830E7"/>
    <w:rsid w:val="00283604"/>
    <w:rsid w:val="00283D5D"/>
    <w:rsid w:val="00285EC3"/>
    <w:rsid w:val="002879E9"/>
    <w:rsid w:val="00287C9F"/>
    <w:rsid w:val="00291905"/>
    <w:rsid w:val="00293570"/>
    <w:rsid w:val="002A112F"/>
    <w:rsid w:val="002A1416"/>
    <w:rsid w:val="002A297B"/>
    <w:rsid w:val="002B334C"/>
    <w:rsid w:val="002B3473"/>
    <w:rsid w:val="002B3682"/>
    <w:rsid w:val="002B42CC"/>
    <w:rsid w:val="002B4C5E"/>
    <w:rsid w:val="002C1528"/>
    <w:rsid w:val="002C1A25"/>
    <w:rsid w:val="002C3144"/>
    <w:rsid w:val="002C32A1"/>
    <w:rsid w:val="002C375C"/>
    <w:rsid w:val="002C38DD"/>
    <w:rsid w:val="002C3DEF"/>
    <w:rsid w:val="002C3F26"/>
    <w:rsid w:val="002C4A00"/>
    <w:rsid w:val="002C4A10"/>
    <w:rsid w:val="002C4C4D"/>
    <w:rsid w:val="002C59ED"/>
    <w:rsid w:val="002C5B01"/>
    <w:rsid w:val="002C6865"/>
    <w:rsid w:val="002C763B"/>
    <w:rsid w:val="002D17BA"/>
    <w:rsid w:val="002D29A0"/>
    <w:rsid w:val="002D4067"/>
    <w:rsid w:val="002D4623"/>
    <w:rsid w:val="002D4C34"/>
    <w:rsid w:val="002D5A54"/>
    <w:rsid w:val="002D5FB5"/>
    <w:rsid w:val="002D6DED"/>
    <w:rsid w:val="002E1F49"/>
    <w:rsid w:val="002E3C94"/>
    <w:rsid w:val="002E5EDB"/>
    <w:rsid w:val="002E6A7A"/>
    <w:rsid w:val="002F06E7"/>
    <w:rsid w:val="002F1F7E"/>
    <w:rsid w:val="002F4609"/>
    <w:rsid w:val="002F7725"/>
    <w:rsid w:val="00302028"/>
    <w:rsid w:val="003025DA"/>
    <w:rsid w:val="00306F07"/>
    <w:rsid w:val="0031140C"/>
    <w:rsid w:val="00311FF0"/>
    <w:rsid w:val="003121B2"/>
    <w:rsid w:val="00313D3E"/>
    <w:rsid w:val="0031568A"/>
    <w:rsid w:val="00316949"/>
    <w:rsid w:val="00316D01"/>
    <w:rsid w:val="00316D0E"/>
    <w:rsid w:val="00321179"/>
    <w:rsid w:val="003219A8"/>
    <w:rsid w:val="0032289E"/>
    <w:rsid w:val="00323969"/>
    <w:rsid w:val="0032558C"/>
    <w:rsid w:val="003276EC"/>
    <w:rsid w:val="00332909"/>
    <w:rsid w:val="00335566"/>
    <w:rsid w:val="00345655"/>
    <w:rsid w:val="00347192"/>
    <w:rsid w:val="0035151F"/>
    <w:rsid w:val="00351F6B"/>
    <w:rsid w:val="00355B5E"/>
    <w:rsid w:val="00360722"/>
    <w:rsid w:val="003667E3"/>
    <w:rsid w:val="003703C3"/>
    <w:rsid w:val="00372C38"/>
    <w:rsid w:val="00372F79"/>
    <w:rsid w:val="003748E6"/>
    <w:rsid w:val="0037506A"/>
    <w:rsid w:val="00375884"/>
    <w:rsid w:val="00375886"/>
    <w:rsid w:val="00380128"/>
    <w:rsid w:val="00380285"/>
    <w:rsid w:val="003805E4"/>
    <w:rsid w:val="0038153B"/>
    <w:rsid w:val="00381AFC"/>
    <w:rsid w:val="00381E58"/>
    <w:rsid w:val="00384744"/>
    <w:rsid w:val="00385E6C"/>
    <w:rsid w:val="003910B5"/>
    <w:rsid w:val="003915A7"/>
    <w:rsid w:val="00391DF0"/>
    <w:rsid w:val="0039380E"/>
    <w:rsid w:val="003A1C17"/>
    <w:rsid w:val="003A36AE"/>
    <w:rsid w:val="003A50BA"/>
    <w:rsid w:val="003A5BAB"/>
    <w:rsid w:val="003B015F"/>
    <w:rsid w:val="003B1CF8"/>
    <w:rsid w:val="003B3707"/>
    <w:rsid w:val="003B5374"/>
    <w:rsid w:val="003C126F"/>
    <w:rsid w:val="003C3208"/>
    <w:rsid w:val="003C3AC8"/>
    <w:rsid w:val="003C3F98"/>
    <w:rsid w:val="003D0701"/>
    <w:rsid w:val="003D13D0"/>
    <w:rsid w:val="003D191E"/>
    <w:rsid w:val="003D218F"/>
    <w:rsid w:val="003D277C"/>
    <w:rsid w:val="003D5819"/>
    <w:rsid w:val="003D69A0"/>
    <w:rsid w:val="003E146E"/>
    <w:rsid w:val="003E24B6"/>
    <w:rsid w:val="003E57CF"/>
    <w:rsid w:val="003E6370"/>
    <w:rsid w:val="003E643B"/>
    <w:rsid w:val="003E6A00"/>
    <w:rsid w:val="003E6A3A"/>
    <w:rsid w:val="003F1AC5"/>
    <w:rsid w:val="003F2256"/>
    <w:rsid w:val="003F372A"/>
    <w:rsid w:val="003F66D3"/>
    <w:rsid w:val="00400BB6"/>
    <w:rsid w:val="0040195D"/>
    <w:rsid w:val="004023C9"/>
    <w:rsid w:val="004055AC"/>
    <w:rsid w:val="004107BD"/>
    <w:rsid w:val="00410B18"/>
    <w:rsid w:val="0041183E"/>
    <w:rsid w:val="00411C03"/>
    <w:rsid w:val="00414498"/>
    <w:rsid w:val="004157F4"/>
    <w:rsid w:val="0042023E"/>
    <w:rsid w:val="00420C09"/>
    <w:rsid w:val="00421056"/>
    <w:rsid w:val="00421653"/>
    <w:rsid w:val="0042235C"/>
    <w:rsid w:val="0042243E"/>
    <w:rsid w:val="00423156"/>
    <w:rsid w:val="00424A26"/>
    <w:rsid w:val="00425B8C"/>
    <w:rsid w:val="00425F77"/>
    <w:rsid w:val="00426F5D"/>
    <w:rsid w:val="00430A9F"/>
    <w:rsid w:val="004359EE"/>
    <w:rsid w:val="0043751E"/>
    <w:rsid w:val="00440001"/>
    <w:rsid w:val="00440F67"/>
    <w:rsid w:val="00444315"/>
    <w:rsid w:val="00444EC5"/>
    <w:rsid w:val="00445E2B"/>
    <w:rsid w:val="004461F1"/>
    <w:rsid w:val="00446628"/>
    <w:rsid w:val="004470BA"/>
    <w:rsid w:val="0044737D"/>
    <w:rsid w:val="00447CDE"/>
    <w:rsid w:val="00450760"/>
    <w:rsid w:val="00450C06"/>
    <w:rsid w:val="00450CB1"/>
    <w:rsid w:val="004515A5"/>
    <w:rsid w:val="00452654"/>
    <w:rsid w:val="00453B6C"/>
    <w:rsid w:val="00454E63"/>
    <w:rsid w:val="004558D0"/>
    <w:rsid w:val="00455B57"/>
    <w:rsid w:val="004568EA"/>
    <w:rsid w:val="00457332"/>
    <w:rsid w:val="0046115C"/>
    <w:rsid w:val="00463DF3"/>
    <w:rsid w:val="00464D63"/>
    <w:rsid w:val="00464ED8"/>
    <w:rsid w:val="00467BDB"/>
    <w:rsid w:val="00470A34"/>
    <w:rsid w:val="00472F21"/>
    <w:rsid w:val="004735EE"/>
    <w:rsid w:val="00473735"/>
    <w:rsid w:val="00473778"/>
    <w:rsid w:val="0047463C"/>
    <w:rsid w:val="004759AC"/>
    <w:rsid w:val="00476A6D"/>
    <w:rsid w:val="00477918"/>
    <w:rsid w:val="00480726"/>
    <w:rsid w:val="00480A06"/>
    <w:rsid w:val="00480CA2"/>
    <w:rsid w:val="00481CC5"/>
    <w:rsid w:val="00483D9A"/>
    <w:rsid w:val="004849CB"/>
    <w:rsid w:val="00487532"/>
    <w:rsid w:val="00492BA5"/>
    <w:rsid w:val="00495811"/>
    <w:rsid w:val="00496EA8"/>
    <w:rsid w:val="00497733"/>
    <w:rsid w:val="004A19AA"/>
    <w:rsid w:val="004A1D04"/>
    <w:rsid w:val="004A55CC"/>
    <w:rsid w:val="004B05C5"/>
    <w:rsid w:val="004B0D12"/>
    <w:rsid w:val="004B3118"/>
    <w:rsid w:val="004B3647"/>
    <w:rsid w:val="004B38E8"/>
    <w:rsid w:val="004B6E3F"/>
    <w:rsid w:val="004C0DBE"/>
    <w:rsid w:val="004C17EB"/>
    <w:rsid w:val="004C30E7"/>
    <w:rsid w:val="004C5377"/>
    <w:rsid w:val="004C5EC1"/>
    <w:rsid w:val="004C7CF1"/>
    <w:rsid w:val="004D1AB4"/>
    <w:rsid w:val="004D35C8"/>
    <w:rsid w:val="004D67AF"/>
    <w:rsid w:val="004D7648"/>
    <w:rsid w:val="004D797D"/>
    <w:rsid w:val="004D7CB4"/>
    <w:rsid w:val="004E037B"/>
    <w:rsid w:val="004E0617"/>
    <w:rsid w:val="004E2CF5"/>
    <w:rsid w:val="004E375D"/>
    <w:rsid w:val="004E394E"/>
    <w:rsid w:val="004E5650"/>
    <w:rsid w:val="004E68AD"/>
    <w:rsid w:val="004E71A4"/>
    <w:rsid w:val="004F2421"/>
    <w:rsid w:val="004F2630"/>
    <w:rsid w:val="0050020E"/>
    <w:rsid w:val="00500885"/>
    <w:rsid w:val="00502A3F"/>
    <w:rsid w:val="005045B0"/>
    <w:rsid w:val="0050641B"/>
    <w:rsid w:val="00507350"/>
    <w:rsid w:val="005078D5"/>
    <w:rsid w:val="00507E16"/>
    <w:rsid w:val="005101A8"/>
    <w:rsid w:val="00510872"/>
    <w:rsid w:val="005153C9"/>
    <w:rsid w:val="00516C73"/>
    <w:rsid w:val="0051792C"/>
    <w:rsid w:val="00517BA7"/>
    <w:rsid w:val="00517E5A"/>
    <w:rsid w:val="00522A52"/>
    <w:rsid w:val="00523A1C"/>
    <w:rsid w:val="00523A5C"/>
    <w:rsid w:val="0052566E"/>
    <w:rsid w:val="00525DA8"/>
    <w:rsid w:val="00532B6E"/>
    <w:rsid w:val="005341E4"/>
    <w:rsid w:val="00534D3F"/>
    <w:rsid w:val="00536920"/>
    <w:rsid w:val="00545281"/>
    <w:rsid w:val="00546771"/>
    <w:rsid w:val="00546EBD"/>
    <w:rsid w:val="0054785E"/>
    <w:rsid w:val="00550A5C"/>
    <w:rsid w:val="005524DD"/>
    <w:rsid w:val="0055346E"/>
    <w:rsid w:val="00555173"/>
    <w:rsid w:val="0056016D"/>
    <w:rsid w:val="005606D6"/>
    <w:rsid w:val="0056094B"/>
    <w:rsid w:val="00562615"/>
    <w:rsid w:val="00564A81"/>
    <w:rsid w:val="005676D7"/>
    <w:rsid w:val="005725F6"/>
    <w:rsid w:val="0057480B"/>
    <w:rsid w:val="0057495D"/>
    <w:rsid w:val="00576CE2"/>
    <w:rsid w:val="00577EF6"/>
    <w:rsid w:val="00577F2C"/>
    <w:rsid w:val="005831B9"/>
    <w:rsid w:val="00585099"/>
    <w:rsid w:val="00585C73"/>
    <w:rsid w:val="00592D8A"/>
    <w:rsid w:val="00593460"/>
    <w:rsid w:val="0059643A"/>
    <w:rsid w:val="005A17BE"/>
    <w:rsid w:val="005A272F"/>
    <w:rsid w:val="005A3105"/>
    <w:rsid w:val="005A3D71"/>
    <w:rsid w:val="005A3EBE"/>
    <w:rsid w:val="005A3F84"/>
    <w:rsid w:val="005A476F"/>
    <w:rsid w:val="005A53D3"/>
    <w:rsid w:val="005A67B6"/>
    <w:rsid w:val="005A6F0D"/>
    <w:rsid w:val="005B298C"/>
    <w:rsid w:val="005B35FA"/>
    <w:rsid w:val="005B5F32"/>
    <w:rsid w:val="005C3605"/>
    <w:rsid w:val="005C514B"/>
    <w:rsid w:val="005C6213"/>
    <w:rsid w:val="005C68B8"/>
    <w:rsid w:val="005D6F39"/>
    <w:rsid w:val="005E6FF7"/>
    <w:rsid w:val="005F01C9"/>
    <w:rsid w:val="005F03E0"/>
    <w:rsid w:val="005F0670"/>
    <w:rsid w:val="005F06C6"/>
    <w:rsid w:val="005F7160"/>
    <w:rsid w:val="005F74DA"/>
    <w:rsid w:val="006033F9"/>
    <w:rsid w:val="006058ED"/>
    <w:rsid w:val="00610C34"/>
    <w:rsid w:val="00611D1A"/>
    <w:rsid w:val="00611E6C"/>
    <w:rsid w:val="0061232F"/>
    <w:rsid w:val="00614272"/>
    <w:rsid w:val="00614A8D"/>
    <w:rsid w:val="00616247"/>
    <w:rsid w:val="00616F61"/>
    <w:rsid w:val="006171DE"/>
    <w:rsid w:val="006172A1"/>
    <w:rsid w:val="00620839"/>
    <w:rsid w:val="00622D63"/>
    <w:rsid w:val="006231FD"/>
    <w:rsid w:val="00623AA4"/>
    <w:rsid w:val="00623C00"/>
    <w:rsid w:val="00624050"/>
    <w:rsid w:val="0062431D"/>
    <w:rsid w:val="00625B3D"/>
    <w:rsid w:val="00630E83"/>
    <w:rsid w:val="006327F9"/>
    <w:rsid w:val="006341F6"/>
    <w:rsid w:val="00634DE4"/>
    <w:rsid w:val="0063526F"/>
    <w:rsid w:val="0063678A"/>
    <w:rsid w:val="00641AA8"/>
    <w:rsid w:val="006422A6"/>
    <w:rsid w:val="00642804"/>
    <w:rsid w:val="006440E4"/>
    <w:rsid w:val="00644D86"/>
    <w:rsid w:val="006464C7"/>
    <w:rsid w:val="00646868"/>
    <w:rsid w:val="00646E5F"/>
    <w:rsid w:val="00650D7E"/>
    <w:rsid w:val="0065123C"/>
    <w:rsid w:val="00652087"/>
    <w:rsid w:val="0065229D"/>
    <w:rsid w:val="00653166"/>
    <w:rsid w:val="00654D6E"/>
    <w:rsid w:val="00655413"/>
    <w:rsid w:val="00655A52"/>
    <w:rsid w:val="006576A4"/>
    <w:rsid w:val="0066357B"/>
    <w:rsid w:val="00663684"/>
    <w:rsid w:val="00663991"/>
    <w:rsid w:val="00664565"/>
    <w:rsid w:val="00664A05"/>
    <w:rsid w:val="00665783"/>
    <w:rsid w:val="00666180"/>
    <w:rsid w:val="006668F0"/>
    <w:rsid w:val="00667328"/>
    <w:rsid w:val="006724F0"/>
    <w:rsid w:val="00672E01"/>
    <w:rsid w:val="00675209"/>
    <w:rsid w:val="00676330"/>
    <w:rsid w:val="0067741C"/>
    <w:rsid w:val="00681F3F"/>
    <w:rsid w:val="0068254C"/>
    <w:rsid w:val="00682DEC"/>
    <w:rsid w:val="0068421A"/>
    <w:rsid w:val="0068426A"/>
    <w:rsid w:val="0068505D"/>
    <w:rsid w:val="006901B4"/>
    <w:rsid w:val="00691244"/>
    <w:rsid w:val="006935F2"/>
    <w:rsid w:val="00694365"/>
    <w:rsid w:val="00696FC1"/>
    <w:rsid w:val="006A08AE"/>
    <w:rsid w:val="006A16E8"/>
    <w:rsid w:val="006A2B20"/>
    <w:rsid w:val="006A2BB0"/>
    <w:rsid w:val="006A2C0C"/>
    <w:rsid w:val="006A4925"/>
    <w:rsid w:val="006A54ED"/>
    <w:rsid w:val="006A63D3"/>
    <w:rsid w:val="006B11D6"/>
    <w:rsid w:val="006B22DE"/>
    <w:rsid w:val="006B3799"/>
    <w:rsid w:val="006B4C4A"/>
    <w:rsid w:val="006B5914"/>
    <w:rsid w:val="006B6433"/>
    <w:rsid w:val="006B75F6"/>
    <w:rsid w:val="006C03C7"/>
    <w:rsid w:val="006C0E86"/>
    <w:rsid w:val="006C14E7"/>
    <w:rsid w:val="006C4D50"/>
    <w:rsid w:val="006C67E4"/>
    <w:rsid w:val="006C7C89"/>
    <w:rsid w:val="006D031E"/>
    <w:rsid w:val="006D34B5"/>
    <w:rsid w:val="006D4DB8"/>
    <w:rsid w:val="006E11E3"/>
    <w:rsid w:val="006E39C1"/>
    <w:rsid w:val="006E4545"/>
    <w:rsid w:val="006E45EF"/>
    <w:rsid w:val="006E5102"/>
    <w:rsid w:val="006E6CFB"/>
    <w:rsid w:val="006E7FAE"/>
    <w:rsid w:val="006F14CA"/>
    <w:rsid w:val="006F1AE9"/>
    <w:rsid w:val="006F29F3"/>
    <w:rsid w:val="006F2C0B"/>
    <w:rsid w:val="006F2C1C"/>
    <w:rsid w:val="006F2D87"/>
    <w:rsid w:val="006F2E51"/>
    <w:rsid w:val="006F527A"/>
    <w:rsid w:val="006F6116"/>
    <w:rsid w:val="00700DA6"/>
    <w:rsid w:val="0070211F"/>
    <w:rsid w:val="00702493"/>
    <w:rsid w:val="00704440"/>
    <w:rsid w:val="00705EC9"/>
    <w:rsid w:val="00707034"/>
    <w:rsid w:val="0071086B"/>
    <w:rsid w:val="00713178"/>
    <w:rsid w:val="00713847"/>
    <w:rsid w:val="00714A38"/>
    <w:rsid w:val="00715515"/>
    <w:rsid w:val="007203B3"/>
    <w:rsid w:val="0072162C"/>
    <w:rsid w:val="00722610"/>
    <w:rsid w:val="007229A2"/>
    <w:rsid w:val="007259E7"/>
    <w:rsid w:val="007263F6"/>
    <w:rsid w:val="00727486"/>
    <w:rsid w:val="00730C36"/>
    <w:rsid w:val="00731CDD"/>
    <w:rsid w:val="00732094"/>
    <w:rsid w:val="00733359"/>
    <w:rsid w:val="00734714"/>
    <w:rsid w:val="007406CB"/>
    <w:rsid w:val="0074116F"/>
    <w:rsid w:val="00745164"/>
    <w:rsid w:val="00746E2F"/>
    <w:rsid w:val="00747D2C"/>
    <w:rsid w:val="00753367"/>
    <w:rsid w:val="007537AB"/>
    <w:rsid w:val="007600A2"/>
    <w:rsid w:val="007607EA"/>
    <w:rsid w:val="00760D08"/>
    <w:rsid w:val="00761F0E"/>
    <w:rsid w:val="00762630"/>
    <w:rsid w:val="00762725"/>
    <w:rsid w:val="00764399"/>
    <w:rsid w:val="0076721C"/>
    <w:rsid w:val="00767AFC"/>
    <w:rsid w:val="00770CD5"/>
    <w:rsid w:val="00772AEE"/>
    <w:rsid w:val="007736D7"/>
    <w:rsid w:val="00775755"/>
    <w:rsid w:val="00777066"/>
    <w:rsid w:val="00781232"/>
    <w:rsid w:val="00787EB5"/>
    <w:rsid w:val="0079041A"/>
    <w:rsid w:val="00790EFB"/>
    <w:rsid w:val="00791937"/>
    <w:rsid w:val="00795553"/>
    <w:rsid w:val="00796FC6"/>
    <w:rsid w:val="00797267"/>
    <w:rsid w:val="007A0D5C"/>
    <w:rsid w:val="007A12C5"/>
    <w:rsid w:val="007A1D29"/>
    <w:rsid w:val="007A27CA"/>
    <w:rsid w:val="007A33C1"/>
    <w:rsid w:val="007A33C9"/>
    <w:rsid w:val="007A7151"/>
    <w:rsid w:val="007B0D29"/>
    <w:rsid w:val="007B1441"/>
    <w:rsid w:val="007B2A99"/>
    <w:rsid w:val="007B2F5B"/>
    <w:rsid w:val="007B3AB5"/>
    <w:rsid w:val="007B460B"/>
    <w:rsid w:val="007B4766"/>
    <w:rsid w:val="007B60D8"/>
    <w:rsid w:val="007C1CE9"/>
    <w:rsid w:val="007C1FB9"/>
    <w:rsid w:val="007C45BC"/>
    <w:rsid w:val="007D18BB"/>
    <w:rsid w:val="007D191F"/>
    <w:rsid w:val="007D24A7"/>
    <w:rsid w:val="007D3064"/>
    <w:rsid w:val="007D4F64"/>
    <w:rsid w:val="007D50E7"/>
    <w:rsid w:val="007D6AA5"/>
    <w:rsid w:val="007E01FF"/>
    <w:rsid w:val="007E2264"/>
    <w:rsid w:val="007E265F"/>
    <w:rsid w:val="007E2F9F"/>
    <w:rsid w:val="007E3555"/>
    <w:rsid w:val="007E38E7"/>
    <w:rsid w:val="007E3CED"/>
    <w:rsid w:val="007E4A7B"/>
    <w:rsid w:val="007E6D5F"/>
    <w:rsid w:val="007E7F03"/>
    <w:rsid w:val="007F11B8"/>
    <w:rsid w:val="007F236F"/>
    <w:rsid w:val="007F25AB"/>
    <w:rsid w:val="007F355B"/>
    <w:rsid w:val="007F384F"/>
    <w:rsid w:val="007F431D"/>
    <w:rsid w:val="007F5E2E"/>
    <w:rsid w:val="007F75D1"/>
    <w:rsid w:val="007F7ADE"/>
    <w:rsid w:val="0080098D"/>
    <w:rsid w:val="00801344"/>
    <w:rsid w:val="00803995"/>
    <w:rsid w:val="00804337"/>
    <w:rsid w:val="00806866"/>
    <w:rsid w:val="00812F42"/>
    <w:rsid w:val="00813576"/>
    <w:rsid w:val="00813A8E"/>
    <w:rsid w:val="00813AAB"/>
    <w:rsid w:val="00813E6D"/>
    <w:rsid w:val="0081741E"/>
    <w:rsid w:val="00821864"/>
    <w:rsid w:val="0082793E"/>
    <w:rsid w:val="0083177D"/>
    <w:rsid w:val="00832E0E"/>
    <w:rsid w:val="008333AC"/>
    <w:rsid w:val="00833C58"/>
    <w:rsid w:val="00835142"/>
    <w:rsid w:val="008357A5"/>
    <w:rsid w:val="00840EB4"/>
    <w:rsid w:val="00841606"/>
    <w:rsid w:val="00842AA5"/>
    <w:rsid w:val="008434DE"/>
    <w:rsid w:val="00844996"/>
    <w:rsid w:val="00844E1A"/>
    <w:rsid w:val="00847979"/>
    <w:rsid w:val="0085001C"/>
    <w:rsid w:val="00850A37"/>
    <w:rsid w:val="00850DA6"/>
    <w:rsid w:val="008516D8"/>
    <w:rsid w:val="008517BF"/>
    <w:rsid w:val="00852048"/>
    <w:rsid w:val="008520C7"/>
    <w:rsid w:val="00852401"/>
    <w:rsid w:val="00854894"/>
    <w:rsid w:val="00854DAF"/>
    <w:rsid w:val="00856B87"/>
    <w:rsid w:val="00857DDC"/>
    <w:rsid w:val="00860A35"/>
    <w:rsid w:val="00861E0A"/>
    <w:rsid w:val="0086321D"/>
    <w:rsid w:val="00863973"/>
    <w:rsid w:val="00865767"/>
    <w:rsid w:val="00865FD5"/>
    <w:rsid w:val="00866D50"/>
    <w:rsid w:val="00867CC0"/>
    <w:rsid w:val="00871A0F"/>
    <w:rsid w:val="00874E40"/>
    <w:rsid w:val="00875A2B"/>
    <w:rsid w:val="008760B5"/>
    <w:rsid w:val="008762BE"/>
    <w:rsid w:val="00876CC0"/>
    <w:rsid w:val="008774C6"/>
    <w:rsid w:val="00882B42"/>
    <w:rsid w:val="00882DE7"/>
    <w:rsid w:val="0088483E"/>
    <w:rsid w:val="00884B5C"/>
    <w:rsid w:val="00885FF6"/>
    <w:rsid w:val="0088662D"/>
    <w:rsid w:val="008877C1"/>
    <w:rsid w:val="008900BB"/>
    <w:rsid w:val="0089021B"/>
    <w:rsid w:val="0089492E"/>
    <w:rsid w:val="00894B2D"/>
    <w:rsid w:val="008959D8"/>
    <w:rsid w:val="00896572"/>
    <w:rsid w:val="0089753E"/>
    <w:rsid w:val="00897A97"/>
    <w:rsid w:val="00897CAA"/>
    <w:rsid w:val="008A03FA"/>
    <w:rsid w:val="008A04C6"/>
    <w:rsid w:val="008A0A43"/>
    <w:rsid w:val="008A0C89"/>
    <w:rsid w:val="008A0FC1"/>
    <w:rsid w:val="008A12A5"/>
    <w:rsid w:val="008A6175"/>
    <w:rsid w:val="008A66D5"/>
    <w:rsid w:val="008A725B"/>
    <w:rsid w:val="008A79EC"/>
    <w:rsid w:val="008B0B0F"/>
    <w:rsid w:val="008B1A65"/>
    <w:rsid w:val="008B343B"/>
    <w:rsid w:val="008B378F"/>
    <w:rsid w:val="008B5BA5"/>
    <w:rsid w:val="008B62D6"/>
    <w:rsid w:val="008B7A79"/>
    <w:rsid w:val="008B7EE4"/>
    <w:rsid w:val="008C0148"/>
    <w:rsid w:val="008C0E85"/>
    <w:rsid w:val="008C2276"/>
    <w:rsid w:val="008C2E9F"/>
    <w:rsid w:val="008C3304"/>
    <w:rsid w:val="008C39CB"/>
    <w:rsid w:val="008C56B2"/>
    <w:rsid w:val="008C7770"/>
    <w:rsid w:val="008D026B"/>
    <w:rsid w:val="008D02A6"/>
    <w:rsid w:val="008D052A"/>
    <w:rsid w:val="008D0FCF"/>
    <w:rsid w:val="008D1D6E"/>
    <w:rsid w:val="008D6223"/>
    <w:rsid w:val="008D7B7C"/>
    <w:rsid w:val="008E1364"/>
    <w:rsid w:val="008E1C93"/>
    <w:rsid w:val="008E6C83"/>
    <w:rsid w:val="008E7DBF"/>
    <w:rsid w:val="008F0FA4"/>
    <w:rsid w:val="008F1D26"/>
    <w:rsid w:val="0090042D"/>
    <w:rsid w:val="0090383F"/>
    <w:rsid w:val="0090418E"/>
    <w:rsid w:val="009060F6"/>
    <w:rsid w:val="0090615E"/>
    <w:rsid w:val="00907FDD"/>
    <w:rsid w:val="009123C1"/>
    <w:rsid w:val="00913461"/>
    <w:rsid w:val="00913556"/>
    <w:rsid w:val="009136C1"/>
    <w:rsid w:val="00913CBE"/>
    <w:rsid w:val="0091747B"/>
    <w:rsid w:val="00920C84"/>
    <w:rsid w:val="0092182D"/>
    <w:rsid w:val="00922E0A"/>
    <w:rsid w:val="0092615F"/>
    <w:rsid w:val="00926C18"/>
    <w:rsid w:val="009274B0"/>
    <w:rsid w:val="00927E53"/>
    <w:rsid w:val="009303EA"/>
    <w:rsid w:val="00931470"/>
    <w:rsid w:val="009337A9"/>
    <w:rsid w:val="0093387E"/>
    <w:rsid w:val="00934B78"/>
    <w:rsid w:val="00935473"/>
    <w:rsid w:val="0093550D"/>
    <w:rsid w:val="00936A0D"/>
    <w:rsid w:val="009375B9"/>
    <w:rsid w:val="00937E19"/>
    <w:rsid w:val="009405A1"/>
    <w:rsid w:val="0094195B"/>
    <w:rsid w:val="00941A06"/>
    <w:rsid w:val="00941DF7"/>
    <w:rsid w:val="00945CE3"/>
    <w:rsid w:val="00950014"/>
    <w:rsid w:val="00951D46"/>
    <w:rsid w:val="00951EB8"/>
    <w:rsid w:val="00954B26"/>
    <w:rsid w:val="009579D1"/>
    <w:rsid w:val="009609E0"/>
    <w:rsid w:val="00963598"/>
    <w:rsid w:val="00964F03"/>
    <w:rsid w:val="00965297"/>
    <w:rsid w:val="0096703E"/>
    <w:rsid w:val="009675F3"/>
    <w:rsid w:val="009678DA"/>
    <w:rsid w:val="009734C1"/>
    <w:rsid w:val="00974100"/>
    <w:rsid w:val="009747D6"/>
    <w:rsid w:val="00974BC4"/>
    <w:rsid w:val="0097572C"/>
    <w:rsid w:val="0097661C"/>
    <w:rsid w:val="009776B1"/>
    <w:rsid w:val="00977D57"/>
    <w:rsid w:val="00981056"/>
    <w:rsid w:val="0098213B"/>
    <w:rsid w:val="00982E7B"/>
    <w:rsid w:val="009832F3"/>
    <w:rsid w:val="00983F6F"/>
    <w:rsid w:val="00985D32"/>
    <w:rsid w:val="00985E1F"/>
    <w:rsid w:val="00985EF1"/>
    <w:rsid w:val="00992225"/>
    <w:rsid w:val="00992963"/>
    <w:rsid w:val="009A004B"/>
    <w:rsid w:val="009A2FBA"/>
    <w:rsid w:val="009A4070"/>
    <w:rsid w:val="009A56B4"/>
    <w:rsid w:val="009A732F"/>
    <w:rsid w:val="009A770D"/>
    <w:rsid w:val="009B102E"/>
    <w:rsid w:val="009B4287"/>
    <w:rsid w:val="009B7E46"/>
    <w:rsid w:val="009B7E57"/>
    <w:rsid w:val="009C08C5"/>
    <w:rsid w:val="009C2B01"/>
    <w:rsid w:val="009C3BAE"/>
    <w:rsid w:val="009C443C"/>
    <w:rsid w:val="009C4B86"/>
    <w:rsid w:val="009C527F"/>
    <w:rsid w:val="009C674B"/>
    <w:rsid w:val="009C6ED7"/>
    <w:rsid w:val="009D113D"/>
    <w:rsid w:val="009D44E8"/>
    <w:rsid w:val="009D6C93"/>
    <w:rsid w:val="009E00A9"/>
    <w:rsid w:val="009E4645"/>
    <w:rsid w:val="009E564C"/>
    <w:rsid w:val="009E730D"/>
    <w:rsid w:val="009F34AA"/>
    <w:rsid w:val="009F3524"/>
    <w:rsid w:val="009F5366"/>
    <w:rsid w:val="009F7D5E"/>
    <w:rsid w:val="00A003EA"/>
    <w:rsid w:val="00A017A4"/>
    <w:rsid w:val="00A022AF"/>
    <w:rsid w:val="00A03506"/>
    <w:rsid w:val="00A038CF"/>
    <w:rsid w:val="00A03B87"/>
    <w:rsid w:val="00A03F31"/>
    <w:rsid w:val="00A068C9"/>
    <w:rsid w:val="00A159BF"/>
    <w:rsid w:val="00A15D06"/>
    <w:rsid w:val="00A15D20"/>
    <w:rsid w:val="00A15F39"/>
    <w:rsid w:val="00A166C1"/>
    <w:rsid w:val="00A17809"/>
    <w:rsid w:val="00A17C67"/>
    <w:rsid w:val="00A24428"/>
    <w:rsid w:val="00A2455A"/>
    <w:rsid w:val="00A257AD"/>
    <w:rsid w:val="00A262B9"/>
    <w:rsid w:val="00A303F5"/>
    <w:rsid w:val="00A3137E"/>
    <w:rsid w:val="00A31F1C"/>
    <w:rsid w:val="00A32253"/>
    <w:rsid w:val="00A32DA3"/>
    <w:rsid w:val="00A3626C"/>
    <w:rsid w:val="00A40A4A"/>
    <w:rsid w:val="00A40A63"/>
    <w:rsid w:val="00A418E6"/>
    <w:rsid w:val="00A422ED"/>
    <w:rsid w:val="00A42632"/>
    <w:rsid w:val="00A44A9C"/>
    <w:rsid w:val="00A4597D"/>
    <w:rsid w:val="00A45B75"/>
    <w:rsid w:val="00A46D27"/>
    <w:rsid w:val="00A46F74"/>
    <w:rsid w:val="00A46FA2"/>
    <w:rsid w:val="00A46FC0"/>
    <w:rsid w:val="00A470B5"/>
    <w:rsid w:val="00A470E9"/>
    <w:rsid w:val="00A47605"/>
    <w:rsid w:val="00A52D1C"/>
    <w:rsid w:val="00A5360C"/>
    <w:rsid w:val="00A54113"/>
    <w:rsid w:val="00A54E13"/>
    <w:rsid w:val="00A5500C"/>
    <w:rsid w:val="00A55CF3"/>
    <w:rsid w:val="00A57D80"/>
    <w:rsid w:val="00A60766"/>
    <w:rsid w:val="00A650B9"/>
    <w:rsid w:val="00A6557B"/>
    <w:rsid w:val="00A66B02"/>
    <w:rsid w:val="00A66EE0"/>
    <w:rsid w:val="00A67299"/>
    <w:rsid w:val="00A808CB"/>
    <w:rsid w:val="00A81292"/>
    <w:rsid w:val="00A815BB"/>
    <w:rsid w:val="00A82772"/>
    <w:rsid w:val="00A85785"/>
    <w:rsid w:val="00A87116"/>
    <w:rsid w:val="00A87299"/>
    <w:rsid w:val="00A872B8"/>
    <w:rsid w:val="00A87CA6"/>
    <w:rsid w:val="00A905AB"/>
    <w:rsid w:val="00A923CA"/>
    <w:rsid w:val="00A93EB4"/>
    <w:rsid w:val="00A94E27"/>
    <w:rsid w:val="00A957CD"/>
    <w:rsid w:val="00A95AC5"/>
    <w:rsid w:val="00A96968"/>
    <w:rsid w:val="00AA0D2B"/>
    <w:rsid w:val="00AA3362"/>
    <w:rsid w:val="00AA651C"/>
    <w:rsid w:val="00AB00BB"/>
    <w:rsid w:val="00AB1BD8"/>
    <w:rsid w:val="00AB4451"/>
    <w:rsid w:val="00AB75BB"/>
    <w:rsid w:val="00AB788C"/>
    <w:rsid w:val="00AB7DEC"/>
    <w:rsid w:val="00AC01AF"/>
    <w:rsid w:val="00AC036F"/>
    <w:rsid w:val="00AC0BA2"/>
    <w:rsid w:val="00AC503D"/>
    <w:rsid w:val="00AC7BD6"/>
    <w:rsid w:val="00AD006D"/>
    <w:rsid w:val="00AD4B97"/>
    <w:rsid w:val="00AD4F81"/>
    <w:rsid w:val="00AD551E"/>
    <w:rsid w:val="00AD7256"/>
    <w:rsid w:val="00AE221B"/>
    <w:rsid w:val="00AE2DCE"/>
    <w:rsid w:val="00AE35FB"/>
    <w:rsid w:val="00AE4251"/>
    <w:rsid w:val="00AE57EA"/>
    <w:rsid w:val="00AE5A2F"/>
    <w:rsid w:val="00AE5A30"/>
    <w:rsid w:val="00AE663B"/>
    <w:rsid w:val="00AE6CCD"/>
    <w:rsid w:val="00AE7674"/>
    <w:rsid w:val="00AF020E"/>
    <w:rsid w:val="00AF344D"/>
    <w:rsid w:val="00AF3C54"/>
    <w:rsid w:val="00AF5A5E"/>
    <w:rsid w:val="00AF60B9"/>
    <w:rsid w:val="00AF7CF0"/>
    <w:rsid w:val="00B0206C"/>
    <w:rsid w:val="00B02750"/>
    <w:rsid w:val="00B055E0"/>
    <w:rsid w:val="00B06E9C"/>
    <w:rsid w:val="00B1445D"/>
    <w:rsid w:val="00B14AEB"/>
    <w:rsid w:val="00B151C7"/>
    <w:rsid w:val="00B15218"/>
    <w:rsid w:val="00B15C03"/>
    <w:rsid w:val="00B1655A"/>
    <w:rsid w:val="00B1669E"/>
    <w:rsid w:val="00B16D60"/>
    <w:rsid w:val="00B16DC0"/>
    <w:rsid w:val="00B207E2"/>
    <w:rsid w:val="00B21C3A"/>
    <w:rsid w:val="00B22884"/>
    <w:rsid w:val="00B275E5"/>
    <w:rsid w:val="00B31CD0"/>
    <w:rsid w:val="00B33DE3"/>
    <w:rsid w:val="00B34187"/>
    <w:rsid w:val="00B3480F"/>
    <w:rsid w:val="00B363AC"/>
    <w:rsid w:val="00B367FF"/>
    <w:rsid w:val="00B37A4D"/>
    <w:rsid w:val="00B4152E"/>
    <w:rsid w:val="00B41715"/>
    <w:rsid w:val="00B50BA6"/>
    <w:rsid w:val="00B51664"/>
    <w:rsid w:val="00B51C48"/>
    <w:rsid w:val="00B614E2"/>
    <w:rsid w:val="00B615EA"/>
    <w:rsid w:val="00B6320B"/>
    <w:rsid w:val="00B65DED"/>
    <w:rsid w:val="00B66EAB"/>
    <w:rsid w:val="00B67AF5"/>
    <w:rsid w:val="00B703B8"/>
    <w:rsid w:val="00B709F1"/>
    <w:rsid w:val="00B71104"/>
    <w:rsid w:val="00B724D2"/>
    <w:rsid w:val="00B72D2F"/>
    <w:rsid w:val="00B74009"/>
    <w:rsid w:val="00B741A3"/>
    <w:rsid w:val="00B75A23"/>
    <w:rsid w:val="00B75E4D"/>
    <w:rsid w:val="00B7683D"/>
    <w:rsid w:val="00B83BA2"/>
    <w:rsid w:val="00B848A8"/>
    <w:rsid w:val="00B85702"/>
    <w:rsid w:val="00B87F31"/>
    <w:rsid w:val="00B93ADB"/>
    <w:rsid w:val="00B957DF"/>
    <w:rsid w:val="00B96DD9"/>
    <w:rsid w:val="00BA32EF"/>
    <w:rsid w:val="00BA3B20"/>
    <w:rsid w:val="00BA4DBA"/>
    <w:rsid w:val="00BA6AF6"/>
    <w:rsid w:val="00BA7226"/>
    <w:rsid w:val="00BB4746"/>
    <w:rsid w:val="00BB7A24"/>
    <w:rsid w:val="00BB7F5A"/>
    <w:rsid w:val="00BC0582"/>
    <w:rsid w:val="00BC1748"/>
    <w:rsid w:val="00BC19F1"/>
    <w:rsid w:val="00BC243B"/>
    <w:rsid w:val="00BC2C26"/>
    <w:rsid w:val="00BC5FE8"/>
    <w:rsid w:val="00BC6286"/>
    <w:rsid w:val="00BD055C"/>
    <w:rsid w:val="00BD1B71"/>
    <w:rsid w:val="00BD1CAB"/>
    <w:rsid w:val="00BD3D61"/>
    <w:rsid w:val="00BD4B11"/>
    <w:rsid w:val="00BD5A4B"/>
    <w:rsid w:val="00BD5FC7"/>
    <w:rsid w:val="00BD7758"/>
    <w:rsid w:val="00BE13D1"/>
    <w:rsid w:val="00BE36E3"/>
    <w:rsid w:val="00BE50D7"/>
    <w:rsid w:val="00BE6F05"/>
    <w:rsid w:val="00BF18BE"/>
    <w:rsid w:val="00BF194E"/>
    <w:rsid w:val="00BF2DE2"/>
    <w:rsid w:val="00BF51FC"/>
    <w:rsid w:val="00BF6E9A"/>
    <w:rsid w:val="00C00090"/>
    <w:rsid w:val="00C000A5"/>
    <w:rsid w:val="00C00248"/>
    <w:rsid w:val="00C0137B"/>
    <w:rsid w:val="00C014DE"/>
    <w:rsid w:val="00C04AF8"/>
    <w:rsid w:val="00C05131"/>
    <w:rsid w:val="00C06A9F"/>
    <w:rsid w:val="00C11A0B"/>
    <w:rsid w:val="00C12294"/>
    <w:rsid w:val="00C13526"/>
    <w:rsid w:val="00C14433"/>
    <w:rsid w:val="00C14739"/>
    <w:rsid w:val="00C16B4F"/>
    <w:rsid w:val="00C17FDB"/>
    <w:rsid w:val="00C2206E"/>
    <w:rsid w:val="00C24864"/>
    <w:rsid w:val="00C2746A"/>
    <w:rsid w:val="00C30407"/>
    <w:rsid w:val="00C322D7"/>
    <w:rsid w:val="00C32611"/>
    <w:rsid w:val="00C32AFD"/>
    <w:rsid w:val="00C3415F"/>
    <w:rsid w:val="00C3453E"/>
    <w:rsid w:val="00C347BA"/>
    <w:rsid w:val="00C35346"/>
    <w:rsid w:val="00C41C6D"/>
    <w:rsid w:val="00C4597B"/>
    <w:rsid w:val="00C45F0D"/>
    <w:rsid w:val="00C467D3"/>
    <w:rsid w:val="00C46F99"/>
    <w:rsid w:val="00C46FC5"/>
    <w:rsid w:val="00C47872"/>
    <w:rsid w:val="00C47E7C"/>
    <w:rsid w:val="00C47F5C"/>
    <w:rsid w:val="00C51583"/>
    <w:rsid w:val="00C53DF7"/>
    <w:rsid w:val="00C5544A"/>
    <w:rsid w:val="00C60480"/>
    <w:rsid w:val="00C619BC"/>
    <w:rsid w:val="00C62DE6"/>
    <w:rsid w:val="00C62E94"/>
    <w:rsid w:val="00C66A53"/>
    <w:rsid w:val="00C73A2E"/>
    <w:rsid w:val="00C7581D"/>
    <w:rsid w:val="00C7684F"/>
    <w:rsid w:val="00C8136B"/>
    <w:rsid w:val="00C8198D"/>
    <w:rsid w:val="00C81C6C"/>
    <w:rsid w:val="00C839D8"/>
    <w:rsid w:val="00C83CC1"/>
    <w:rsid w:val="00C91FE4"/>
    <w:rsid w:val="00C92894"/>
    <w:rsid w:val="00C93254"/>
    <w:rsid w:val="00C95814"/>
    <w:rsid w:val="00C96FCA"/>
    <w:rsid w:val="00C978E3"/>
    <w:rsid w:val="00C97BE8"/>
    <w:rsid w:val="00CA19BE"/>
    <w:rsid w:val="00CA2006"/>
    <w:rsid w:val="00CA457A"/>
    <w:rsid w:val="00CB1316"/>
    <w:rsid w:val="00CB241E"/>
    <w:rsid w:val="00CB2731"/>
    <w:rsid w:val="00CB2AD5"/>
    <w:rsid w:val="00CB2C3A"/>
    <w:rsid w:val="00CC0A90"/>
    <w:rsid w:val="00CC1929"/>
    <w:rsid w:val="00CC217C"/>
    <w:rsid w:val="00CC2A43"/>
    <w:rsid w:val="00CC2FFE"/>
    <w:rsid w:val="00CC4B37"/>
    <w:rsid w:val="00CC6074"/>
    <w:rsid w:val="00CC63A0"/>
    <w:rsid w:val="00CC68AD"/>
    <w:rsid w:val="00CC68DC"/>
    <w:rsid w:val="00CD36F4"/>
    <w:rsid w:val="00CD3F82"/>
    <w:rsid w:val="00CD5684"/>
    <w:rsid w:val="00CD75E9"/>
    <w:rsid w:val="00CE1E1E"/>
    <w:rsid w:val="00CE210A"/>
    <w:rsid w:val="00CE3844"/>
    <w:rsid w:val="00CE440B"/>
    <w:rsid w:val="00CE4B4D"/>
    <w:rsid w:val="00CE4CE9"/>
    <w:rsid w:val="00CE533E"/>
    <w:rsid w:val="00CE615C"/>
    <w:rsid w:val="00CF0913"/>
    <w:rsid w:val="00CF0AE1"/>
    <w:rsid w:val="00CF0E0C"/>
    <w:rsid w:val="00CF1F5E"/>
    <w:rsid w:val="00CF1F78"/>
    <w:rsid w:val="00CF2349"/>
    <w:rsid w:val="00CF34F2"/>
    <w:rsid w:val="00CF4D87"/>
    <w:rsid w:val="00D00912"/>
    <w:rsid w:val="00D05853"/>
    <w:rsid w:val="00D06C66"/>
    <w:rsid w:val="00D0756A"/>
    <w:rsid w:val="00D07944"/>
    <w:rsid w:val="00D10EA2"/>
    <w:rsid w:val="00D114E2"/>
    <w:rsid w:val="00D11F6E"/>
    <w:rsid w:val="00D1332F"/>
    <w:rsid w:val="00D14A36"/>
    <w:rsid w:val="00D202B5"/>
    <w:rsid w:val="00D204F3"/>
    <w:rsid w:val="00D20BC5"/>
    <w:rsid w:val="00D22B71"/>
    <w:rsid w:val="00D252E0"/>
    <w:rsid w:val="00D258F8"/>
    <w:rsid w:val="00D262DA"/>
    <w:rsid w:val="00D30352"/>
    <w:rsid w:val="00D30B19"/>
    <w:rsid w:val="00D30D01"/>
    <w:rsid w:val="00D30EDC"/>
    <w:rsid w:val="00D31A2D"/>
    <w:rsid w:val="00D33384"/>
    <w:rsid w:val="00D34636"/>
    <w:rsid w:val="00D34CC4"/>
    <w:rsid w:val="00D367D3"/>
    <w:rsid w:val="00D37353"/>
    <w:rsid w:val="00D37C22"/>
    <w:rsid w:val="00D40360"/>
    <w:rsid w:val="00D406F7"/>
    <w:rsid w:val="00D41208"/>
    <w:rsid w:val="00D4123D"/>
    <w:rsid w:val="00D431E4"/>
    <w:rsid w:val="00D43381"/>
    <w:rsid w:val="00D43D79"/>
    <w:rsid w:val="00D452DC"/>
    <w:rsid w:val="00D46506"/>
    <w:rsid w:val="00D47188"/>
    <w:rsid w:val="00D50AE5"/>
    <w:rsid w:val="00D5125C"/>
    <w:rsid w:val="00D5195D"/>
    <w:rsid w:val="00D5218F"/>
    <w:rsid w:val="00D527AC"/>
    <w:rsid w:val="00D53228"/>
    <w:rsid w:val="00D537F8"/>
    <w:rsid w:val="00D54462"/>
    <w:rsid w:val="00D54996"/>
    <w:rsid w:val="00D54DC7"/>
    <w:rsid w:val="00D55BF9"/>
    <w:rsid w:val="00D61F1A"/>
    <w:rsid w:val="00D646E4"/>
    <w:rsid w:val="00D6494A"/>
    <w:rsid w:val="00D66DEF"/>
    <w:rsid w:val="00D67070"/>
    <w:rsid w:val="00D67226"/>
    <w:rsid w:val="00D6777C"/>
    <w:rsid w:val="00D6792A"/>
    <w:rsid w:val="00D70A4A"/>
    <w:rsid w:val="00D70E59"/>
    <w:rsid w:val="00D71D95"/>
    <w:rsid w:val="00D73BD1"/>
    <w:rsid w:val="00D74301"/>
    <w:rsid w:val="00D74321"/>
    <w:rsid w:val="00D752AC"/>
    <w:rsid w:val="00D75DB5"/>
    <w:rsid w:val="00D81017"/>
    <w:rsid w:val="00D8107A"/>
    <w:rsid w:val="00D813E0"/>
    <w:rsid w:val="00D81A47"/>
    <w:rsid w:val="00D9020A"/>
    <w:rsid w:val="00D90517"/>
    <w:rsid w:val="00D909E6"/>
    <w:rsid w:val="00D919C7"/>
    <w:rsid w:val="00D951B6"/>
    <w:rsid w:val="00D96215"/>
    <w:rsid w:val="00D96AB5"/>
    <w:rsid w:val="00D97BA0"/>
    <w:rsid w:val="00DA5578"/>
    <w:rsid w:val="00DA7EDE"/>
    <w:rsid w:val="00DB26DA"/>
    <w:rsid w:val="00DB2CB7"/>
    <w:rsid w:val="00DB3005"/>
    <w:rsid w:val="00DB4D47"/>
    <w:rsid w:val="00DB585B"/>
    <w:rsid w:val="00DB678B"/>
    <w:rsid w:val="00DB6BCD"/>
    <w:rsid w:val="00DB7206"/>
    <w:rsid w:val="00DB7D1C"/>
    <w:rsid w:val="00DB7E40"/>
    <w:rsid w:val="00DC2138"/>
    <w:rsid w:val="00DC39AE"/>
    <w:rsid w:val="00DC4A7B"/>
    <w:rsid w:val="00DC4BD2"/>
    <w:rsid w:val="00DC5CB3"/>
    <w:rsid w:val="00DC7570"/>
    <w:rsid w:val="00DD05D6"/>
    <w:rsid w:val="00DD1911"/>
    <w:rsid w:val="00DD390B"/>
    <w:rsid w:val="00DD3DB6"/>
    <w:rsid w:val="00DD7B72"/>
    <w:rsid w:val="00DE0861"/>
    <w:rsid w:val="00DE26A2"/>
    <w:rsid w:val="00DE62AE"/>
    <w:rsid w:val="00DE73EB"/>
    <w:rsid w:val="00DE7FF6"/>
    <w:rsid w:val="00DF105C"/>
    <w:rsid w:val="00DF1580"/>
    <w:rsid w:val="00DF22E8"/>
    <w:rsid w:val="00DF2E09"/>
    <w:rsid w:val="00DF4F02"/>
    <w:rsid w:val="00DF51A9"/>
    <w:rsid w:val="00DF6DA5"/>
    <w:rsid w:val="00E0146E"/>
    <w:rsid w:val="00E014D9"/>
    <w:rsid w:val="00E03D77"/>
    <w:rsid w:val="00E03DA0"/>
    <w:rsid w:val="00E04BBA"/>
    <w:rsid w:val="00E04D0D"/>
    <w:rsid w:val="00E05BBB"/>
    <w:rsid w:val="00E064B4"/>
    <w:rsid w:val="00E11849"/>
    <w:rsid w:val="00E14315"/>
    <w:rsid w:val="00E14EB2"/>
    <w:rsid w:val="00E16A40"/>
    <w:rsid w:val="00E17861"/>
    <w:rsid w:val="00E2034E"/>
    <w:rsid w:val="00E22F04"/>
    <w:rsid w:val="00E23EF7"/>
    <w:rsid w:val="00E2667B"/>
    <w:rsid w:val="00E26B7B"/>
    <w:rsid w:val="00E33CA4"/>
    <w:rsid w:val="00E4171F"/>
    <w:rsid w:val="00E42A75"/>
    <w:rsid w:val="00E434AA"/>
    <w:rsid w:val="00E43C0C"/>
    <w:rsid w:val="00E43FC8"/>
    <w:rsid w:val="00E45B7C"/>
    <w:rsid w:val="00E52743"/>
    <w:rsid w:val="00E605E1"/>
    <w:rsid w:val="00E608B5"/>
    <w:rsid w:val="00E61D0E"/>
    <w:rsid w:val="00E62E17"/>
    <w:rsid w:val="00E649B2"/>
    <w:rsid w:val="00E670BA"/>
    <w:rsid w:val="00E71C1E"/>
    <w:rsid w:val="00E75E00"/>
    <w:rsid w:val="00E76A9E"/>
    <w:rsid w:val="00E76D24"/>
    <w:rsid w:val="00E83348"/>
    <w:rsid w:val="00E8440D"/>
    <w:rsid w:val="00E8677E"/>
    <w:rsid w:val="00E87C78"/>
    <w:rsid w:val="00E902CF"/>
    <w:rsid w:val="00E90AFD"/>
    <w:rsid w:val="00E921B4"/>
    <w:rsid w:val="00E93C44"/>
    <w:rsid w:val="00E96494"/>
    <w:rsid w:val="00E97CB4"/>
    <w:rsid w:val="00EA03AD"/>
    <w:rsid w:val="00EA0BC5"/>
    <w:rsid w:val="00EA1281"/>
    <w:rsid w:val="00EA44FA"/>
    <w:rsid w:val="00EA63BE"/>
    <w:rsid w:val="00EA674A"/>
    <w:rsid w:val="00EA7345"/>
    <w:rsid w:val="00EB0BD8"/>
    <w:rsid w:val="00EB2A7A"/>
    <w:rsid w:val="00EB3D61"/>
    <w:rsid w:val="00EC6563"/>
    <w:rsid w:val="00EC751C"/>
    <w:rsid w:val="00ED0EEF"/>
    <w:rsid w:val="00ED1EB1"/>
    <w:rsid w:val="00ED441D"/>
    <w:rsid w:val="00ED4A24"/>
    <w:rsid w:val="00ED4DF4"/>
    <w:rsid w:val="00ED5143"/>
    <w:rsid w:val="00ED5D69"/>
    <w:rsid w:val="00ED6D02"/>
    <w:rsid w:val="00EE2276"/>
    <w:rsid w:val="00EE2E00"/>
    <w:rsid w:val="00EE3156"/>
    <w:rsid w:val="00EE5615"/>
    <w:rsid w:val="00EF109F"/>
    <w:rsid w:val="00EF45B9"/>
    <w:rsid w:val="00F001BF"/>
    <w:rsid w:val="00F0044F"/>
    <w:rsid w:val="00F00578"/>
    <w:rsid w:val="00F00D51"/>
    <w:rsid w:val="00F01569"/>
    <w:rsid w:val="00F02A46"/>
    <w:rsid w:val="00F05381"/>
    <w:rsid w:val="00F074F2"/>
    <w:rsid w:val="00F132E9"/>
    <w:rsid w:val="00F22493"/>
    <w:rsid w:val="00F22CB7"/>
    <w:rsid w:val="00F23CC2"/>
    <w:rsid w:val="00F317A9"/>
    <w:rsid w:val="00F33F1C"/>
    <w:rsid w:val="00F34972"/>
    <w:rsid w:val="00F35739"/>
    <w:rsid w:val="00F3647D"/>
    <w:rsid w:val="00F407FC"/>
    <w:rsid w:val="00F4359C"/>
    <w:rsid w:val="00F43C0C"/>
    <w:rsid w:val="00F442E5"/>
    <w:rsid w:val="00F443D0"/>
    <w:rsid w:val="00F444F5"/>
    <w:rsid w:val="00F44A75"/>
    <w:rsid w:val="00F475BF"/>
    <w:rsid w:val="00F50FF7"/>
    <w:rsid w:val="00F51377"/>
    <w:rsid w:val="00F513FF"/>
    <w:rsid w:val="00F5253E"/>
    <w:rsid w:val="00F53C71"/>
    <w:rsid w:val="00F53FD6"/>
    <w:rsid w:val="00F55445"/>
    <w:rsid w:val="00F556EB"/>
    <w:rsid w:val="00F56615"/>
    <w:rsid w:val="00F5692A"/>
    <w:rsid w:val="00F56D12"/>
    <w:rsid w:val="00F6007B"/>
    <w:rsid w:val="00F60ED8"/>
    <w:rsid w:val="00F62DBA"/>
    <w:rsid w:val="00F676C7"/>
    <w:rsid w:val="00F703FB"/>
    <w:rsid w:val="00F71D42"/>
    <w:rsid w:val="00F7272B"/>
    <w:rsid w:val="00F74C70"/>
    <w:rsid w:val="00F80FB7"/>
    <w:rsid w:val="00F8213E"/>
    <w:rsid w:val="00F83015"/>
    <w:rsid w:val="00F83E42"/>
    <w:rsid w:val="00F859F7"/>
    <w:rsid w:val="00F901DA"/>
    <w:rsid w:val="00F90BE7"/>
    <w:rsid w:val="00F9196F"/>
    <w:rsid w:val="00F95E27"/>
    <w:rsid w:val="00F95F0F"/>
    <w:rsid w:val="00FA43B8"/>
    <w:rsid w:val="00FA5841"/>
    <w:rsid w:val="00FA6230"/>
    <w:rsid w:val="00FA6735"/>
    <w:rsid w:val="00FB10E3"/>
    <w:rsid w:val="00FB18BE"/>
    <w:rsid w:val="00FB3440"/>
    <w:rsid w:val="00FB7B74"/>
    <w:rsid w:val="00FB7DE6"/>
    <w:rsid w:val="00FC182A"/>
    <w:rsid w:val="00FC23B9"/>
    <w:rsid w:val="00FC51CA"/>
    <w:rsid w:val="00FD0F79"/>
    <w:rsid w:val="00FD134E"/>
    <w:rsid w:val="00FD1D4A"/>
    <w:rsid w:val="00FD54A9"/>
    <w:rsid w:val="00FD7695"/>
    <w:rsid w:val="00FD7C27"/>
    <w:rsid w:val="00FE5D61"/>
    <w:rsid w:val="00FE67D4"/>
    <w:rsid w:val="00FE6E45"/>
    <w:rsid w:val="00FF1B5F"/>
    <w:rsid w:val="00FF1C2E"/>
    <w:rsid w:val="00FF4739"/>
    <w:rsid w:val="00FF66AE"/>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6A27"/>
  <w15:docId w15:val="{4590897B-315C-454C-8872-EF8E244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w:next w:val="TimesNewRoman14125"/>
    <w:qFormat/>
    <w:rsid w:val="005153C9"/>
    <w:pPr>
      <w:spacing w:after="200" w:line="276" w:lineRule="auto"/>
      <w:jc w:val="both"/>
    </w:pPr>
    <w:rPr>
      <w:rFonts w:ascii="Times New Roman" w:hAnsi="Times New Roman"/>
      <w:sz w:val="28"/>
      <w:szCs w:val="22"/>
    </w:rPr>
  </w:style>
  <w:style w:type="paragraph" w:styleId="11">
    <w:name w:val="heading 1"/>
    <w:aliases w:val="Заголовок 1 Знак Знак,Заголовок 1 Знак Знак Знак"/>
    <w:basedOn w:val="a0"/>
    <w:next w:val="a0"/>
    <w:link w:val="12"/>
    <w:uiPriority w:val="99"/>
    <w:qFormat/>
    <w:rsid w:val="00985D32"/>
    <w:pPr>
      <w:keepNext/>
      <w:spacing w:before="240" w:after="60" w:line="240" w:lineRule="auto"/>
      <w:outlineLvl w:val="0"/>
    </w:pPr>
    <w:rPr>
      <w:rFonts w:ascii="Arial"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0"/>
    <w:next w:val="a0"/>
    <w:link w:val="40"/>
    <w:unhideWhenUsed/>
    <w:qFormat/>
    <w:rsid w:val="0072261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9"/>
    <w:rsid w:val="00985D32"/>
    <w:rPr>
      <w:rFonts w:ascii="Arial" w:eastAsia="Times New Roman" w:hAnsi="Arial" w:cs="Arial"/>
      <w:b/>
      <w:bCs/>
      <w:kern w:val="32"/>
      <w:sz w:val="32"/>
      <w:szCs w:val="32"/>
      <w:lang w:eastAsia="ru-RU"/>
    </w:rPr>
  </w:style>
  <w:style w:type="character" w:customStyle="1" w:styleId="21">
    <w:name w:val="Заголовок 2 Знак"/>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link w:val="3"/>
    <w:rsid w:val="00722610"/>
    <w:rPr>
      <w:rFonts w:ascii="Cambria" w:eastAsia="Times New Roman" w:hAnsi="Cambria" w:cs="Times New Roman"/>
      <w:b/>
      <w:bCs/>
      <w:sz w:val="26"/>
      <w:szCs w:val="26"/>
    </w:rPr>
  </w:style>
  <w:style w:type="character" w:customStyle="1" w:styleId="40">
    <w:name w:val="Заголовок 4 Знак"/>
    <w:link w:val="4"/>
    <w:rsid w:val="00722610"/>
    <w:rPr>
      <w:rFonts w:ascii="Cambria" w:eastAsia="Times New Roman" w:hAnsi="Cambria" w:cs="Times New Roman"/>
      <w:b/>
      <w:bCs/>
      <w:i/>
      <w:iCs/>
      <w:color w:val="4F81BD"/>
    </w:rPr>
  </w:style>
  <w:style w:type="paragraph" w:styleId="a4">
    <w:name w:val="List Paragraph"/>
    <w:basedOn w:val="a0"/>
    <w:uiPriority w:val="1"/>
    <w:qFormat/>
    <w:rsid w:val="002C1528"/>
    <w:pPr>
      <w:ind w:left="720"/>
      <w:contextualSpacing/>
    </w:pPr>
  </w:style>
  <w:style w:type="paragraph" w:customStyle="1" w:styleId="13">
    <w:name w:val="Абзац списка1"/>
    <w:basedOn w:val="a0"/>
    <w:link w:val="a5"/>
    <w:uiPriority w:val="99"/>
    <w:rsid w:val="002C1528"/>
    <w:pPr>
      <w:ind w:left="720"/>
    </w:pPr>
    <w:rPr>
      <w:rFonts w:cs="Calibri"/>
    </w:rPr>
  </w:style>
  <w:style w:type="character" w:customStyle="1" w:styleId="a5">
    <w:name w:val="Абзац списка Знак"/>
    <w:link w:val="13"/>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pPr>
    <w:rPr>
      <w:szCs w:val="24"/>
    </w:rPr>
  </w:style>
  <w:style w:type="paragraph" w:styleId="22">
    <w:name w:val="Body Text 2"/>
    <w:basedOn w:val="a0"/>
    <w:link w:val="23"/>
    <w:uiPriority w:val="99"/>
    <w:rsid w:val="007F7ADE"/>
    <w:pPr>
      <w:spacing w:after="120" w:line="480" w:lineRule="auto"/>
    </w:pPr>
    <w:rPr>
      <w:sz w:val="24"/>
      <w:szCs w:val="24"/>
    </w:rPr>
  </w:style>
  <w:style w:type="character" w:customStyle="1" w:styleId="23">
    <w:name w:val="Основной текст 2 Знак"/>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sz w:val="24"/>
      <w:szCs w:val="24"/>
    </w:rPr>
  </w:style>
  <w:style w:type="character" w:styleId="ab">
    <w:name w:val="Strong"/>
    <w:uiPriority w:val="22"/>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_нумерованный_1_уровень"/>
    <w:link w:val="14"/>
    <w:uiPriority w:val="99"/>
    <w:rsid w:val="00372C38"/>
    <w:pPr>
      <w:numPr>
        <w:numId w:val="1"/>
      </w:numPr>
      <w:spacing w:before="60" w:after="100"/>
      <w:jc w:val="both"/>
    </w:pPr>
    <w:rPr>
      <w:rFonts w:ascii="Times New Roman" w:hAnsi="Times New Roman"/>
      <w:sz w:val="24"/>
      <w:szCs w:val="24"/>
    </w:rPr>
  </w:style>
  <w:style w:type="character" w:customStyle="1" w:styleId="14">
    <w:name w:val="Список_нумерованный_1_уровень Знак"/>
    <w:link w:val="10"/>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0"/>
    <w:uiPriority w:val="99"/>
    <w:rsid w:val="00372C38"/>
    <w:pPr>
      <w:numPr>
        <w:ilvl w:val="1"/>
      </w:numPr>
      <w:ind w:left="794" w:hanging="397"/>
    </w:pPr>
  </w:style>
  <w:style w:type="paragraph" w:customStyle="1" w:styleId="31">
    <w:name w:val="Список_нумерованный_3_уровень"/>
    <w:basedOn w:val="10"/>
    <w:uiPriority w:val="99"/>
    <w:rsid w:val="00372C38"/>
    <w:pPr>
      <w:numPr>
        <w:ilvl w:val="2"/>
      </w:numPr>
      <w:ind w:left="1191" w:hanging="397"/>
    </w:pPr>
  </w:style>
  <w:style w:type="table" w:customStyle="1" w:styleId="TableGrid">
    <w:name w:val="TableGrid"/>
    <w:rsid w:val="00630E83"/>
    <w:rPr>
      <w:sz w:val="22"/>
      <w:szCs w:val="22"/>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pPr>
    <w:rPr>
      <w:color w:val="000000"/>
      <w:sz w:val="26"/>
      <w:szCs w:val="26"/>
    </w:rPr>
  </w:style>
  <w:style w:type="paragraph" w:styleId="ad">
    <w:name w:val="Subtitle"/>
    <w:aliases w:val="ЗАГОЛОВОК"/>
    <w:basedOn w:val="a0"/>
    <w:next w:val="a0"/>
    <w:link w:val="ae"/>
    <w:qFormat/>
    <w:rsid w:val="00722610"/>
    <w:pPr>
      <w:widowControl w:val="0"/>
      <w:autoSpaceDE w:val="0"/>
      <w:autoSpaceDN w:val="0"/>
      <w:adjustRightInd w:val="0"/>
      <w:spacing w:after="60" w:line="240" w:lineRule="auto"/>
      <w:ind w:firstLine="709"/>
      <w:outlineLvl w:val="1"/>
    </w:pPr>
    <w:rPr>
      <w:szCs w:val="28"/>
    </w:rPr>
  </w:style>
  <w:style w:type="character" w:customStyle="1" w:styleId="ae">
    <w:name w:val="Подзаголовок Знак"/>
    <w:aliases w:val="ЗАГОЛОВОК Знак"/>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pPr>
    <w:rPr>
      <w:rFonts w:ascii="Arial"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pPr>
    <w:rPr>
      <w:szCs w:val="28"/>
    </w:rPr>
  </w:style>
  <w:style w:type="paragraph" w:customStyle="1" w:styleId="15">
    <w:name w:val="Стиль1"/>
    <w:basedOn w:val="a0"/>
    <w:link w:val="16"/>
    <w:qFormat/>
    <w:rsid w:val="00722610"/>
    <w:pPr>
      <w:widowControl w:val="0"/>
      <w:autoSpaceDE w:val="0"/>
      <w:autoSpaceDN w:val="0"/>
      <w:adjustRightInd w:val="0"/>
      <w:spacing w:after="0" w:line="240" w:lineRule="auto"/>
    </w:pPr>
    <w:rPr>
      <w:sz w:val="26"/>
      <w:szCs w:val="26"/>
    </w:rPr>
  </w:style>
  <w:style w:type="character" w:customStyle="1" w:styleId="16">
    <w:name w:val="Стиль1 Знак"/>
    <w:link w:val="15"/>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pPr>
    <w:rPr>
      <w:rFonts w:cs="Calibri"/>
      <w:sz w:val="22"/>
    </w:rPr>
  </w:style>
  <w:style w:type="paragraph" w:customStyle="1" w:styleId="ConsPlusTitle">
    <w:name w:val="ConsPlusTitle"/>
    <w:rsid w:val="006A54ED"/>
    <w:pPr>
      <w:widowControl w:val="0"/>
      <w:autoSpaceDE w:val="0"/>
      <w:autoSpaceDN w:val="0"/>
    </w:pPr>
    <w:rPr>
      <w:rFonts w:cs="Calibri"/>
      <w:b/>
      <w:sz w:val="22"/>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link w:val="af1"/>
    <w:uiPriority w:val="99"/>
    <w:semiHidden/>
    <w:rsid w:val="006A54ED"/>
    <w:rPr>
      <w:sz w:val="20"/>
      <w:szCs w:val="20"/>
    </w:rPr>
  </w:style>
  <w:style w:type="character" w:customStyle="1" w:styleId="af3">
    <w:name w:val="Тема примечания Знак"/>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f6">
    <w:name w:val="Нижний колонтитул Знак"/>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jc w:val="both"/>
      <w:textAlignment w:val="baseline"/>
    </w:pPr>
    <w:rPr>
      <w:rFonts w:ascii="Times New Roman" w:hAnsi="Times New Roman"/>
      <w:sz w:val="24"/>
    </w:rPr>
  </w:style>
  <w:style w:type="paragraph" w:styleId="26">
    <w:name w:val="toc 2"/>
    <w:basedOn w:val="a0"/>
    <w:next w:val="a0"/>
    <w:autoRedefine/>
    <w:uiPriority w:val="39"/>
    <w:rsid w:val="00B0206C"/>
    <w:pPr>
      <w:widowControl w:val="0"/>
      <w:tabs>
        <w:tab w:val="left" w:pos="993"/>
        <w:tab w:val="left" w:pos="1320"/>
        <w:tab w:val="right" w:leader="dot" w:pos="9923"/>
      </w:tabs>
      <w:autoSpaceDE w:val="0"/>
      <w:autoSpaceDN w:val="0"/>
      <w:adjustRightInd w:val="0"/>
      <w:spacing w:after="0" w:line="360" w:lineRule="auto"/>
      <w:ind w:left="993" w:right="-2" w:hanging="284"/>
      <w:contextualSpacing/>
    </w:pPr>
    <w:rPr>
      <w:b/>
      <w:noProof/>
      <w:sz w:val="24"/>
      <w:szCs w:val="24"/>
    </w:rPr>
  </w:style>
  <w:style w:type="character" w:styleId="af9">
    <w:name w:val="Hyperlink"/>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fb">
    <w:name w:val="Верхний колонтитул Знак"/>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pPr>
    <w:rPr>
      <w:rFonts w:ascii="Book Antiqua" w:hAnsi="Book Antiqua"/>
      <w:szCs w:val="24"/>
    </w:rPr>
  </w:style>
  <w:style w:type="paragraph" w:customStyle="1" w:styleId="afc">
    <w:name w:val="аква"/>
    <w:basedOn w:val="a0"/>
    <w:uiPriority w:val="99"/>
    <w:rsid w:val="006A54ED"/>
    <w:pPr>
      <w:spacing w:after="0" w:line="240" w:lineRule="auto"/>
      <w:ind w:firstLine="709"/>
    </w:pPr>
    <w:rPr>
      <w:rFonts w:ascii="Book Antiqua" w:hAnsi="Book Antiqua"/>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hAnsi="Arial"/>
      <w:sz w:val="24"/>
      <w:szCs w:val="24"/>
    </w:rPr>
  </w:style>
  <w:style w:type="paragraph" w:customStyle="1" w:styleId="afe">
    <w:name w:val="Реферат"/>
    <w:basedOn w:val="a0"/>
    <w:uiPriority w:val="99"/>
    <w:rsid w:val="006A54ED"/>
    <w:pPr>
      <w:spacing w:after="0" w:line="360" w:lineRule="auto"/>
      <w:ind w:firstLine="709"/>
    </w:pPr>
    <w:rPr>
      <w:sz w:val="24"/>
      <w:szCs w:val="24"/>
    </w:rPr>
  </w:style>
  <w:style w:type="paragraph" w:customStyle="1" w:styleId="aff">
    <w:name w:val="реферат"/>
    <w:basedOn w:val="aa"/>
    <w:uiPriority w:val="99"/>
    <w:rsid w:val="006A54ED"/>
    <w:pPr>
      <w:suppressAutoHyphens/>
      <w:spacing w:line="360" w:lineRule="auto"/>
      <w:ind w:firstLine="709"/>
    </w:pPr>
  </w:style>
  <w:style w:type="paragraph" w:styleId="33">
    <w:name w:val="Body Text 3"/>
    <w:basedOn w:val="a0"/>
    <w:link w:val="34"/>
    <w:uiPriority w:val="99"/>
    <w:rsid w:val="006A54ED"/>
    <w:pPr>
      <w:widowControl w:val="0"/>
      <w:spacing w:after="0" w:line="240" w:lineRule="auto"/>
    </w:pPr>
    <w:rPr>
      <w:rFonts w:ascii="Courier New" w:hAnsi="Courier New"/>
      <w:snapToGrid w:val="0"/>
      <w:szCs w:val="20"/>
    </w:rPr>
  </w:style>
  <w:style w:type="character" w:customStyle="1" w:styleId="34">
    <w:name w:val="Основной текст 3 Знак"/>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pPr>
    <w:rPr>
      <w:sz w:val="24"/>
      <w:szCs w:val="24"/>
    </w:rPr>
  </w:style>
  <w:style w:type="character" w:customStyle="1" w:styleId="aff1">
    <w:name w:val="Основной текст с отступом Знак"/>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pPr>
    <w:rPr>
      <w:sz w:val="24"/>
      <w:szCs w:val="24"/>
    </w:rPr>
  </w:style>
  <w:style w:type="paragraph" w:customStyle="1" w:styleId="ConsNormal">
    <w:name w:val="ConsNormal"/>
    <w:rsid w:val="006A54ED"/>
    <w:pPr>
      <w:autoSpaceDE w:val="0"/>
      <w:autoSpaceDN w:val="0"/>
      <w:adjustRightInd w:val="0"/>
      <w:ind w:right="19772" w:firstLine="720"/>
      <w:jc w:val="both"/>
    </w:pPr>
    <w:rPr>
      <w:rFonts w:ascii="Arial" w:hAnsi="Arial" w:cs="Arial"/>
    </w:rPr>
  </w:style>
  <w:style w:type="character" w:customStyle="1" w:styleId="fts-hit">
    <w:name w:val="fts-hit"/>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jc w:val="both"/>
    </w:pPr>
    <w:rPr>
      <w:rFonts w:ascii="Times New Roman" w:hAnsi="Times New Roman"/>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pPr>
    <w:rPr>
      <w:sz w:val="24"/>
      <w:szCs w:val="20"/>
    </w:rPr>
  </w:style>
  <w:style w:type="paragraph" w:customStyle="1" w:styleId="zagc-1">
    <w:name w:val="zagc-1"/>
    <w:basedOn w:val="a0"/>
    <w:uiPriority w:val="99"/>
    <w:rsid w:val="006A54ED"/>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6A54ED"/>
    <w:pPr>
      <w:widowControl w:val="0"/>
      <w:jc w:val="both"/>
    </w:pPr>
    <w:rPr>
      <w:rFonts w:ascii="Times New Roman" w:hAnsi="Times New Roman"/>
    </w:rPr>
  </w:style>
  <w:style w:type="paragraph" w:customStyle="1" w:styleId="zagc-0">
    <w:name w:val="zagc-0"/>
    <w:basedOn w:val="a0"/>
    <w:rsid w:val="006A54ED"/>
    <w:pPr>
      <w:spacing w:before="180" w:after="60" w:line="240" w:lineRule="auto"/>
      <w:ind w:firstLine="150"/>
      <w:jc w:val="center"/>
    </w:pPr>
    <w:rPr>
      <w:rFonts w:ascii="Arial"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pPr>
    <w:rPr>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pPr>
    <w:rPr>
      <w:rFonts w:ascii="Arial" w:hAnsi="Arial" w:cs="Arial"/>
      <w:sz w:val="24"/>
      <w:szCs w:val="24"/>
    </w:rPr>
  </w:style>
  <w:style w:type="paragraph" w:styleId="17">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pPr>
    <w:rPr>
      <w:b/>
      <w:noProof/>
      <w:sz w:val="24"/>
      <w:szCs w:val="20"/>
    </w:rPr>
  </w:style>
  <w:style w:type="paragraph" w:customStyle="1" w:styleId="18">
    <w:name w:val="Без интервала1"/>
    <w:aliases w:val="No Spacing,с интервалом,Без интервала11,No Spacing1"/>
    <w:link w:val="aff4"/>
    <w:uiPriority w:val="99"/>
    <w:qFormat/>
    <w:rsid w:val="006A54ED"/>
    <w:pPr>
      <w:ind w:firstLine="709"/>
      <w:jc w:val="both"/>
    </w:pPr>
    <w:rPr>
      <w:sz w:val="22"/>
      <w:szCs w:val="22"/>
    </w:rPr>
  </w:style>
  <w:style w:type="character" w:customStyle="1" w:styleId="aff4">
    <w:name w:val="Без интервала Знак"/>
    <w:aliases w:val="с интервалом Знак,Без интервала1 Знак,No Spacing Знак,No Spacing1 Знак"/>
    <w:link w:val="18"/>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pPr>
    <w:rPr>
      <w:rFonts w:ascii="Courier New" w:hAnsi="Courier New" w:cs="Courier New"/>
    </w:rPr>
  </w:style>
  <w:style w:type="paragraph" w:styleId="aff5">
    <w:name w:val="TOC Heading"/>
    <w:basedOn w:val="11"/>
    <w:next w:val="a0"/>
    <w:uiPriority w:val="3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style>
  <w:style w:type="paragraph" w:styleId="5">
    <w:name w:val="toc 5"/>
    <w:basedOn w:val="a0"/>
    <w:next w:val="a0"/>
    <w:autoRedefine/>
    <w:uiPriority w:val="39"/>
    <w:unhideWhenUsed/>
    <w:rsid w:val="006A54ED"/>
    <w:pPr>
      <w:spacing w:after="100"/>
      <w:ind w:left="880"/>
    </w:pPr>
  </w:style>
  <w:style w:type="paragraph" w:styleId="60">
    <w:name w:val="toc 6"/>
    <w:basedOn w:val="a0"/>
    <w:next w:val="a0"/>
    <w:autoRedefine/>
    <w:uiPriority w:val="39"/>
    <w:unhideWhenUsed/>
    <w:rsid w:val="006A54ED"/>
    <w:pPr>
      <w:spacing w:after="100"/>
      <w:ind w:left="1100"/>
    </w:pPr>
  </w:style>
  <w:style w:type="paragraph" w:styleId="7">
    <w:name w:val="toc 7"/>
    <w:basedOn w:val="a0"/>
    <w:next w:val="a0"/>
    <w:autoRedefine/>
    <w:uiPriority w:val="39"/>
    <w:unhideWhenUsed/>
    <w:rsid w:val="006A54ED"/>
    <w:pPr>
      <w:spacing w:after="100"/>
      <w:ind w:left="1320"/>
    </w:pPr>
  </w:style>
  <w:style w:type="paragraph" w:styleId="8">
    <w:name w:val="toc 8"/>
    <w:basedOn w:val="a0"/>
    <w:next w:val="a0"/>
    <w:autoRedefine/>
    <w:uiPriority w:val="39"/>
    <w:unhideWhenUsed/>
    <w:rsid w:val="006A54ED"/>
    <w:pPr>
      <w:spacing w:after="100"/>
      <w:ind w:left="1540"/>
    </w:pPr>
  </w:style>
  <w:style w:type="paragraph" w:styleId="9">
    <w:name w:val="toc 9"/>
    <w:basedOn w:val="a0"/>
    <w:next w:val="a0"/>
    <w:autoRedefine/>
    <w:uiPriority w:val="39"/>
    <w:unhideWhenUsed/>
    <w:rsid w:val="006A54ED"/>
    <w:pPr>
      <w:spacing w:after="100"/>
      <w:ind w:left="1760"/>
    </w:p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sz w:val="32"/>
      <w:szCs w:val="20"/>
    </w:rPr>
  </w:style>
  <w:style w:type="character" w:customStyle="1" w:styleId="aff7">
    <w:name w:val="Заголовок Знак"/>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pPr>
    <w:rPr>
      <w:rFonts w:ascii="Arial" w:hAnsi="Arial" w:cs="Arial"/>
      <w:sz w:val="16"/>
      <w:szCs w:val="16"/>
    </w:rPr>
  </w:style>
  <w:style w:type="character" w:customStyle="1" w:styleId="310">
    <w:name w:val="Основной текст с отступом 3 Знак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pPr>
    <w:rPr>
      <w:rFonts w:ascii="Courier New" w:hAnsi="Courier New" w:cs="Courier New"/>
    </w:rPr>
  </w:style>
  <w:style w:type="paragraph" w:customStyle="1" w:styleId="ConsCell">
    <w:name w:val="ConsCell"/>
    <w:rsid w:val="006A54ED"/>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pPr>
    <w:rPr>
      <w:szCs w:val="20"/>
      <w:lang w:eastAsia="ar-SA"/>
    </w:rPr>
  </w:style>
  <w:style w:type="paragraph" w:customStyle="1" w:styleId="u">
    <w:name w:val="u"/>
    <w:basedOn w:val="a0"/>
    <w:rsid w:val="006A54ED"/>
    <w:pPr>
      <w:spacing w:before="100" w:beforeAutospacing="1" w:after="100" w:afterAutospacing="1" w:line="240" w:lineRule="auto"/>
    </w:pPr>
    <w:rPr>
      <w:sz w:val="24"/>
      <w:szCs w:val="24"/>
    </w:rPr>
  </w:style>
  <w:style w:type="paragraph" w:customStyle="1" w:styleId="uni">
    <w:name w:val="uni"/>
    <w:basedOn w:val="a0"/>
    <w:rsid w:val="006A54ED"/>
    <w:pPr>
      <w:spacing w:before="100" w:beforeAutospacing="1" w:after="100" w:afterAutospacing="1" w:line="240" w:lineRule="auto"/>
    </w:pPr>
    <w:rPr>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sz w:val="24"/>
      <w:szCs w:val="24"/>
    </w:rPr>
  </w:style>
  <w:style w:type="paragraph" w:customStyle="1" w:styleId="formattext">
    <w:name w:val="formattext"/>
    <w:basedOn w:val="a0"/>
    <w:rsid w:val="006A54ED"/>
    <w:pPr>
      <w:spacing w:before="100" w:beforeAutospacing="1" w:after="100" w:afterAutospacing="1" w:line="240" w:lineRule="auto"/>
    </w:pPr>
    <w:rPr>
      <w:sz w:val="24"/>
      <w:szCs w:val="24"/>
    </w:rPr>
  </w:style>
  <w:style w:type="paragraph" w:customStyle="1" w:styleId="0">
    <w:name w:val="Основной текст 0"/>
    <w:aliases w:val="95 ПК"/>
    <w:basedOn w:val="a0"/>
    <w:rsid w:val="00672E01"/>
    <w:pPr>
      <w:spacing w:after="0" w:line="240" w:lineRule="auto"/>
      <w:ind w:firstLine="539"/>
    </w:pPr>
    <w:rPr>
      <w:color w:val="000000"/>
      <w:kern w:val="24"/>
      <w:sz w:val="24"/>
      <w:szCs w:val="24"/>
    </w:rPr>
  </w:style>
  <w:style w:type="paragraph" w:customStyle="1" w:styleId="aff8">
    <w:name w:val="???????"/>
    <w:rsid w:val="00672E01"/>
    <w:pPr>
      <w:autoSpaceDE w:val="0"/>
      <w:autoSpaceDN w:val="0"/>
      <w:adjustRightInd w:val="0"/>
      <w:spacing w:line="360" w:lineRule="auto"/>
      <w:ind w:firstLine="283"/>
    </w:pPr>
    <w:rPr>
      <w:rFonts w:ascii="Times New Roman" w:hAnsi="Times New Roman"/>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hAnsi="Verdana"/>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sz w:val="20"/>
      <w:szCs w:val="20"/>
    </w:rPr>
  </w:style>
  <w:style w:type="character" w:customStyle="1" w:styleId="affc">
    <w:name w:val="Текст сноски Знак"/>
    <w:link w:val="affb"/>
    <w:semiHidden/>
    <w:rsid w:val="00E05BBB"/>
    <w:rPr>
      <w:rFonts w:ascii="Times New Roman" w:eastAsia="Times New Roman" w:hAnsi="Times New Roman" w:cs="Times New Roman"/>
      <w:sz w:val="20"/>
      <w:szCs w:val="20"/>
    </w:rPr>
  </w:style>
  <w:style w:type="character" w:styleId="affd">
    <w:name w:val="footnote reference"/>
    <w:semiHidden/>
    <w:rsid w:val="00E05BBB"/>
    <w:rPr>
      <w:vertAlign w:val="superscript"/>
    </w:rPr>
  </w:style>
  <w:style w:type="character" w:customStyle="1" w:styleId="affe">
    <w:name w:val="Гипертекстовая ссылка"/>
    <w:uiPriority w:val="99"/>
    <w:rsid w:val="001E7BF0"/>
    <w:rPr>
      <w:rFonts w:cs="Times New Roman"/>
      <w:b w:val="0"/>
      <w:bCs w:val="0"/>
      <w:color w:val="106BBE"/>
    </w:rPr>
  </w:style>
  <w:style w:type="character" w:customStyle="1" w:styleId="ConsPlusNormal0">
    <w:name w:val="ConsPlusNormal Знак"/>
    <w:link w:val="ConsPlusNormal"/>
    <w:locked/>
    <w:rsid w:val="008A03FA"/>
    <w:rPr>
      <w:rFonts w:cs="Calibri"/>
      <w:sz w:val="22"/>
    </w:rPr>
  </w:style>
  <w:style w:type="paragraph" w:customStyle="1" w:styleId="1">
    <w:name w:val="Список_черточки_1_ур"/>
    <w:basedOn w:val="a0"/>
    <w:uiPriority w:val="99"/>
    <w:qFormat/>
    <w:rsid w:val="00133A87"/>
    <w:pPr>
      <w:numPr>
        <w:numId w:val="22"/>
      </w:numPr>
      <w:spacing w:after="0" w:line="240" w:lineRule="auto"/>
    </w:pPr>
    <w:rPr>
      <w:szCs w:val="24"/>
    </w:rPr>
  </w:style>
  <w:style w:type="table" w:customStyle="1" w:styleId="TableNormal">
    <w:name w:val="Table Normal"/>
    <w:uiPriority w:val="2"/>
    <w:semiHidden/>
    <w:unhideWhenUsed/>
    <w:qFormat/>
    <w:rsid w:val="00D346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4636"/>
    <w:pPr>
      <w:widowControl w:val="0"/>
      <w:autoSpaceDE w:val="0"/>
      <w:autoSpaceDN w:val="0"/>
      <w:spacing w:after="0" w:line="240" w:lineRule="auto"/>
      <w:jc w:val="left"/>
    </w:pPr>
    <w:rPr>
      <w:sz w:val="22"/>
      <w:lang w:eastAsia="en-US"/>
    </w:rPr>
  </w:style>
  <w:style w:type="paragraph" w:customStyle="1" w:styleId="afff">
    <w:name w:val="Абзац"/>
    <w:link w:val="afff0"/>
    <w:qFormat/>
    <w:rsid w:val="00FB3440"/>
    <w:pPr>
      <w:ind w:firstLine="567"/>
      <w:jc w:val="both"/>
    </w:pPr>
    <w:rPr>
      <w:rFonts w:ascii="Times New Roman" w:hAnsi="Times New Roman"/>
      <w:sz w:val="24"/>
      <w:szCs w:val="24"/>
    </w:rPr>
  </w:style>
  <w:style w:type="character" w:customStyle="1" w:styleId="afff0">
    <w:name w:val="Абзац Знак"/>
    <w:basedOn w:val="a1"/>
    <w:link w:val="afff"/>
    <w:locked/>
    <w:rsid w:val="00FB3440"/>
    <w:rPr>
      <w:rFonts w:ascii="Times New Roman" w:hAnsi="Times New Roman"/>
      <w:sz w:val="24"/>
      <w:szCs w:val="24"/>
    </w:rPr>
  </w:style>
  <w:style w:type="paragraph" w:customStyle="1" w:styleId="s1">
    <w:name w:val="s_1"/>
    <w:basedOn w:val="a0"/>
    <w:rsid w:val="00E83348"/>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519">
      <w:bodyDiv w:val="1"/>
      <w:marLeft w:val="0"/>
      <w:marRight w:val="0"/>
      <w:marTop w:val="0"/>
      <w:marBottom w:val="0"/>
      <w:divBdr>
        <w:top w:val="none" w:sz="0" w:space="0" w:color="auto"/>
        <w:left w:val="none" w:sz="0" w:space="0" w:color="auto"/>
        <w:bottom w:val="none" w:sz="0" w:space="0" w:color="auto"/>
        <w:right w:val="none" w:sz="0" w:space="0" w:color="auto"/>
      </w:divBdr>
    </w:div>
    <w:div w:id="48304272">
      <w:bodyDiv w:val="1"/>
      <w:marLeft w:val="0"/>
      <w:marRight w:val="0"/>
      <w:marTop w:val="0"/>
      <w:marBottom w:val="0"/>
      <w:divBdr>
        <w:top w:val="none" w:sz="0" w:space="0" w:color="auto"/>
        <w:left w:val="none" w:sz="0" w:space="0" w:color="auto"/>
        <w:bottom w:val="none" w:sz="0" w:space="0" w:color="auto"/>
        <w:right w:val="none" w:sz="0" w:space="0" w:color="auto"/>
      </w:divBdr>
    </w:div>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87047948">
      <w:bodyDiv w:val="1"/>
      <w:marLeft w:val="0"/>
      <w:marRight w:val="0"/>
      <w:marTop w:val="0"/>
      <w:marBottom w:val="0"/>
      <w:divBdr>
        <w:top w:val="none" w:sz="0" w:space="0" w:color="auto"/>
        <w:left w:val="none" w:sz="0" w:space="0" w:color="auto"/>
        <w:bottom w:val="none" w:sz="0" w:space="0" w:color="auto"/>
        <w:right w:val="none" w:sz="0" w:space="0" w:color="auto"/>
      </w:divBdr>
      <w:divsChild>
        <w:div w:id="961692809">
          <w:marLeft w:val="0"/>
          <w:marRight w:val="0"/>
          <w:marTop w:val="120"/>
          <w:marBottom w:val="0"/>
          <w:divBdr>
            <w:top w:val="none" w:sz="0" w:space="0" w:color="auto"/>
            <w:left w:val="none" w:sz="0" w:space="0" w:color="auto"/>
            <w:bottom w:val="none" w:sz="0" w:space="0" w:color="auto"/>
            <w:right w:val="none" w:sz="0" w:space="0" w:color="auto"/>
          </w:divBdr>
        </w:div>
        <w:div w:id="1402605487">
          <w:marLeft w:val="0"/>
          <w:marRight w:val="0"/>
          <w:marTop w:val="120"/>
          <w:marBottom w:val="0"/>
          <w:divBdr>
            <w:top w:val="none" w:sz="0" w:space="0" w:color="auto"/>
            <w:left w:val="none" w:sz="0" w:space="0" w:color="auto"/>
            <w:bottom w:val="none" w:sz="0" w:space="0" w:color="auto"/>
            <w:right w:val="none" w:sz="0" w:space="0" w:color="auto"/>
          </w:divBdr>
        </w:div>
        <w:div w:id="711003840">
          <w:marLeft w:val="0"/>
          <w:marRight w:val="0"/>
          <w:marTop w:val="120"/>
          <w:marBottom w:val="0"/>
          <w:divBdr>
            <w:top w:val="none" w:sz="0" w:space="0" w:color="auto"/>
            <w:left w:val="none" w:sz="0" w:space="0" w:color="auto"/>
            <w:bottom w:val="none" w:sz="0" w:space="0" w:color="auto"/>
            <w:right w:val="none" w:sz="0" w:space="0" w:color="auto"/>
          </w:divBdr>
        </w:div>
        <w:div w:id="2037802396">
          <w:marLeft w:val="0"/>
          <w:marRight w:val="0"/>
          <w:marTop w:val="120"/>
          <w:marBottom w:val="0"/>
          <w:divBdr>
            <w:top w:val="none" w:sz="0" w:space="0" w:color="auto"/>
            <w:left w:val="none" w:sz="0" w:space="0" w:color="auto"/>
            <w:bottom w:val="none" w:sz="0" w:space="0" w:color="auto"/>
            <w:right w:val="none" w:sz="0" w:space="0" w:color="auto"/>
          </w:divBdr>
        </w:div>
        <w:div w:id="730541450">
          <w:marLeft w:val="0"/>
          <w:marRight w:val="0"/>
          <w:marTop w:val="120"/>
          <w:marBottom w:val="0"/>
          <w:divBdr>
            <w:top w:val="none" w:sz="0" w:space="0" w:color="auto"/>
            <w:left w:val="none" w:sz="0" w:space="0" w:color="auto"/>
            <w:bottom w:val="none" w:sz="0" w:space="0" w:color="auto"/>
            <w:right w:val="none" w:sz="0" w:space="0" w:color="auto"/>
          </w:divBdr>
        </w:div>
        <w:div w:id="231821428">
          <w:marLeft w:val="0"/>
          <w:marRight w:val="0"/>
          <w:marTop w:val="120"/>
          <w:marBottom w:val="0"/>
          <w:divBdr>
            <w:top w:val="none" w:sz="0" w:space="0" w:color="auto"/>
            <w:left w:val="none" w:sz="0" w:space="0" w:color="auto"/>
            <w:bottom w:val="none" w:sz="0" w:space="0" w:color="auto"/>
            <w:right w:val="none" w:sz="0" w:space="0" w:color="auto"/>
          </w:divBdr>
        </w:div>
      </w:divsChild>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412167445">
      <w:bodyDiv w:val="1"/>
      <w:marLeft w:val="0"/>
      <w:marRight w:val="0"/>
      <w:marTop w:val="0"/>
      <w:marBottom w:val="0"/>
      <w:divBdr>
        <w:top w:val="none" w:sz="0" w:space="0" w:color="auto"/>
        <w:left w:val="none" w:sz="0" w:space="0" w:color="auto"/>
        <w:bottom w:val="none" w:sz="0" w:space="0" w:color="auto"/>
        <w:right w:val="none" w:sz="0" w:space="0" w:color="auto"/>
      </w:divBdr>
      <w:divsChild>
        <w:div w:id="1053773010">
          <w:marLeft w:val="0"/>
          <w:marRight w:val="0"/>
          <w:marTop w:val="120"/>
          <w:marBottom w:val="0"/>
          <w:divBdr>
            <w:top w:val="none" w:sz="0" w:space="0" w:color="auto"/>
            <w:left w:val="none" w:sz="0" w:space="0" w:color="auto"/>
            <w:bottom w:val="none" w:sz="0" w:space="0" w:color="auto"/>
            <w:right w:val="none" w:sz="0" w:space="0" w:color="auto"/>
          </w:divBdr>
        </w:div>
        <w:div w:id="833882344">
          <w:marLeft w:val="0"/>
          <w:marRight w:val="0"/>
          <w:marTop w:val="120"/>
          <w:marBottom w:val="0"/>
          <w:divBdr>
            <w:top w:val="none" w:sz="0" w:space="0" w:color="auto"/>
            <w:left w:val="none" w:sz="0" w:space="0" w:color="auto"/>
            <w:bottom w:val="none" w:sz="0" w:space="0" w:color="auto"/>
            <w:right w:val="none" w:sz="0" w:space="0" w:color="auto"/>
          </w:divBdr>
        </w:div>
        <w:div w:id="704525529">
          <w:marLeft w:val="0"/>
          <w:marRight w:val="0"/>
          <w:marTop w:val="120"/>
          <w:marBottom w:val="0"/>
          <w:divBdr>
            <w:top w:val="none" w:sz="0" w:space="0" w:color="auto"/>
            <w:left w:val="none" w:sz="0" w:space="0" w:color="auto"/>
            <w:bottom w:val="none" w:sz="0" w:space="0" w:color="auto"/>
            <w:right w:val="none" w:sz="0" w:space="0" w:color="auto"/>
          </w:divBdr>
        </w:div>
        <w:div w:id="255287553">
          <w:marLeft w:val="0"/>
          <w:marRight w:val="0"/>
          <w:marTop w:val="120"/>
          <w:marBottom w:val="0"/>
          <w:divBdr>
            <w:top w:val="none" w:sz="0" w:space="0" w:color="auto"/>
            <w:left w:val="none" w:sz="0" w:space="0" w:color="auto"/>
            <w:bottom w:val="none" w:sz="0" w:space="0" w:color="auto"/>
            <w:right w:val="none" w:sz="0" w:space="0" w:color="auto"/>
          </w:divBdr>
        </w:div>
      </w:divsChild>
    </w:div>
    <w:div w:id="421873279">
      <w:bodyDiv w:val="1"/>
      <w:marLeft w:val="0"/>
      <w:marRight w:val="0"/>
      <w:marTop w:val="0"/>
      <w:marBottom w:val="0"/>
      <w:divBdr>
        <w:top w:val="none" w:sz="0" w:space="0" w:color="auto"/>
        <w:left w:val="none" w:sz="0" w:space="0" w:color="auto"/>
        <w:bottom w:val="none" w:sz="0" w:space="0" w:color="auto"/>
        <w:right w:val="none" w:sz="0" w:space="0" w:color="auto"/>
      </w:divBdr>
      <w:divsChild>
        <w:div w:id="1685328231">
          <w:marLeft w:val="0"/>
          <w:marRight w:val="0"/>
          <w:marTop w:val="192"/>
          <w:marBottom w:val="0"/>
          <w:divBdr>
            <w:top w:val="none" w:sz="0" w:space="0" w:color="auto"/>
            <w:left w:val="none" w:sz="0" w:space="0" w:color="auto"/>
            <w:bottom w:val="none" w:sz="0" w:space="0" w:color="auto"/>
            <w:right w:val="none" w:sz="0" w:space="0" w:color="auto"/>
          </w:divBdr>
        </w:div>
        <w:div w:id="713390039">
          <w:marLeft w:val="0"/>
          <w:marRight w:val="0"/>
          <w:marTop w:val="192"/>
          <w:marBottom w:val="0"/>
          <w:divBdr>
            <w:top w:val="none" w:sz="0" w:space="0" w:color="auto"/>
            <w:left w:val="none" w:sz="0" w:space="0" w:color="auto"/>
            <w:bottom w:val="none" w:sz="0" w:space="0" w:color="auto"/>
            <w:right w:val="none" w:sz="0" w:space="0" w:color="auto"/>
          </w:divBdr>
        </w:div>
      </w:divsChild>
    </w:div>
    <w:div w:id="436488495">
      <w:bodyDiv w:val="1"/>
      <w:marLeft w:val="0"/>
      <w:marRight w:val="0"/>
      <w:marTop w:val="0"/>
      <w:marBottom w:val="0"/>
      <w:divBdr>
        <w:top w:val="none" w:sz="0" w:space="0" w:color="auto"/>
        <w:left w:val="none" w:sz="0" w:space="0" w:color="auto"/>
        <w:bottom w:val="none" w:sz="0" w:space="0" w:color="auto"/>
        <w:right w:val="none" w:sz="0" w:space="0" w:color="auto"/>
      </w:divBdr>
    </w:div>
    <w:div w:id="602231701">
      <w:bodyDiv w:val="1"/>
      <w:marLeft w:val="0"/>
      <w:marRight w:val="0"/>
      <w:marTop w:val="0"/>
      <w:marBottom w:val="0"/>
      <w:divBdr>
        <w:top w:val="none" w:sz="0" w:space="0" w:color="auto"/>
        <w:left w:val="none" w:sz="0" w:space="0" w:color="auto"/>
        <w:bottom w:val="none" w:sz="0" w:space="0" w:color="auto"/>
        <w:right w:val="none" w:sz="0" w:space="0" w:color="auto"/>
      </w:divBdr>
    </w:div>
    <w:div w:id="605385875">
      <w:bodyDiv w:val="1"/>
      <w:marLeft w:val="0"/>
      <w:marRight w:val="0"/>
      <w:marTop w:val="0"/>
      <w:marBottom w:val="0"/>
      <w:divBdr>
        <w:top w:val="none" w:sz="0" w:space="0" w:color="auto"/>
        <w:left w:val="none" w:sz="0" w:space="0" w:color="auto"/>
        <w:bottom w:val="none" w:sz="0" w:space="0" w:color="auto"/>
        <w:right w:val="none" w:sz="0" w:space="0" w:color="auto"/>
      </w:divBdr>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16152162">
      <w:bodyDiv w:val="1"/>
      <w:marLeft w:val="0"/>
      <w:marRight w:val="0"/>
      <w:marTop w:val="0"/>
      <w:marBottom w:val="0"/>
      <w:divBdr>
        <w:top w:val="none" w:sz="0" w:space="0" w:color="auto"/>
        <w:left w:val="none" w:sz="0" w:space="0" w:color="auto"/>
        <w:bottom w:val="none" w:sz="0" w:space="0" w:color="auto"/>
        <w:right w:val="none" w:sz="0" w:space="0" w:color="auto"/>
      </w:divBdr>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50508484">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480532729">
      <w:bodyDiv w:val="1"/>
      <w:marLeft w:val="0"/>
      <w:marRight w:val="0"/>
      <w:marTop w:val="0"/>
      <w:marBottom w:val="0"/>
      <w:divBdr>
        <w:top w:val="none" w:sz="0" w:space="0" w:color="auto"/>
        <w:left w:val="none" w:sz="0" w:space="0" w:color="auto"/>
        <w:bottom w:val="none" w:sz="0" w:space="0" w:color="auto"/>
        <w:right w:val="none" w:sz="0" w:space="0" w:color="auto"/>
      </w:divBdr>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22551562">
      <w:bodyDiv w:val="1"/>
      <w:marLeft w:val="0"/>
      <w:marRight w:val="0"/>
      <w:marTop w:val="0"/>
      <w:marBottom w:val="0"/>
      <w:divBdr>
        <w:top w:val="none" w:sz="0" w:space="0" w:color="auto"/>
        <w:left w:val="none" w:sz="0" w:space="0" w:color="auto"/>
        <w:bottom w:val="none" w:sz="0" w:space="0" w:color="auto"/>
        <w:right w:val="none" w:sz="0" w:space="0" w:color="auto"/>
      </w:divBdr>
      <w:divsChild>
        <w:div w:id="1646424919">
          <w:marLeft w:val="0"/>
          <w:marRight w:val="0"/>
          <w:marTop w:val="192"/>
          <w:marBottom w:val="0"/>
          <w:divBdr>
            <w:top w:val="none" w:sz="0" w:space="0" w:color="auto"/>
            <w:left w:val="none" w:sz="0" w:space="0" w:color="auto"/>
            <w:bottom w:val="none" w:sz="0" w:space="0" w:color="auto"/>
            <w:right w:val="none" w:sz="0" w:space="0" w:color="auto"/>
          </w:divBdr>
        </w:div>
        <w:div w:id="221213143">
          <w:marLeft w:val="0"/>
          <w:marRight w:val="0"/>
          <w:marTop w:val="192"/>
          <w:marBottom w:val="0"/>
          <w:divBdr>
            <w:top w:val="none" w:sz="0" w:space="0" w:color="auto"/>
            <w:left w:val="none" w:sz="0" w:space="0" w:color="auto"/>
            <w:bottom w:val="none" w:sz="0" w:space="0" w:color="auto"/>
            <w:right w:val="none" w:sz="0" w:space="0" w:color="auto"/>
          </w:divBdr>
        </w:div>
        <w:div w:id="1325400865">
          <w:marLeft w:val="0"/>
          <w:marRight w:val="0"/>
          <w:marTop w:val="0"/>
          <w:marBottom w:val="0"/>
          <w:divBdr>
            <w:top w:val="none" w:sz="0" w:space="0" w:color="auto"/>
            <w:left w:val="none" w:sz="0" w:space="0" w:color="auto"/>
            <w:bottom w:val="none" w:sz="0" w:space="0" w:color="auto"/>
            <w:right w:val="none" w:sz="0" w:space="0" w:color="auto"/>
          </w:divBdr>
          <w:divsChild>
            <w:div w:id="1888643748">
              <w:marLeft w:val="0"/>
              <w:marRight w:val="0"/>
              <w:marTop w:val="192"/>
              <w:marBottom w:val="0"/>
              <w:divBdr>
                <w:top w:val="none" w:sz="0" w:space="0" w:color="auto"/>
                <w:left w:val="none" w:sz="0" w:space="0" w:color="auto"/>
                <w:bottom w:val="none" w:sz="0" w:space="0" w:color="auto"/>
                <w:right w:val="none" w:sz="0" w:space="0" w:color="auto"/>
              </w:divBdr>
            </w:div>
          </w:divsChild>
        </w:div>
        <w:div w:id="354431302">
          <w:marLeft w:val="0"/>
          <w:marRight w:val="0"/>
          <w:marTop w:val="0"/>
          <w:marBottom w:val="0"/>
          <w:divBdr>
            <w:top w:val="none" w:sz="0" w:space="0" w:color="auto"/>
            <w:left w:val="none" w:sz="0" w:space="0" w:color="auto"/>
            <w:bottom w:val="none" w:sz="0" w:space="0" w:color="auto"/>
            <w:right w:val="none" w:sz="0" w:space="0" w:color="auto"/>
          </w:divBdr>
        </w:div>
        <w:div w:id="1922253003">
          <w:marLeft w:val="0"/>
          <w:marRight w:val="0"/>
          <w:marTop w:val="192"/>
          <w:marBottom w:val="0"/>
          <w:divBdr>
            <w:top w:val="none" w:sz="0" w:space="0" w:color="auto"/>
            <w:left w:val="none" w:sz="0" w:space="0" w:color="auto"/>
            <w:bottom w:val="none" w:sz="0" w:space="0" w:color="auto"/>
            <w:right w:val="none" w:sz="0" w:space="0" w:color="auto"/>
          </w:divBdr>
        </w:div>
        <w:div w:id="1142698799">
          <w:marLeft w:val="0"/>
          <w:marRight w:val="0"/>
          <w:marTop w:val="0"/>
          <w:marBottom w:val="0"/>
          <w:divBdr>
            <w:top w:val="none" w:sz="0" w:space="0" w:color="auto"/>
            <w:left w:val="none" w:sz="0" w:space="0" w:color="auto"/>
            <w:bottom w:val="none" w:sz="0" w:space="0" w:color="auto"/>
            <w:right w:val="none" w:sz="0" w:space="0" w:color="auto"/>
          </w:divBdr>
          <w:divsChild>
            <w:div w:id="1089152571">
              <w:marLeft w:val="0"/>
              <w:marRight w:val="0"/>
              <w:marTop w:val="192"/>
              <w:marBottom w:val="0"/>
              <w:divBdr>
                <w:top w:val="none" w:sz="0" w:space="0" w:color="auto"/>
                <w:left w:val="none" w:sz="0" w:space="0" w:color="auto"/>
                <w:bottom w:val="none" w:sz="0" w:space="0" w:color="auto"/>
                <w:right w:val="none" w:sz="0" w:space="0" w:color="auto"/>
              </w:divBdr>
            </w:div>
          </w:divsChild>
        </w:div>
        <w:div w:id="848062156">
          <w:marLeft w:val="0"/>
          <w:marRight w:val="0"/>
          <w:marTop w:val="0"/>
          <w:marBottom w:val="0"/>
          <w:divBdr>
            <w:top w:val="none" w:sz="0" w:space="0" w:color="auto"/>
            <w:left w:val="none" w:sz="0" w:space="0" w:color="auto"/>
            <w:bottom w:val="none" w:sz="0" w:space="0" w:color="auto"/>
            <w:right w:val="none" w:sz="0" w:space="0" w:color="auto"/>
          </w:divBdr>
        </w:div>
        <w:div w:id="1270359265">
          <w:marLeft w:val="0"/>
          <w:marRight w:val="0"/>
          <w:marTop w:val="192"/>
          <w:marBottom w:val="0"/>
          <w:divBdr>
            <w:top w:val="none" w:sz="0" w:space="0" w:color="auto"/>
            <w:left w:val="none" w:sz="0" w:space="0" w:color="auto"/>
            <w:bottom w:val="none" w:sz="0" w:space="0" w:color="auto"/>
            <w:right w:val="none" w:sz="0" w:space="0" w:color="auto"/>
          </w:divBdr>
        </w:div>
        <w:div w:id="1102339097">
          <w:marLeft w:val="0"/>
          <w:marRight w:val="0"/>
          <w:marTop w:val="0"/>
          <w:marBottom w:val="0"/>
          <w:divBdr>
            <w:top w:val="none" w:sz="0" w:space="0" w:color="auto"/>
            <w:left w:val="none" w:sz="0" w:space="0" w:color="auto"/>
            <w:bottom w:val="none" w:sz="0" w:space="0" w:color="auto"/>
            <w:right w:val="none" w:sz="0" w:space="0" w:color="auto"/>
          </w:divBdr>
          <w:divsChild>
            <w:div w:id="1467042319">
              <w:marLeft w:val="0"/>
              <w:marRight w:val="0"/>
              <w:marTop w:val="192"/>
              <w:marBottom w:val="0"/>
              <w:divBdr>
                <w:top w:val="none" w:sz="0" w:space="0" w:color="auto"/>
                <w:left w:val="none" w:sz="0" w:space="0" w:color="auto"/>
                <w:bottom w:val="none" w:sz="0" w:space="0" w:color="auto"/>
                <w:right w:val="none" w:sz="0" w:space="0" w:color="auto"/>
              </w:divBdr>
            </w:div>
          </w:divsChild>
        </w:div>
        <w:div w:id="1284658348">
          <w:marLeft w:val="0"/>
          <w:marRight w:val="0"/>
          <w:marTop w:val="0"/>
          <w:marBottom w:val="0"/>
          <w:divBdr>
            <w:top w:val="none" w:sz="0" w:space="0" w:color="auto"/>
            <w:left w:val="none" w:sz="0" w:space="0" w:color="auto"/>
            <w:bottom w:val="none" w:sz="0" w:space="0" w:color="auto"/>
            <w:right w:val="none" w:sz="0" w:space="0" w:color="auto"/>
          </w:divBdr>
        </w:div>
        <w:div w:id="1508405190">
          <w:marLeft w:val="0"/>
          <w:marRight w:val="0"/>
          <w:marTop w:val="192"/>
          <w:marBottom w:val="0"/>
          <w:divBdr>
            <w:top w:val="none" w:sz="0" w:space="0" w:color="auto"/>
            <w:left w:val="none" w:sz="0" w:space="0" w:color="auto"/>
            <w:bottom w:val="none" w:sz="0" w:space="0" w:color="auto"/>
            <w:right w:val="none" w:sz="0" w:space="0" w:color="auto"/>
          </w:divBdr>
        </w:div>
        <w:div w:id="581716470">
          <w:marLeft w:val="0"/>
          <w:marRight w:val="0"/>
          <w:marTop w:val="192"/>
          <w:marBottom w:val="0"/>
          <w:divBdr>
            <w:top w:val="none" w:sz="0" w:space="0" w:color="auto"/>
            <w:left w:val="none" w:sz="0" w:space="0" w:color="auto"/>
            <w:bottom w:val="none" w:sz="0" w:space="0" w:color="auto"/>
            <w:right w:val="none" w:sz="0" w:space="0" w:color="auto"/>
          </w:divBdr>
        </w:div>
        <w:div w:id="1754930748">
          <w:marLeft w:val="0"/>
          <w:marRight w:val="0"/>
          <w:marTop w:val="0"/>
          <w:marBottom w:val="0"/>
          <w:divBdr>
            <w:top w:val="none" w:sz="0" w:space="0" w:color="auto"/>
            <w:left w:val="none" w:sz="0" w:space="0" w:color="auto"/>
            <w:bottom w:val="none" w:sz="0" w:space="0" w:color="auto"/>
            <w:right w:val="none" w:sz="0" w:space="0" w:color="auto"/>
          </w:divBdr>
          <w:divsChild>
            <w:div w:id="197737859">
              <w:marLeft w:val="0"/>
              <w:marRight w:val="0"/>
              <w:marTop w:val="192"/>
              <w:marBottom w:val="0"/>
              <w:divBdr>
                <w:top w:val="none" w:sz="0" w:space="0" w:color="auto"/>
                <w:left w:val="none" w:sz="0" w:space="0" w:color="auto"/>
                <w:bottom w:val="none" w:sz="0" w:space="0" w:color="auto"/>
                <w:right w:val="none" w:sz="0" w:space="0" w:color="auto"/>
              </w:divBdr>
            </w:div>
          </w:divsChild>
        </w:div>
        <w:div w:id="88816270">
          <w:marLeft w:val="0"/>
          <w:marRight w:val="0"/>
          <w:marTop w:val="0"/>
          <w:marBottom w:val="0"/>
          <w:divBdr>
            <w:top w:val="none" w:sz="0" w:space="0" w:color="auto"/>
            <w:left w:val="none" w:sz="0" w:space="0" w:color="auto"/>
            <w:bottom w:val="none" w:sz="0" w:space="0" w:color="auto"/>
            <w:right w:val="none" w:sz="0" w:space="0" w:color="auto"/>
          </w:divBdr>
        </w:div>
        <w:div w:id="14767921">
          <w:marLeft w:val="0"/>
          <w:marRight w:val="0"/>
          <w:marTop w:val="192"/>
          <w:marBottom w:val="0"/>
          <w:divBdr>
            <w:top w:val="none" w:sz="0" w:space="0" w:color="auto"/>
            <w:left w:val="none" w:sz="0" w:space="0" w:color="auto"/>
            <w:bottom w:val="none" w:sz="0" w:space="0" w:color="auto"/>
            <w:right w:val="none" w:sz="0" w:space="0" w:color="auto"/>
          </w:divBdr>
        </w:div>
        <w:div w:id="495002240">
          <w:marLeft w:val="0"/>
          <w:marRight w:val="0"/>
          <w:marTop w:val="0"/>
          <w:marBottom w:val="0"/>
          <w:divBdr>
            <w:top w:val="none" w:sz="0" w:space="0" w:color="auto"/>
            <w:left w:val="none" w:sz="0" w:space="0" w:color="auto"/>
            <w:bottom w:val="none" w:sz="0" w:space="0" w:color="auto"/>
            <w:right w:val="none" w:sz="0" w:space="0" w:color="auto"/>
          </w:divBdr>
          <w:divsChild>
            <w:div w:id="406457285">
              <w:marLeft w:val="0"/>
              <w:marRight w:val="0"/>
              <w:marTop w:val="192"/>
              <w:marBottom w:val="0"/>
              <w:divBdr>
                <w:top w:val="none" w:sz="0" w:space="0" w:color="auto"/>
                <w:left w:val="none" w:sz="0" w:space="0" w:color="auto"/>
                <w:bottom w:val="none" w:sz="0" w:space="0" w:color="auto"/>
                <w:right w:val="none" w:sz="0" w:space="0" w:color="auto"/>
              </w:divBdr>
            </w:div>
          </w:divsChild>
        </w:div>
        <w:div w:id="278142565">
          <w:marLeft w:val="0"/>
          <w:marRight w:val="0"/>
          <w:marTop w:val="0"/>
          <w:marBottom w:val="0"/>
          <w:divBdr>
            <w:top w:val="none" w:sz="0" w:space="0" w:color="auto"/>
            <w:left w:val="none" w:sz="0" w:space="0" w:color="auto"/>
            <w:bottom w:val="none" w:sz="0" w:space="0" w:color="auto"/>
            <w:right w:val="none" w:sz="0" w:space="0" w:color="auto"/>
          </w:divBdr>
        </w:div>
        <w:div w:id="130636079">
          <w:marLeft w:val="0"/>
          <w:marRight w:val="0"/>
          <w:marTop w:val="192"/>
          <w:marBottom w:val="0"/>
          <w:divBdr>
            <w:top w:val="none" w:sz="0" w:space="0" w:color="auto"/>
            <w:left w:val="none" w:sz="0" w:space="0" w:color="auto"/>
            <w:bottom w:val="none" w:sz="0" w:space="0" w:color="auto"/>
            <w:right w:val="none" w:sz="0" w:space="0" w:color="auto"/>
          </w:divBdr>
        </w:div>
        <w:div w:id="1720124939">
          <w:marLeft w:val="0"/>
          <w:marRight w:val="0"/>
          <w:marTop w:val="0"/>
          <w:marBottom w:val="0"/>
          <w:divBdr>
            <w:top w:val="none" w:sz="0" w:space="0" w:color="auto"/>
            <w:left w:val="none" w:sz="0" w:space="0" w:color="auto"/>
            <w:bottom w:val="none" w:sz="0" w:space="0" w:color="auto"/>
            <w:right w:val="none" w:sz="0" w:space="0" w:color="auto"/>
          </w:divBdr>
          <w:divsChild>
            <w:div w:id="18894816">
              <w:marLeft w:val="0"/>
              <w:marRight w:val="0"/>
              <w:marTop w:val="192"/>
              <w:marBottom w:val="0"/>
              <w:divBdr>
                <w:top w:val="none" w:sz="0" w:space="0" w:color="auto"/>
                <w:left w:val="none" w:sz="0" w:space="0" w:color="auto"/>
                <w:bottom w:val="none" w:sz="0" w:space="0" w:color="auto"/>
                <w:right w:val="none" w:sz="0" w:space="0" w:color="auto"/>
              </w:divBdr>
            </w:div>
          </w:divsChild>
        </w:div>
        <w:div w:id="1393768338">
          <w:marLeft w:val="0"/>
          <w:marRight w:val="0"/>
          <w:marTop w:val="192"/>
          <w:marBottom w:val="0"/>
          <w:divBdr>
            <w:top w:val="none" w:sz="0" w:space="0" w:color="auto"/>
            <w:left w:val="none" w:sz="0" w:space="0" w:color="auto"/>
            <w:bottom w:val="none" w:sz="0" w:space="0" w:color="auto"/>
            <w:right w:val="none" w:sz="0" w:space="0" w:color="auto"/>
          </w:divBdr>
        </w:div>
        <w:div w:id="111753381">
          <w:marLeft w:val="0"/>
          <w:marRight w:val="0"/>
          <w:marTop w:val="0"/>
          <w:marBottom w:val="0"/>
          <w:divBdr>
            <w:top w:val="none" w:sz="0" w:space="0" w:color="auto"/>
            <w:left w:val="none" w:sz="0" w:space="0" w:color="auto"/>
            <w:bottom w:val="none" w:sz="0" w:space="0" w:color="auto"/>
            <w:right w:val="none" w:sz="0" w:space="0" w:color="auto"/>
          </w:divBdr>
          <w:divsChild>
            <w:div w:id="45377854">
              <w:marLeft w:val="0"/>
              <w:marRight w:val="0"/>
              <w:marTop w:val="192"/>
              <w:marBottom w:val="0"/>
              <w:divBdr>
                <w:top w:val="none" w:sz="0" w:space="0" w:color="auto"/>
                <w:left w:val="none" w:sz="0" w:space="0" w:color="auto"/>
                <w:bottom w:val="none" w:sz="0" w:space="0" w:color="auto"/>
                <w:right w:val="none" w:sz="0" w:space="0" w:color="auto"/>
              </w:divBdr>
            </w:div>
          </w:divsChild>
        </w:div>
        <w:div w:id="437143521">
          <w:marLeft w:val="0"/>
          <w:marRight w:val="0"/>
          <w:marTop w:val="192"/>
          <w:marBottom w:val="0"/>
          <w:divBdr>
            <w:top w:val="none" w:sz="0" w:space="0" w:color="auto"/>
            <w:left w:val="none" w:sz="0" w:space="0" w:color="auto"/>
            <w:bottom w:val="none" w:sz="0" w:space="0" w:color="auto"/>
            <w:right w:val="none" w:sz="0" w:space="0" w:color="auto"/>
          </w:divBdr>
        </w:div>
        <w:div w:id="641353872">
          <w:marLeft w:val="0"/>
          <w:marRight w:val="0"/>
          <w:marTop w:val="192"/>
          <w:marBottom w:val="0"/>
          <w:divBdr>
            <w:top w:val="none" w:sz="0" w:space="0" w:color="auto"/>
            <w:left w:val="none" w:sz="0" w:space="0" w:color="auto"/>
            <w:bottom w:val="none" w:sz="0" w:space="0" w:color="auto"/>
            <w:right w:val="none" w:sz="0" w:space="0" w:color="auto"/>
          </w:divBdr>
        </w:div>
        <w:div w:id="1223442093">
          <w:marLeft w:val="0"/>
          <w:marRight w:val="0"/>
          <w:marTop w:val="192"/>
          <w:marBottom w:val="0"/>
          <w:divBdr>
            <w:top w:val="none" w:sz="0" w:space="0" w:color="auto"/>
            <w:left w:val="none" w:sz="0" w:space="0" w:color="auto"/>
            <w:bottom w:val="none" w:sz="0" w:space="0" w:color="auto"/>
            <w:right w:val="none" w:sz="0" w:space="0" w:color="auto"/>
          </w:divBdr>
        </w:div>
        <w:div w:id="408694215">
          <w:marLeft w:val="0"/>
          <w:marRight w:val="0"/>
          <w:marTop w:val="192"/>
          <w:marBottom w:val="0"/>
          <w:divBdr>
            <w:top w:val="none" w:sz="0" w:space="0" w:color="auto"/>
            <w:left w:val="none" w:sz="0" w:space="0" w:color="auto"/>
            <w:bottom w:val="none" w:sz="0" w:space="0" w:color="auto"/>
            <w:right w:val="none" w:sz="0" w:space="0" w:color="auto"/>
          </w:divBdr>
        </w:div>
        <w:div w:id="773983389">
          <w:marLeft w:val="0"/>
          <w:marRight w:val="0"/>
          <w:marTop w:val="192"/>
          <w:marBottom w:val="0"/>
          <w:divBdr>
            <w:top w:val="none" w:sz="0" w:space="0" w:color="auto"/>
            <w:left w:val="none" w:sz="0" w:space="0" w:color="auto"/>
            <w:bottom w:val="none" w:sz="0" w:space="0" w:color="auto"/>
            <w:right w:val="none" w:sz="0" w:space="0" w:color="auto"/>
          </w:divBdr>
        </w:div>
        <w:div w:id="1631202355">
          <w:marLeft w:val="0"/>
          <w:marRight w:val="0"/>
          <w:marTop w:val="192"/>
          <w:marBottom w:val="0"/>
          <w:divBdr>
            <w:top w:val="none" w:sz="0" w:space="0" w:color="auto"/>
            <w:left w:val="none" w:sz="0" w:space="0" w:color="auto"/>
            <w:bottom w:val="none" w:sz="0" w:space="0" w:color="auto"/>
            <w:right w:val="none" w:sz="0" w:space="0" w:color="auto"/>
          </w:divBdr>
        </w:div>
        <w:div w:id="1750887277">
          <w:marLeft w:val="0"/>
          <w:marRight w:val="0"/>
          <w:marTop w:val="0"/>
          <w:marBottom w:val="192"/>
          <w:divBdr>
            <w:top w:val="none" w:sz="0" w:space="0" w:color="auto"/>
            <w:left w:val="none" w:sz="0" w:space="0" w:color="auto"/>
            <w:bottom w:val="none" w:sz="0" w:space="0" w:color="auto"/>
            <w:right w:val="none" w:sz="0" w:space="0" w:color="auto"/>
          </w:divBdr>
          <w:divsChild>
            <w:div w:id="959652085">
              <w:marLeft w:val="0"/>
              <w:marRight w:val="0"/>
              <w:marTop w:val="192"/>
              <w:marBottom w:val="0"/>
              <w:divBdr>
                <w:top w:val="none" w:sz="0" w:space="0" w:color="auto"/>
                <w:left w:val="none" w:sz="0" w:space="0" w:color="auto"/>
                <w:bottom w:val="none" w:sz="0" w:space="0" w:color="auto"/>
                <w:right w:val="none" w:sz="0" w:space="0" w:color="auto"/>
              </w:divBdr>
            </w:div>
          </w:divsChild>
        </w:div>
        <w:div w:id="1886404743">
          <w:marLeft w:val="0"/>
          <w:marRight w:val="0"/>
          <w:marTop w:val="0"/>
          <w:marBottom w:val="0"/>
          <w:divBdr>
            <w:top w:val="none" w:sz="0" w:space="0" w:color="auto"/>
            <w:left w:val="none" w:sz="0" w:space="0" w:color="auto"/>
            <w:bottom w:val="none" w:sz="0" w:space="0" w:color="auto"/>
            <w:right w:val="none" w:sz="0" w:space="0" w:color="auto"/>
          </w:divBdr>
          <w:divsChild>
            <w:div w:id="1626423710">
              <w:marLeft w:val="0"/>
              <w:marRight w:val="0"/>
              <w:marTop w:val="192"/>
              <w:marBottom w:val="0"/>
              <w:divBdr>
                <w:top w:val="none" w:sz="0" w:space="0" w:color="auto"/>
                <w:left w:val="none" w:sz="0" w:space="0" w:color="auto"/>
                <w:bottom w:val="none" w:sz="0" w:space="0" w:color="auto"/>
                <w:right w:val="none" w:sz="0" w:space="0" w:color="auto"/>
              </w:divBdr>
            </w:div>
          </w:divsChild>
        </w:div>
        <w:div w:id="369309314">
          <w:marLeft w:val="0"/>
          <w:marRight w:val="0"/>
          <w:marTop w:val="0"/>
          <w:marBottom w:val="0"/>
          <w:divBdr>
            <w:top w:val="none" w:sz="0" w:space="0" w:color="auto"/>
            <w:left w:val="none" w:sz="0" w:space="0" w:color="auto"/>
            <w:bottom w:val="none" w:sz="0" w:space="0" w:color="auto"/>
            <w:right w:val="none" w:sz="0" w:space="0" w:color="auto"/>
          </w:divBdr>
        </w:div>
        <w:div w:id="1007442305">
          <w:marLeft w:val="0"/>
          <w:marRight w:val="0"/>
          <w:marTop w:val="192"/>
          <w:marBottom w:val="0"/>
          <w:divBdr>
            <w:top w:val="none" w:sz="0" w:space="0" w:color="auto"/>
            <w:left w:val="none" w:sz="0" w:space="0" w:color="auto"/>
            <w:bottom w:val="none" w:sz="0" w:space="0" w:color="auto"/>
            <w:right w:val="none" w:sz="0" w:space="0" w:color="auto"/>
          </w:divBdr>
        </w:div>
        <w:div w:id="188764036">
          <w:marLeft w:val="0"/>
          <w:marRight w:val="0"/>
          <w:marTop w:val="0"/>
          <w:marBottom w:val="0"/>
          <w:divBdr>
            <w:top w:val="none" w:sz="0" w:space="0" w:color="auto"/>
            <w:left w:val="none" w:sz="0" w:space="0" w:color="auto"/>
            <w:bottom w:val="none" w:sz="0" w:space="0" w:color="auto"/>
            <w:right w:val="none" w:sz="0" w:space="0" w:color="auto"/>
          </w:divBdr>
          <w:divsChild>
            <w:div w:id="1088186032">
              <w:marLeft w:val="0"/>
              <w:marRight w:val="0"/>
              <w:marTop w:val="192"/>
              <w:marBottom w:val="0"/>
              <w:divBdr>
                <w:top w:val="none" w:sz="0" w:space="0" w:color="auto"/>
                <w:left w:val="none" w:sz="0" w:space="0" w:color="auto"/>
                <w:bottom w:val="none" w:sz="0" w:space="0" w:color="auto"/>
                <w:right w:val="none" w:sz="0" w:space="0" w:color="auto"/>
              </w:divBdr>
            </w:div>
          </w:divsChild>
        </w:div>
        <w:div w:id="627972619">
          <w:marLeft w:val="0"/>
          <w:marRight w:val="0"/>
          <w:marTop w:val="0"/>
          <w:marBottom w:val="0"/>
          <w:divBdr>
            <w:top w:val="none" w:sz="0" w:space="0" w:color="auto"/>
            <w:left w:val="none" w:sz="0" w:space="0" w:color="auto"/>
            <w:bottom w:val="none" w:sz="0" w:space="0" w:color="auto"/>
            <w:right w:val="none" w:sz="0" w:space="0" w:color="auto"/>
          </w:divBdr>
        </w:div>
        <w:div w:id="918252094">
          <w:marLeft w:val="0"/>
          <w:marRight w:val="0"/>
          <w:marTop w:val="192"/>
          <w:marBottom w:val="0"/>
          <w:divBdr>
            <w:top w:val="none" w:sz="0" w:space="0" w:color="auto"/>
            <w:left w:val="none" w:sz="0" w:space="0" w:color="auto"/>
            <w:bottom w:val="none" w:sz="0" w:space="0" w:color="auto"/>
            <w:right w:val="none" w:sz="0" w:space="0" w:color="auto"/>
          </w:divBdr>
        </w:div>
        <w:div w:id="993877390">
          <w:marLeft w:val="0"/>
          <w:marRight w:val="0"/>
          <w:marTop w:val="0"/>
          <w:marBottom w:val="0"/>
          <w:divBdr>
            <w:top w:val="none" w:sz="0" w:space="0" w:color="auto"/>
            <w:left w:val="none" w:sz="0" w:space="0" w:color="auto"/>
            <w:bottom w:val="none" w:sz="0" w:space="0" w:color="auto"/>
            <w:right w:val="none" w:sz="0" w:space="0" w:color="auto"/>
          </w:divBdr>
          <w:divsChild>
            <w:div w:id="1771778793">
              <w:marLeft w:val="0"/>
              <w:marRight w:val="0"/>
              <w:marTop w:val="192"/>
              <w:marBottom w:val="0"/>
              <w:divBdr>
                <w:top w:val="none" w:sz="0" w:space="0" w:color="auto"/>
                <w:left w:val="none" w:sz="0" w:space="0" w:color="auto"/>
                <w:bottom w:val="none" w:sz="0" w:space="0" w:color="auto"/>
                <w:right w:val="none" w:sz="0" w:space="0" w:color="auto"/>
              </w:divBdr>
            </w:div>
          </w:divsChild>
        </w:div>
        <w:div w:id="1161048426">
          <w:marLeft w:val="0"/>
          <w:marRight w:val="0"/>
          <w:marTop w:val="192"/>
          <w:marBottom w:val="0"/>
          <w:divBdr>
            <w:top w:val="none" w:sz="0" w:space="0" w:color="auto"/>
            <w:left w:val="none" w:sz="0" w:space="0" w:color="auto"/>
            <w:bottom w:val="none" w:sz="0" w:space="0" w:color="auto"/>
            <w:right w:val="none" w:sz="0" w:space="0" w:color="auto"/>
          </w:divBdr>
        </w:div>
        <w:div w:id="759259832">
          <w:marLeft w:val="0"/>
          <w:marRight w:val="0"/>
          <w:marTop w:val="0"/>
          <w:marBottom w:val="0"/>
          <w:divBdr>
            <w:top w:val="none" w:sz="0" w:space="0" w:color="auto"/>
            <w:left w:val="none" w:sz="0" w:space="0" w:color="auto"/>
            <w:bottom w:val="none" w:sz="0" w:space="0" w:color="auto"/>
            <w:right w:val="none" w:sz="0" w:space="0" w:color="auto"/>
          </w:divBdr>
          <w:divsChild>
            <w:div w:id="988823975">
              <w:marLeft w:val="0"/>
              <w:marRight w:val="0"/>
              <w:marTop w:val="192"/>
              <w:marBottom w:val="0"/>
              <w:divBdr>
                <w:top w:val="none" w:sz="0" w:space="0" w:color="auto"/>
                <w:left w:val="none" w:sz="0" w:space="0" w:color="auto"/>
                <w:bottom w:val="none" w:sz="0" w:space="0" w:color="auto"/>
                <w:right w:val="none" w:sz="0" w:space="0" w:color="auto"/>
              </w:divBdr>
            </w:div>
          </w:divsChild>
        </w:div>
        <w:div w:id="1258246743">
          <w:marLeft w:val="0"/>
          <w:marRight w:val="0"/>
          <w:marTop w:val="192"/>
          <w:marBottom w:val="0"/>
          <w:divBdr>
            <w:top w:val="none" w:sz="0" w:space="0" w:color="auto"/>
            <w:left w:val="none" w:sz="0" w:space="0" w:color="auto"/>
            <w:bottom w:val="none" w:sz="0" w:space="0" w:color="auto"/>
            <w:right w:val="none" w:sz="0" w:space="0" w:color="auto"/>
          </w:divBdr>
        </w:div>
        <w:div w:id="2045324886">
          <w:marLeft w:val="0"/>
          <w:marRight w:val="0"/>
          <w:marTop w:val="192"/>
          <w:marBottom w:val="0"/>
          <w:divBdr>
            <w:top w:val="none" w:sz="0" w:space="0" w:color="auto"/>
            <w:left w:val="none" w:sz="0" w:space="0" w:color="auto"/>
            <w:bottom w:val="none" w:sz="0" w:space="0" w:color="auto"/>
            <w:right w:val="none" w:sz="0" w:space="0" w:color="auto"/>
          </w:divBdr>
        </w:div>
        <w:div w:id="843205726">
          <w:marLeft w:val="0"/>
          <w:marRight w:val="0"/>
          <w:marTop w:val="192"/>
          <w:marBottom w:val="0"/>
          <w:divBdr>
            <w:top w:val="none" w:sz="0" w:space="0" w:color="auto"/>
            <w:left w:val="none" w:sz="0" w:space="0" w:color="auto"/>
            <w:bottom w:val="none" w:sz="0" w:space="0" w:color="auto"/>
            <w:right w:val="none" w:sz="0" w:space="0" w:color="auto"/>
          </w:divBdr>
        </w:div>
        <w:div w:id="1466653111">
          <w:marLeft w:val="0"/>
          <w:marRight w:val="0"/>
          <w:marTop w:val="192"/>
          <w:marBottom w:val="0"/>
          <w:divBdr>
            <w:top w:val="none" w:sz="0" w:space="0" w:color="auto"/>
            <w:left w:val="none" w:sz="0" w:space="0" w:color="auto"/>
            <w:bottom w:val="none" w:sz="0" w:space="0" w:color="auto"/>
            <w:right w:val="none" w:sz="0" w:space="0" w:color="auto"/>
          </w:divBdr>
        </w:div>
      </w:divsChild>
    </w:div>
    <w:div w:id="1546523918">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1961525">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16662576">
      <w:bodyDiv w:val="1"/>
      <w:marLeft w:val="0"/>
      <w:marRight w:val="0"/>
      <w:marTop w:val="0"/>
      <w:marBottom w:val="0"/>
      <w:divBdr>
        <w:top w:val="none" w:sz="0" w:space="0" w:color="auto"/>
        <w:left w:val="none" w:sz="0" w:space="0" w:color="auto"/>
        <w:bottom w:val="none" w:sz="0" w:space="0" w:color="auto"/>
        <w:right w:val="none" w:sz="0" w:space="0" w:color="auto"/>
      </w:divBdr>
      <w:divsChild>
        <w:div w:id="238441487">
          <w:marLeft w:val="0"/>
          <w:marRight w:val="0"/>
          <w:marTop w:val="120"/>
          <w:marBottom w:val="0"/>
          <w:divBdr>
            <w:top w:val="none" w:sz="0" w:space="0" w:color="auto"/>
            <w:left w:val="none" w:sz="0" w:space="0" w:color="auto"/>
            <w:bottom w:val="none" w:sz="0" w:space="0" w:color="auto"/>
            <w:right w:val="none" w:sz="0" w:space="0" w:color="auto"/>
          </w:divBdr>
        </w:div>
        <w:div w:id="1980065287">
          <w:marLeft w:val="0"/>
          <w:marRight w:val="0"/>
          <w:marTop w:val="120"/>
          <w:marBottom w:val="0"/>
          <w:divBdr>
            <w:top w:val="none" w:sz="0" w:space="0" w:color="auto"/>
            <w:left w:val="none" w:sz="0" w:space="0" w:color="auto"/>
            <w:bottom w:val="none" w:sz="0" w:space="0" w:color="auto"/>
            <w:right w:val="none" w:sz="0" w:space="0" w:color="auto"/>
          </w:divBdr>
        </w:div>
        <w:div w:id="972053694">
          <w:marLeft w:val="0"/>
          <w:marRight w:val="0"/>
          <w:marTop w:val="120"/>
          <w:marBottom w:val="0"/>
          <w:divBdr>
            <w:top w:val="none" w:sz="0" w:space="0" w:color="auto"/>
            <w:left w:val="none" w:sz="0" w:space="0" w:color="auto"/>
            <w:bottom w:val="none" w:sz="0" w:space="0" w:color="auto"/>
            <w:right w:val="none" w:sz="0" w:space="0" w:color="auto"/>
          </w:divBdr>
        </w:div>
        <w:div w:id="2044820982">
          <w:marLeft w:val="0"/>
          <w:marRight w:val="0"/>
          <w:marTop w:val="120"/>
          <w:marBottom w:val="0"/>
          <w:divBdr>
            <w:top w:val="none" w:sz="0" w:space="0" w:color="auto"/>
            <w:left w:val="none" w:sz="0" w:space="0" w:color="auto"/>
            <w:bottom w:val="none" w:sz="0" w:space="0" w:color="auto"/>
            <w:right w:val="none" w:sz="0" w:space="0" w:color="auto"/>
          </w:divBdr>
        </w:div>
        <w:div w:id="36592819">
          <w:marLeft w:val="0"/>
          <w:marRight w:val="0"/>
          <w:marTop w:val="120"/>
          <w:marBottom w:val="0"/>
          <w:divBdr>
            <w:top w:val="none" w:sz="0" w:space="0" w:color="auto"/>
            <w:left w:val="none" w:sz="0" w:space="0" w:color="auto"/>
            <w:bottom w:val="none" w:sz="0" w:space="0" w:color="auto"/>
            <w:right w:val="none" w:sz="0" w:space="0" w:color="auto"/>
          </w:divBdr>
        </w:div>
        <w:div w:id="1587499630">
          <w:marLeft w:val="0"/>
          <w:marRight w:val="0"/>
          <w:marTop w:val="120"/>
          <w:marBottom w:val="0"/>
          <w:divBdr>
            <w:top w:val="none" w:sz="0" w:space="0" w:color="auto"/>
            <w:left w:val="none" w:sz="0" w:space="0" w:color="auto"/>
            <w:bottom w:val="none" w:sz="0" w:space="0" w:color="auto"/>
            <w:right w:val="none" w:sz="0" w:space="0" w:color="auto"/>
          </w:divBdr>
        </w:div>
        <w:div w:id="1449276277">
          <w:marLeft w:val="0"/>
          <w:marRight w:val="0"/>
          <w:marTop w:val="120"/>
          <w:marBottom w:val="0"/>
          <w:divBdr>
            <w:top w:val="none" w:sz="0" w:space="0" w:color="auto"/>
            <w:left w:val="none" w:sz="0" w:space="0" w:color="auto"/>
            <w:bottom w:val="none" w:sz="0" w:space="0" w:color="auto"/>
            <w:right w:val="none" w:sz="0" w:space="0" w:color="auto"/>
          </w:divBdr>
        </w:div>
        <w:div w:id="791360941">
          <w:marLeft w:val="0"/>
          <w:marRight w:val="0"/>
          <w:marTop w:val="120"/>
          <w:marBottom w:val="0"/>
          <w:divBdr>
            <w:top w:val="none" w:sz="0" w:space="0" w:color="auto"/>
            <w:left w:val="none" w:sz="0" w:space="0" w:color="auto"/>
            <w:bottom w:val="none" w:sz="0" w:space="0" w:color="auto"/>
            <w:right w:val="none" w:sz="0" w:space="0" w:color="auto"/>
          </w:divBdr>
        </w:div>
        <w:div w:id="1205219708">
          <w:marLeft w:val="0"/>
          <w:marRight w:val="0"/>
          <w:marTop w:val="120"/>
          <w:marBottom w:val="0"/>
          <w:divBdr>
            <w:top w:val="none" w:sz="0" w:space="0" w:color="auto"/>
            <w:left w:val="none" w:sz="0" w:space="0" w:color="auto"/>
            <w:bottom w:val="none" w:sz="0" w:space="0" w:color="auto"/>
            <w:right w:val="none" w:sz="0" w:space="0" w:color="auto"/>
          </w:divBdr>
        </w:div>
        <w:div w:id="2091002046">
          <w:marLeft w:val="0"/>
          <w:marRight w:val="0"/>
          <w:marTop w:val="120"/>
          <w:marBottom w:val="0"/>
          <w:divBdr>
            <w:top w:val="none" w:sz="0" w:space="0" w:color="auto"/>
            <w:left w:val="none" w:sz="0" w:space="0" w:color="auto"/>
            <w:bottom w:val="none" w:sz="0" w:space="0" w:color="auto"/>
            <w:right w:val="none" w:sz="0" w:space="0" w:color="auto"/>
          </w:divBdr>
        </w:div>
        <w:div w:id="219440719">
          <w:marLeft w:val="0"/>
          <w:marRight w:val="0"/>
          <w:marTop w:val="120"/>
          <w:marBottom w:val="0"/>
          <w:divBdr>
            <w:top w:val="none" w:sz="0" w:space="0" w:color="auto"/>
            <w:left w:val="none" w:sz="0" w:space="0" w:color="auto"/>
            <w:bottom w:val="none" w:sz="0" w:space="0" w:color="auto"/>
            <w:right w:val="none" w:sz="0" w:space="0" w:color="auto"/>
          </w:divBdr>
        </w:div>
        <w:div w:id="2049528616">
          <w:marLeft w:val="0"/>
          <w:marRight w:val="0"/>
          <w:marTop w:val="120"/>
          <w:marBottom w:val="0"/>
          <w:divBdr>
            <w:top w:val="none" w:sz="0" w:space="0" w:color="auto"/>
            <w:left w:val="none" w:sz="0" w:space="0" w:color="auto"/>
            <w:bottom w:val="none" w:sz="0" w:space="0" w:color="auto"/>
            <w:right w:val="none" w:sz="0" w:space="0" w:color="auto"/>
          </w:divBdr>
        </w:div>
        <w:div w:id="1294746927">
          <w:marLeft w:val="0"/>
          <w:marRight w:val="0"/>
          <w:marTop w:val="120"/>
          <w:marBottom w:val="0"/>
          <w:divBdr>
            <w:top w:val="none" w:sz="0" w:space="0" w:color="auto"/>
            <w:left w:val="none" w:sz="0" w:space="0" w:color="auto"/>
            <w:bottom w:val="none" w:sz="0" w:space="0" w:color="auto"/>
            <w:right w:val="none" w:sz="0" w:space="0" w:color="auto"/>
          </w:divBdr>
        </w:div>
        <w:div w:id="988242527">
          <w:marLeft w:val="0"/>
          <w:marRight w:val="0"/>
          <w:marTop w:val="120"/>
          <w:marBottom w:val="0"/>
          <w:divBdr>
            <w:top w:val="none" w:sz="0" w:space="0" w:color="auto"/>
            <w:left w:val="none" w:sz="0" w:space="0" w:color="auto"/>
            <w:bottom w:val="none" w:sz="0" w:space="0" w:color="auto"/>
            <w:right w:val="none" w:sz="0" w:space="0" w:color="auto"/>
          </w:divBdr>
        </w:div>
        <w:div w:id="1758791109">
          <w:marLeft w:val="0"/>
          <w:marRight w:val="0"/>
          <w:marTop w:val="120"/>
          <w:marBottom w:val="0"/>
          <w:divBdr>
            <w:top w:val="none" w:sz="0" w:space="0" w:color="auto"/>
            <w:left w:val="none" w:sz="0" w:space="0" w:color="auto"/>
            <w:bottom w:val="none" w:sz="0" w:space="0" w:color="auto"/>
            <w:right w:val="none" w:sz="0" w:space="0" w:color="auto"/>
          </w:divBdr>
        </w:div>
        <w:div w:id="1727607967">
          <w:marLeft w:val="0"/>
          <w:marRight w:val="0"/>
          <w:marTop w:val="120"/>
          <w:marBottom w:val="0"/>
          <w:divBdr>
            <w:top w:val="none" w:sz="0" w:space="0" w:color="auto"/>
            <w:left w:val="none" w:sz="0" w:space="0" w:color="auto"/>
            <w:bottom w:val="none" w:sz="0" w:space="0" w:color="auto"/>
            <w:right w:val="none" w:sz="0" w:space="0" w:color="auto"/>
          </w:divBdr>
        </w:div>
        <w:div w:id="1415398841">
          <w:marLeft w:val="0"/>
          <w:marRight w:val="0"/>
          <w:marTop w:val="120"/>
          <w:marBottom w:val="0"/>
          <w:divBdr>
            <w:top w:val="none" w:sz="0" w:space="0" w:color="auto"/>
            <w:left w:val="none" w:sz="0" w:space="0" w:color="auto"/>
            <w:bottom w:val="none" w:sz="0" w:space="0" w:color="auto"/>
            <w:right w:val="none" w:sz="0" w:space="0" w:color="auto"/>
          </w:divBdr>
        </w:div>
        <w:div w:id="1971201535">
          <w:marLeft w:val="0"/>
          <w:marRight w:val="0"/>
          <w:marTop w:val="120"/>
          <w:marBottom w:val="0"/>
          <w:divBdr>
            <w:top w:val="none" w:sz="0" w:space="0" w:color="auto"/>
            <w:left w:val="none" w:sz="0" w:space="0" w:color="auto"/>
            <w:bottom w:val="none" w:sz="0" w:space="0" w:color="auto"/>
            <w:right w:val="none" w:sz="0" w:space="0" w:color="auto"/>
          </w:divBdr>
        </w:div>
      </w:divsChild>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766459709">
      <w:bodyDiv w:val="1"/>
      <w:marLeft w:val="0"/>
      <w:marRight w:val="0"/>
      <w:marTop w:val="0"/>
      <w:marBottom w:val="0"/>
      <w:divBdr>
        <w:top w:val="none" w:sz="0" w:space="0" w:color="auto"/>
        <w:left w:val="none" w:sz="0" w:space="0" w:color="auto"/>
        <w:bottom w:val="none" w:sz="0" w:space="0" w:color="auto"/>
        <w:right w:val="none" w:sz="0" w:space="0" w:color="auto"/>
      </w:divBdr>
    </w:div>
    <w:div w:id="1829325167">
      <w:bodyDiv w:val="1"/>
      <w:marLeft w:val="0"/>
      <w:marRight w:val="0"/>
      <w:marTop w:val="0"/>
      <w:marBottom w:val="0"/>
      <w:divBdr>
        <w:top w:val="none" w:sz="0" w:space="0" w:color="auto"/>
        <w:left w:val="none" w:sz="0" w:space="0" w:color="auto"/>
        <w:bottom w:val="none" w:sz="0" w:space="0" w:color="auto"/>
        <w:right w:val="none" w:sz="0" w:space="0" w:color="auto"/>
      </w:divBdr>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37181620">
      <w:bodyDiv w:val="1"/>
      <w:marLeft w:val="0"/>
      <w:marRight w:val="0"/>
      <w:marTop w:val="0"/>
      <w:marBottom w:val="0"/>
      <w:divBdr>
        <w:top w:val="none" w:sz="0" w:space="0" w:color="auto"/>
        <w:left w:val="none" w:sz="0" w:space="0" w:color="auto"/>
        <w:bottom w:val="none" w:sz="0" w:space="0" w:color="auto"/>
        <w:right w:val="none" w:sz="0" w:space="0" w:color="auto"/>
      </w:divBdr>
    </w:div>
    <w:div w:id="1868759806">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1957787808">
      <w:bodyDiv w:val="1"/>
      <w:marLeft w:val="0"/>
      <w:marRight w:val="0"/>
      <w:marTop w:val="0"/>
      <w:marBottom w:val="0"/>
      <w:divBdr>
        <w:top w:val="none" w:sz="0" w:space="0" w:color="auto"/>
        <w:left w:val="none" w:sz="0" w:space="0" w:color="auto"/>
        <w:bottom w:val="none" w:sz="0" w:space="0" w:color="auto"/>
        <w:right w:val="none" w:sz="0" w:space="0" w:color="auto"/>
      </w:divBdr>
    </w:div>
    <w:div w:id="2061052211">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 w:id="2086299343">
      <w:bodyDiv w:val="1"/>
      <w:marLeft w:val="0"/>
      <w:marRight w:val="0"/>
      <w:marTop w:val="0"/>
      <w:marBottom w:val="0"/>
      <w:divBdr>
        <w:top w:val="none" w:sz="0" w:space="0" w:color="auto"/>
        <w:left w:val="none" w:sz="0" w:space="0" w:color="auto"/>
        <w:bottom w:val="none" w:sz="0" w:space="0" w:color="auto"/>
        <w:right w:val="none" w:sz="0" w:space="0" w:color="auto"/>
      </w:divBdr>
    </w:div>
    <w:div w:id="21326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966B-7518-4AFF-A2F9-B10DA8F1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30</Pages>
  <Words>12644</Words>
  <Characters>72077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84552</CharactersWithSpaces>
  <SharedDoc>false</SharedDoc>
  <HLinks>
    <vt:vector size="852" baseType="variant">
      <vt:variant>
        <vt:i4>3014674</vt:i4>
      </vt:variant>
      <vt:variant>
        <vt:i4>423</vt:i4>
      </vt:variant>
      <vt:variant>
        <vt:i4>0</vt:i4>
      </vt:variant>
      <vt:variant>
        <vt:i4>5</vt:i4>
      </vt:variant>
      <vt:variant>
        <vt:lpwstr/>
      </vt:variant>
      <vt:variant>
        <vt:lpwstr>sub_1723</vt:lpwstr>
      </vt:variant>
      <vt:variant>
        <vt:i4>2293780</vt:i4>
      </vt:variant>
      <vt:variant>
        <vt:i4>420</vt:i4>
      </vt:variant>
      <vt:variant>
        <vt:i4>0</vt:i4>
      </vt:variant>
      <vt:variant>
        <vt:i4>5</vt:i4>
      </vt:variant>
      <vt:variant>
        <vt:lpwstr/>
      </vt:variant>
      <vt:variant>
        <vt:lpwstr>sub_1049</vt:lpwstr>
      </vt:variant>
      <vt:variant>
        <vt:i4>2949138</vt:i4>
      </vt:variant>
      <vt:variant>
        <vt:i4>417</vt:i4>
      </vt:variant>
      <vt:variant>
        <vt:i4>0</vt:i4>
      </vt:variant>
      <vt:variant>
        <vt:i4>5</vt:i4>
      </vt:variant>
      <vt:variant>
        <vt:lpwstr/>
      </vt:variant>
      <vt:variant>
        <vt:lpwstr>sub_10271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2818067</vt:i4>
      </vt:variant>
      <vt:variant>
        <vt:i4>408</vt:i4>
      </vt:variant>
      <vt:variant>
        <vt:i4>0</vt:i4>
      </vt:variant>
      <vt:variant>
        <vt:i4>5</vt:i4>
      </vt:variant>
      <vt:variant>
        <vt:lpwstr/>
      </vt:variant>
      <vt:variant>
        <vt:lpwstr>sub_1031</vt:lpwstr>
      </vt:variant>
      <vt:variant>
        <vt:i4>2621457</vt:i4>
      </vt:variant>
      <vt:variant>
        <vt:i4>405</vt:i4>
      </vt:variant>
      <vt:variant>
        <vt:i4>0</vt:i4>
      </vt:variant>
      <vt:variant>
        <vt:i4>5</vt:i4>
      </vt:variant>
      <vt:variant>
        <vt:lpwstr/>
      </vt:variant>
      <vt:variant>
        <vt:lpwstr>sub_1311</vt:lpwstr>
      </vt:variant>
      <vt:variant>
        <vt:i4>3014674</vt:i4>
      </vt:variant>
      <vt:variant>
        <vt:i4>402</vt:i4>
      </vt:variant>
      <vt:variant>
        <vt:i4>0</vt:i4>
      </vt:variant>
      <vt:variant>
        <vt:i4>5</vt:i4>
      </vt:variant>
      <vt:variant>
        <vt:lpwstr/>
      </vt:variant>
      <vt:variant>
        <vt:lpwstr>sub_1723</vt:lpwstr>
      </vt:variant>
      <vt:variant>
        <vt:i4>2293780</vt:i4>
      </vt:variant>
      <vt:variant>
        <vt:i4>399</vt:i4>
      </vt:variant>
      <vt:variant>
        <vt:i4>0</vt:i4>
      </vt:variant>
      <vt:variant>
        <vt:i4>5</vt:i4>
      </vt:variant>
      <vt:variant>
        <vt:lpwstr/>
      </vt:variant>
      <vt:variant>
        <vt:lpwstr>sub_1049</vt:lpwstr>
      </vt:variant>
      <vt:variant>
        <vt:i4>2949138</vt:i4>
      </vt:variant>
      <vt:variant>
        <vt:i4>396</vt:i4>
      </vt:variant>
      <vt:variant>
        <vt:i4>0</vt:i4>
      </vt:variant>
      <vt:variant>
        <vt:i4>5</vt:i4>
      </vt:variant>
      <vt:variant>
        <vt:lpwstr/>
      </vt:variant>
      <vt:variant>
        <vt:lpwstr>sub_10271</vt:lpwstr>
      </vt:variant>
      <vt:variant>
        <vt:i4>2752530</vt:i4>
      </vt:variant>
      <vt:variant>
        <vt:i4>393</vt:i4>
      </vt:variant>
      <vt:variant>
        <vt:i4>0</vt:i4>
      </vt:variant>
      <vt:variant>
        <vt:i4>5</vt:i4>
      </vt:variant>
      <vt:variant>
        <vt:lpwstr/>
      </vt:variant>
      <vt:variant>
        <vt:lpwstr>sub_1323</vt:lpwstr>
      </vt:variant>
      <vt:variant>
        <vt:i4>2621457</vt:i4>
      </vt:variant>
      <vt:variant>
        <vt:i4>390</vt:i4>
      </vt:variant>
      <vt:variant>
        <vt:i4>0</vt:i4>
      </vt:variant>
      <vt:variant>
        <vt:i4>5</vt:i4>
      </vt:variant>
      <vt:variant>
        <vt:lpwstr/>
      </vt:variant>
      <vt:variant>
        <vt:lpwstr>sub_1311</vt:lpwstr>
      </vt:variant>
      <vt:variant>
        <vt:i4>2818067</vt:i4>
      </vt:variant>
      <vt:variant>
        <vt:i4>387</vt:i4>
      </vt:variant>
      <vt:variant>
        <vt:i4>0</vt:i4>
      </vt:variant>
      <vt:variant>
        <vt:i4>5</vt:i4>
      </vt:variant>
      <vt:variant>
        <vt:lpwstr/>
      </vt:variant>
      <vt:variant>
        <vt:lpwstr>sub_1031</vt:lpwstr>
      </vt:variant>
      <vt:variant>
        <vt:i4>2621457</vt:i4>
      </vt:variant>
      <vt:variant>
        <vt:i4>384</vt:i4>
      </vt:variant>
      <vt:variant>
        <vt:i4>0</vt:i4>
      </vt:variant>
      <vt:variant>
        <vt:i4>5</vt:i4>
      </vt:variant>
      <vt:variant>
        <vt:lpwstr/>
      </vt:variant>
      <vt:variant>
        <vt:lpwstr>sub_1311</vt:lpwstr>
      </vt:variant>
      <vt:variant>
        <vt:i4>3014674</vt:i4>
      </vt:variant>
      <vt:variant>
        <vt:i4>381</vt:i4>
      </vt:variant>
      <vt:variant>
        <vt:i4>0</vt:i4>
      </vt:variant>
      <vt:variant>
        <vt:i4>5</vt:i4>
      </vt:variant>
      <vt:variant>
        <vt:lpwstr/>
      </vt:variant>
      <vt:variant>
        <vt:lpwstr>sub_1723</vt:lpwstr>
      </vt:variant>
      <vt:variant>
        <vt:i4>2293780</vt:i4>
      </vt:variant>
      <vt:variant>
        <vt:i4>378</vt:i4>
      </vt:variant>
      <vt:variant>
        <vt:i4>0</vt:i4>
      </vt:variant>
      <vt:variant>
        <vt:i4>5</vt:i4>
      </vt:variant>
      <vt:variant>
        <vt:lpwstr/>
      </vt:variant>
      <vt:variant>
        <vt:lpwstr>sub_1049</vt:lpwstr>
      </vt:variant>
      <vt:variant>
        <vt:i4>2949138</vt:i4>
      </vt:variant>
      <vt:variant>
        <vt:i4>375</vt:i4>
      </vt:variant>
      <vt:variant>
        <vt:i4>0</vt:i4>
      </vt:variant>
      <vt:variant>
        <vt:i4>5</vt:i4>
      </vt:variant>
      <vt:variant>
        <vt:lpwstr/>
      </vt:variant>
      <vt:variant>
        <vt:lpwstr>sub_10271</vt:lpwstr>
      </vt:variant>
      <vt:variant>
        <vt:i4>2818066</vt:i4>
      </vt:variant>
      <vt:variant>
        <vt:i4>372</vt:i4>
      </vt:variant>
      <vt:variant>
        <vt:i4>0</vt:i4>
      </vt:variant>
      <vt:variant>
        <vt:i4>5</vt:i4>
      </vt:variant>
      <vt:variant>
        <vt:lpwstr/>
      </vt:variant>
      <vt:variant>
        <vt:lpwstr>sub_11201</vt:lpwstr>
      </vt:variant>
      <vt:variant>
        <vt:i4>2752530</vt:i4>
      </vt:variant>
      <vt:variant>
        <vt:i4>369</vt:i4>
      </vt:variant>
      <vt:variant>
        <vt:i4>0</vt:i4>
      </vt:variant>
      <vt:variant>
        <vt:i4>5</vt:i4>
      </vt:variant>
      <vt:variant>
        <vt:lpwstr/>
      </vt:variant>
      <vt:variant>
        <vt:lpwstr>sub_1323</vt:lpwstr>
      </vt:variant>
      <vt:variant>
        <vt:i4>2621457</vt:i4>
      </vt:variant>
      <vt:variant>
        <vt:i4>366</vt:i4>
      </vt:variant>
      <vt:variant>
        <vt:i4>0</vt:i4>
      </vt:variant>
      <vt:variant>
        <vt:i4>5</vt:i4>
      </vt:variant>
      <vt:variant>
        <vt:lpwstr/>
      </vt:variant>
      <vt:variant>
        <vt:lpwstr>sub_1311</vt:lpwstr>
      </vt:variant>
      <vt:variant>
        <vt:i4>2818067</vt:i4>
      </vt:variant>
      <vt:variant>
        <vt:i4>363</vt:i4>
      </vt:variant>
      <vt:variant>
        <vt:i4>0</vt:i4>
      </vt:variant>
      <vt:variant>
        <vt:i4>5</vt:i4>
      </vt:variant>
      <vt:variant>
        <vt:lpwstr/>
      </vt:variant>
      <vt:variant>
        <vt:lpwstr>sub_1031</vt:lpwstr>
      </vt:variant>
      <vt:variant>
        <vt:i4>2621457</vt:i4>
      </vt:variant>
      <vt:variant>
        <vt:i4>360</vt:i4>
      </vt:variant>
      <vt:variant>
        <vt:i4>0</vt:i4>
      </vt:variant>
      <vt:variant>
        <vt:i4>5</vt:i4>
      </vt:variant>
      <vt:variant>
        <vt:lpwstr/>
      </vt:variant>
      <vt:variant>
        <vt:lpwstr>sub_1311</vt:lpwstr>
      </vt:variant>
      <vt:variant>
        <vt:i4>2883607</vt:i4>
      </vt:variant>
      <vt:variant>
        <vt:i4>357</vt:i4>
      </vt:variant>
      <vt:variant>
        <vt:i4>0</vt:i4>
      </vt:variant>
      <vt:variant>
        <vt:i4>5</vt:i4>
      </vt:variant>
      <vt:variant>
        <vt:lpwstr/>
      </vt:variant>
      <vt:variant>
        <vt:lpwstr>sub_1076</vt:lpwstr>
      </vt:variant>
      <vt:variant>
        <vt:i4>3014674</vt:i4>
      </vt:variant>
      <vt:variant>
        <vt:i4>354</vt:i4>
      </vt:variant>
      <vt:variant>
        <vt:i4>0</vt:i4>
      </vt:variant>
      <vt:variant>
        <vt:i4>5</vt:i4>
      </vt:variant>
      <vt:variant>
        <vt:lpwstr/>
      </vt:variant>
      <vt:variant>
        <vt:lpwstr>sub_1723</vt:lpwstr>
      </vt:variant>
      <vt:variant>
        <vt:i4>2293780</vt:i4>
      </vt:variant>
      <vt:variant>
        <vt:i4>351</vt:i4>
      </vt:variant>
      <vt:variant>
        <vt:i4>0</vt:i4>
      </vt:variant>
      <vt:variant>
        <vt:i4>5</vt:i4>
      </vt:variant>
      <vt:variant>
        <vt:lpwstr/>
      </vt:variant>
      <vt:variant>
        <vt:lpwstr>sub_1049</vt:lpwstr>
      </vt:variant>
      <vt:variant>
        <vt:i4>2949138</vt:i4>
      </vt:variant>
      <vt:variant>
        <vt:i4>348</vt:i4>
      </vt:variant>
      <vt:variant>
        <vt:i4>0</vt:i4>
      </vt:variant>
      <vt:variant>
        <vt:i4>5</vt:i4>
      </vt:variant>
      <vt:variant>
        <vt:lpwstr/>
      </vt:variant>
      <vt:variant>
        <vt:lpwstr>sub_10271</vt:lpwstr>
      </vt:variant>
      <vt:variant>
        <vt:i4>2752530</vt:i4>
      </vt:variant>
      <vt:variant>
        <vt:i4>345</vt:i4>
      </vt:variant>
      <vt:variant>
        <vt:i4>0</vt:i4>
      </vt:variant>
      <vt:variant>
        <vt:i4>5</vt:i4>
      </vt:variant>
      <vt:variant>
        <vt:lpwstr/>
      </vt:variant>
      <vt:variant>
        <vt:lpwstr>sub_1323</vt:lpwstr>
      </vt:variant>
      <vt:variant>
        <vt:i4>2621457</vt:i4>
      </vt:variant>
      <vt:variant>
        <vt:i4>342</vt:i4>
      </vt:variant>
      <vt:variant>
        <vt:i4>0</vt:i4>
      </vt:variant>
      <vt:variant>
        <vt:i4>5</vt:i4>
      </vt:variant>
      <vt:variant>
        <vt:lpwstr/>
      </vt:variant>
      <vt:variant>
        <vt:lpwstr>sub_1311</vt:lpwstr>
      </vt:variant>
      <vt:variant>
        <vt:i4>2818067</vt:i4>
      </vt:variant>
      <vt:variant>
        <vt:i4>339</vt:i4>
      </vt:variant>
      <vt:variant>
        <vt:i4>0</vt:i4>
      </vt:variant>
      <vt:variant>
        <vt:i4>5</vt:i4>
      </vt:variant>
      <vt:variant>
        <vt:lpwstr/>
      </vt:variant>
      <vt:variant>
        <vt:lpwstr>sub_1031</vt:lpwstr>
      </vt:variant>
      <vt:variant>
        <vt:i4>3014673</vt:i4>
      </vt:variant>
      <vt:variant>
        <vt:i4>336</vt:i4>
      </vt:variant>
      <vt:variant>
        <vt:i4>0</vt:i4>
      </vt:variant>
      <vt:variant>
        <vt:i4>5</vt:i4>
      </vt:variant>
      <vt:variant>
        <vt:lpwstr/>
      </vt:variant>
      <vt:variant>
        <vt:lpwstr>sub_1511</vt:lpwstr>
      </vt:variant>
      <vt:variant>
        <vt:i4>2752530</vt:i4>
      </vt:variant>
      <vt:variant>
        <vt:i4>333</vt:i4>
      </vt:variant>
      <vt:variant>
        <vt:i4>0</vt:i4>
      </vt:variant>
      <vt:variant>
        <vt:i4>5</vt:i4>
      </vt:variant>
      <vt:variant>
        <vt:lpwstr/>
      </vt:variant>
      <vt:variant>
        <vt:lpwstr>sub_1323</vt:lpwstr>
      </vt:variant>
      <vt:variant>
        <vt:i4>2621457</vt:i4>
      </vt:variant>
      <vt:variant>
        <vt:i4>330</vt:i4>
      </vt:variant>
      <vt:variant>
        <vt:i4>0</vt:i4>
      </vt:variant>
      <vt:variant>
        <vt:i4>5</vt:i4>
      </vt:variant>
      <vt:variant>
        <vt:lpwstr/>
      </vt:variant>
      <vt:variant>
        <vt:lpwstr>sub_1311</vt:lpwstr>
      </vt:variant>
      <vt:variant>
        <vt:i4>2752532</vt:i4>
      </vt:variant>
      <vt:variant>
        <vt:i4>327</vt:i4>
      </vt:variant>
      <vt:variant>
        <vt:i4>0</vt:i4>
      </vt:variant>
      <vt:variant>
        <vt:i4>5</vt:i4>
      </vt:variant>
      <vt:variant>
        <vt:lpwstr/>
      </vt:variant>
      <vt:variant>
        <vt:lpwstr>sub_1040</vt:lpwstr>
      </vt:variant>
      <vt:variant>
        <vt:i4>2752531</vt:i4>
      </vt:variant>
      <vt:variant>
        <vt:i4>324</vt:i4>
      </vt:variant>
      <vt:variant>
        <vt:i4>0</vt:i4>
      </vt:variant>
      <vt:variant>
        <vt:i4>5</vt:i4>
      </vt:variant>
      <vt:variant>
        <vt:lpwstr/>
      </vt:variant>
      <vt:variant>
        <vt:lpwstr>sub_1030</vt:lpwstr>
      </vt:variant>
      <vt:variant>
        <vt:i4>3014674</vt:i4>
      </vt:variant>
      <vt:variant>
        <vt:i4>321</vt:i4>
      </vt:variant>
      <vt:variant>
        <vt:i4>0</vt:i4>
      </vt:variant>
      <vt:variant>
        <vt:i4>5</vt:i4>
      </vt:variant>
      <vt:variant>
        <vt:lpwstr/>
      </vt:variant>
      <vt:variant>
        <vt:lpwstr>sub_1723</vt:lpwstr>
      </vt:variant>
      <vt:variant>
        <vt:i4>2293780</vt:i4>
      </vt:variant>
      <vt:variant>
        <vt:i4>318</vt:i4>
      </vt:variant>
      <vt:variant>
        <vt:i4>0</vt:i4>
      </vt:variant>
      <vt:variant>
        <vt:i4>5</vt:i4>
      </vt:variant>
      <vt:variant>
        <vt:lpwstr/>
      </vt:variant>
      <vt:variant>
        <vt:lpwstr>sub_1049</vt:lpwstr>
      </vt:variant>
      <vt:variant>
        <vt:i4>2949138</vt:i4>
      </vt:variant>
      <vt:variant>
        <vt:i4>315</vt:i4>
      </vt:variant>
      <vt:variant>
        <vt:i4>0</vt:i4>
      </vt:variant>
      <vt:variant>
        <vt:i4>5</vt:i4>
      </vt:variant>
      <vt:variant>
        <vt:lpwstr/>
      </vt:variant>
      <vt:variant>
        <vt:lpwstr>sub_10271</vt:lpwstr>
      </vt:variant>
      <vt:variant>
        <vt:i4>2818066</vt:i4>
      </vt:variant>
      <vt:variant>
        <vt:i4>312</vt:i4>
      </vt:variant>
      <vt:variant>
        <vt:i4>0</vt:i4>
      </vt:variant>
      <vt:variant>
        <vt:i4>5</vt:i4>
      </vt:variant>
      <vt:variant>
        <vt:lpwstr/>
      </vt:variant>
      <vt:variant>
        <vt:lpwstr>sub_11201</vt:lpwstr>
      </vt:variant>
      <vt:variant>
        <vt:i4>2883607</vt:i4>
      </vt:variant>
      <vt:variant>
        <vt:i4>309</vt:i4>
      </vt:variant>
      <vt:variant>
        <vt:i4>0</vt:i4>
      </vt:variant>
      <vt:variant>
        <vt:i4>5</vt:i4>
      </vt:variant>
      <vt:variant>
        <vt:lpwstr/>
      </vt:variant>
      <vt:variant>
        <vt:lpwstr>sub_1076</vt:lpwstr>
      </vt:variant>
      <vt:variant>
        <vt:i4>3014674</vt:i4>
      </vt:variant>
      <vt:variant>
        <vt:i4>306</vt:i4>
      </vt:variant>
      <vt:variant>
        <vt:i4>0</vt:i4>
      </vt:variant>
      <vt:variant>
        <vt:i4>5</vt:i4>
      </vt:variant>
      <vt:variant>
        <vt:lpwstr/>
      </vt:variant>
      <vt:variant>
        <vt:lpwstr>sub_1723</vt:lpwstr>
      </vt:variant>
      <vt:variant>
        <vt:i4>2293780</vt:i4>
      </vt:variant>
      <vt:variant>
        <vt:i4>303</vt:i4>
      </vt:variant>
      <vt:variant>
        <vt:i4>0</vt:i4>
      </vt:variant>
      <vt:variant>
        <vt:i4>5</vt:i4>
      </vt:variant>
      <vt:variant>
        <vt:lpwstr/>
      </vt:variant>
      <vt:variant>
        <vt:lpwstr>sub_1049</vt:lpwstr>
      </vt:variant>
      <vt:variant>
        <vt:i4>2949138</vt:i4>
      </vt:variant>
      <vt:variant>
        <vt:i4>300</vt:i4>
      </vt:variant>
      <vt:variant>
        <vt:i4>0</vt:i4>
      </vt:variant>
      <vt:variant>
        <vt:i4>5</vt:i4>
      </vt:variant>
      <vt:variant>
        <vt:lpwstr/>
      </vt:variant>
      <vt:variant>
        <vt:lpwstr>sub_10271</vt:lpwstr>
      </vt:variant>
      <vt:variant>
        <vt:i4>2883602</vt:i4>
      </vt:variant>
      <vt:variant>
        <vt:i4>297</vt:i4>
      </vt:variant>
      <vt:variant>
        <vt:i4>0</vt:i4>
      </vt:variant>
      <vt:variant>
        <vt:i4>5</vt:i4>
      </vt:variant>
      <vt:variant>
        <vt:lpwstr/>
      </vt:variant>
      <vt:variant>
        <vt:lpwstr>sub_1721</vt:lpwstr>
      </vt:variant>
      <vt:variant>
        <vt:i4>3080217</vt:i4>
      </vt:variant>
      <vt:variant>
        <vt:i4>294</vt:i4>
      </vt:variant>
      <vt:variant>
        <vt:i4>0</vt:i4>
      </vt:variant>
      <vt:variant>
        <vt:i4>5</vt:i4>
      </vt:variant>
      <vt:variant>
        <vt:lpwstr/>
      </vt:variant>
      <vt:variant>
        <vt:lpwstr>sub_14911</vt:lpwstr>
      </vt:variant>
      <vt:variant>
        <vt:i4>3014674</vt:i4>
      </vt:variant>
      <vt:variant>
        <vt:i4>291</vt:i4>
      </vt:variant>
      <vt:variant>
        <vt:i4>0</vt:i4>
      </vt:variant>
      <vt:variant>
        <vt:i4>5</vt:i4>
      </vt:variant>
      <vt:variant>
        <vt:lpwstr/>
      </vt:variant>
      <vt:variant>
        <vt:lpwstr>sub_1723</vt:lpwstr>
      </vt:variant>
      <vt:variant>
        <vt:i4>2293780</vt:i4>
      </vt:variant>
      <vt:variant>
        <vt:i4>288</vt:i4>
      </vt:variant>
      <vt:variant>
        <vt:i4>0</vt:i4>
      </vt:variant>
      <vt:variant>
        <vt:i4>5</vt:i4>
      </vt:variant>
      <vt:variant>
        <vt:lpwstr/>
      </vt:variant>
      <vt:variant>
        <vt:lpwstr>sub_1049</vt:lpwstr>
      </vt:variant>
      <vt:variant>
        <vt:i4>2949138</vt:i4>
      </vt:variant>
      <vt:variant>
        <vt:i4>285</vt:i4>
      </vt:variant>
      <vt:variant>
        <vt:i4>0</vt:i4>
      </vt:variant>
      <vt:variant>
        <vt:i4>5</vt:i4>
      </vt:variant>
      <vt:variant>
        <vt:lpwstr/>
      </vt:variant>
      <vt:variant>
        <vt:lpwstr>sub_10271</vt:lpwstr>
      </vt:variant>
      <vt:variant>
        <vt:i4>2818066</vt:i4>
      </vt:variant>
      <vt:variant>
        <vt:i4>282</vt:i4>
      </vt:variant>
      <vt:variant>
        <vt:i4>0</vt:i4>
      </vt:variant>
      <vt:variant>
        <vt:i4>5</vt:i4>
      </vt:variant>
      <vt:variant>
        <vt:lpwstr/>
      </vt:variant>
      <vt:variant>
        <vt:lpwstr>sub_11201</vt:lpwstr>
      </vt:variant>
      <vt:variant>
        <vt:i4>2752532</vt:i4>
      </vt:variant>
      <vt:variant>
        <vt:i4>279</vt:i4>
      </vt:variant>
      <vt:variant>
        <vt:i4>0</vt:i4>
      </vt:variant>
      <vt:variant>
        <vt:i4>5</vt:i4>
      </vt:variant>
      <vt:variant>
        <vt:lpwstr/>
      </vt:variant>
      <vt:variant>
        <vt:lpwstr>sub_1040</vt:lpwstr>
      </vt:variant>
      <vt:variant>
        <vt:i4>2752531</vt:i4>
      </vt:variant>
      <vt:variant>
        <vt:i4>276</vt:i4>
      </vt:variant>
      <vt:variant>
        <vt:i4>0</vt:i4>
      </vt:variant>
      <vt:variant>
        <vt:i4>5</vt:i4>
      </vt:variant>
      <vt:variant>
        <vt:lpwstr/>
      </vt:variant>
      <vt:variant>
        <vt:lpwstr>sub_1030</vt:lpwstr>
      </vt:variant>
      <vt:variant>
        <vt:i4>2752530</vt:i4>
      </vt:variant>
      <vt:variant>
        <vt:i4>273</vt:i4>
      </vt:variant>
      <vt:variant>
        <vt:i4>0</vt:i4>
      </vt:variant>
      <vt:variant>
        <vt:i4>5</vt:i4>
      </vt:variant>
      <vt:variant>
        <vt:lpwstr/>
      </vt:variant>
      <vt:variant>
        <vt:lpwstr>sub_1323</vt:lpwstr>
      </vt:variant>
      <vt:variant>
        <vt:i4>2621457</vt:i4>
      </vt:variant>
      <vt:variant>
        <vt:i4>270</vt:i4>
      </vt:variant>
      <vt:variant>
        <vt:i4>0</vt:i4>
      </vt:variant>
      <vt:variant>
        <vt:i4>5</vt:i4>
      </vt:variant>
      <vt:variant>
        <vt:lpwstr/>
      </vt:variant>
      <vt:variant>
        <vt:lpwstr>sub_1311</vt:lpwstr>
      </vt:variant>
      <vt:variant>
        <vt:i4>2818067</vt:i4>
      </vt:variant>
      <vt:variant>
        <vt:i4>267</vt:i4>
      </vt:variant>
      <vt:variant>
        <vt:i4>0</vt:i4>
      </vt:variant>
      <vt:variant>
        <vt:i4>5</vt:i4>
      </vt:variant>
      <vt:variant>
        <vt:lpwstr/>
      </vt:variant>
      <vt:variant>
        <vt:lpwstr>sub_1031</vt:lpwstr>
      </vt:variant>
      <vt:variant>
        <vt:i4>3014674</vt:i4>
      </vt:variant>
      <vt:variant>
        <vt:i4>264</vt:i4>
      </vt:variant>
      <vt:variant>
        <vt:i4>0</vt:i4>
      </vt:variant>
      <vt:variant>
        <vt:i4>5</vt:i4>
      </vt:variant>
      <vt:variant>
        <vt:lpwstr/>
      </vt:variant>
      <vt:variant>
        <vt:lpwstr>sub_1723</vt:lpwstr>
      </vt:variant>
      <vt:variant>
        <vt:i4>2293780</vt:i4>
      </vt:variant>
      <vt:variant>
        <vt:i4>261</vt:i4>
      </vt:variant>
      <vt:variant>
        <vt:i4>0</vt:i4>
      </vt:variant>
      <vt:variant>
        <vt:i4>5</vt:i4>
      </vt:variant>
      <vt:variant>
        <vt:lpwstr/>
      </vt:variant>
      <vt:variant>
        <vt:lpwstr>sub_1049</vt:lpwstr>
      </vt:variant>
      <vt:variant>
        <vt:i4>2949138</vt:i4>
      </vt:variant>
      <vt:variant>
        <vt:i4>258</vt:i4>
      </vt:variant>
      <vt:variant>
        <vt:i4>0</vt:i4>
      </vt:variant>
      <vt:variant>
        <vt:i4>5</vt:i4>
      </vt:variant>
      <vt:variant>
        <vt:lpwstr/>
      </vt:variant>
      <vt:variant>
        <vt:lpwstr>sub_10271</vt:lpwstr>
      </vt:variant>
      <vt:variant>
        <vt:i4>2752530</vt:i4>
      </vt:variant>
      <vt:variant>
        <vt:i4>255</vt:i4>
      </vt:variant>
      <vt:variant>
        <vt:i4>0</vt:i4>
      </vt:variant>
      <vt:variant>
        <vt:i4>5</vt:i4>
      </vt:variant>
      <vt:variant>
        <vt:lpwstr/>
      </vt:variant>
      <vt:variant>
        <vt:lpwstr>sub_1323</vt:lpwstr>
      </vt:variant>
      <vt:variant>
        <vt:i4>2621457</vt:i4>
      </vt:variant>
      <vt:variant>
        <vt:i4>252</vt:i4>
      </vt:variant>
      <vt:variant>
        <vt:i4>0</vt:i4>
      </vt:variant>
      <vt:variant>
        <vt:i4>5</vt:i4>
      </vt:variant>
      <vt:variant>
        <vt:lpwstr/>
      </vt:variant>
      <vt:variant>
        <vt:lpwstr>sub_1311</vt:lpwstr>
      </vt:variant>
      <vt:variant>
        <vt:i4>2818067</vt:i4>
      </vt:variant>
      <vt:variant>
        <vt:i4>249</vt:i4>
      </vt:variant>
      <vt:variant>
        <vt:i4>0</vt:i4>
      </vt:variant>
      <vt:variant>
        <vt:i4>5</vt:i4>
      </vt:variant>
      <vt:variant>
        <vt:lpwstr/>
      </vt:variant>
      <vt:variant>
        <vt:lpwstr>sub_1031</vt:lpwstr>
      </vt:variant>
      <vt:variant>
        <vt:i4>2818066</vt:i4>
      </vt:variant>
      <vt:variant>
        <vt:i4>246</vt:i4>
      </vt:variant>
      <vt:variant>
        <vt:i4>0</vt:i4>
      </vt:variant>
      <vt:variant>
        <vt:i4>5</vt:i4>
      </vt:variant>
      <vt:variant>
        <vt:lpwstr/>
      </vt:variant>
      <vt:variant>
        <vt:lpwstr>sub_1021</vt:lpwstr>
      </vt:variant>
      <vt:variant>
        <vt:i4>2293780</vt:i4>
      </vt:variant>
      <vt:variant>
        <vt:i4>243</vt:i4>
      </vt:variant>
      <vt:variant>
        <vt:i4>0</vt:i4>
      </vt:variant>
      <vt:variant>
        <vt:i4>5</vt:i4>
      </vt:variant>
      <vt:variant>
        <vt:lpwstr/>
      </vt:variant>
      <vt:variant>
        <vt:lpwstr>sub_1049</vt:lpwstr>
      </vt:variant>
      <vt:variant>
        <vt:i4>3014674</vt:i4>
      </vt:variant>
      <vt:variant>
        <vt:i4>240</vt:i4>
      </vt:variant>
      <vt:variant>
        <vt:i4>0</vt:i4>
      </vt:variant>
      <vt:variant>
        <vt:i4>5</vt:i4>
      </vt:variant>
      <vt:variant>
        <vt:lpwstr/>
      </vt:variant>
      <vt:variant>
        <vt:lpwstr>sub_1723</vt:lpwstr>
      </vt:variant>
      <vt:variant>
        <vt:i4>2293780</vt:i4>
      </vt:variant>
      <vt:variant>
        <vt:i4>237</vt:i4>
      </vt:variant>
      <vt:variant>
        <vt:i4>0</vt:i4>
      </vt:variant>
      <vt:variant>
        <vt:i4>5</vt:i4>
      </vt:variant>
      <vt:variant>
        <vt:lpwstr/>
      </vt:variant>
      <vt:variant>
        <vt:lpwstr>sub_1049</vt:lpwstr>
      </vt:variant>
      <vt:variant>
        <vt:i4>2949138</vt:i4>
      </vt:variant>
      <vt:variant>
        <vt:i4>234</vt:i4>
      </vt:variant>
      <vt:variant>
        <vt:i4>0</vt:i4>
      </vt:variant>
      <vt:variant>
        <vt:i4>5</vt:i4>
      </vt:variant>
      <vt:variant>
        <vt:lpwstr/>
      </vt:variant>
      <vt:variant>
        <vt:lpwstr>sub_10271</vt:lpwstr>
      </vt:variant>
      <vt:variant>
        <vt:i4>2752530</vt:i4>
      </vt:variant>
      <vt:variant>
        <vt:i4>231</vt:i4>
      </vt:variant>
      <vt:variant>
        <vt:i4>0</vt:i4>
      </vt:variant>
      <vt:variant>
        <vt:i4>5</vt:i4>
      </vt:variant>
      <vt:variant>
        <vt:lpwstr/>
      </vt:variant>
      <vt:variant>
        <vt:lpwstr>sub_1323</vt:lpwstr>
      </vt:variant>
      <vt:variant>
        <vt:i4>2621457</vt:i4>
      </vt:variant>
      <vt:variant>
        <vt:i4>228</vt:i4>
      </vt:variant>
      <vt:variant>
        <vt:i4>0</vt:i4>
      </vt:variant>
      <vt:variant>
        <vt:i4>5</vt:i4>
      </vt:variant>
      <vt:variant>
        <vt:lpwstr/>
      </vt:variant>
      <vt:variant>
        <vt:lpwstr>sub_1311</vt:lpwstr>
      </vt:variant>
      <vt:variant>
        <vt:i4>2818067</vt:i4>
      </vt:variant>
      <vt:variant>
        <vt:i4>225</vt:i4>
      </vt:variant>
      <vt:variant>
        <vt:i4>0</vt:i4>
      </vt:variant>
      <vt:variant>
        <vt:i4>5</vt:i4>
      </vt:variant>
      <vt:variant>
        <vt:lpwstr/>
      </vt:variant>
      <vt:variant>
        <vt:lpwstr>sub_1031</vt:lpwstr>
      </vt:variant>
      <vt:variant>
        <vt:i4>2752532</vt:i4>
      </vt:variant>
      <vt:variant>
        <vt:i4>222</vt:i4>
      </vt:variant>
      <vt:variant>
        <vt:i4>0</vt:i4>
      </vt:variant>
      <vt:variant>
        <vt:i4>5</vt:i4>
      </vt:variant>
      <vt:variant>
        <vt:lpwstr/>
      </vt:variant>
      <vt:variant>
        <vt:lpwstr>sub_1040</vt:lpwstr>
      </vt:variant>
      <vt:variant>
        <vt:i4>2752531</vt:i4>
      </vt:variant>
      <vt:variant>
        <vt:i4>219</vt:i4>
      </vt:variant>
      <vt:variant>
        <vt:i4>0</vt:i4>
      </vt:variant>
      <vt:variant>
        <vt:i4>5</vt:i4>
      </vt:variant>
      <vt:variant>
        <vt:lpwstr/>
      </vt:variant>
      <vt:variant>
        <vt:lpwstr>sub_1030</vt:lpwstr>
      </vt:variant>
      <vt:variant>
        <vt:i4>2293780</vt:i4>
      </vt:variant>
      <vt:variant>
        <vt:i4>216</vt:i4>
      </vt:variant>
      <vt:variant>
        <vt:i4>0</vt:i4>
      </vt:variant>
      <vt:variant>
        <vt:i4>5</vt:i4>
      </vt:variant>
      <vt:variant>
        <vt:lpwstr/>
      </vt:variant>
      <vt:variant>
        <vt:lpwstr>sub_1049</vt:lpwstr>
      </vt:variant>
      <vt:variant>
        <vt:i4>2883607</vt:i4>
      </vt:variant>
      <vt:variant>
        <vt:i4>213</vt:i4>
      </vt:variant>
      <vt:variant>
        <vt:i4>0</vt:i4>
      </vt:variant>
      <vt:variant>
        <vt:i4>5</vt:i4>
      </vt:variant>
      <vt:variant>
        <vt:lpwstr/>
      </vt:variant>
      <vt:variant>
        <vt:lpwstr>sub_1076</vt:lpwstr>
      </vt:variant>
      <vt:variant>
        <vt:i4>2949140</vt:i4>
      </vt:variant>
      <vt:variant>
        <vt:i4>210</vt:i4>
      </vt:variant>
      <vt:variant>
        <vt:i4>0</vt:i4>
      </vt:variant>
      <vt:variant>
        <vt:i4>5</vt:i4>
      </vt:variant>
      <vt:variant>
        <vt:lpwstr/>
      </vt:variant>
      <vt:variant>
        <vt:lpwstr>sub_1047</vt:lpwstr>
      </vt:variant>
      <vt:variant>
        <vt:i4>3014674</vt:i4>
      </vt:variant>
      <vt:variant>
        <vt:i4>207</vt:i4>
      </vt:variant>
      <vt:variant>
        <vt:i4>0</vt:i4>
      </vt:variant>
      <vt:variant>
        <vt:i4>5</vt:i4>
      </vt:variant>
      <vt:variant>
        <vt:lpwstr/>
      </vt:variant>
      <vt:variant>
        <vt:lpwstr>sub_1723</vt:lpwstr>
      </vt:variant>
      <vt:variant>
        <vt:i4>2293780</vt:i4>
      </vt:variant>
      <vt:variant>
        <vt:i4>204</vt:i4>
      </vt:variant>
      <vt:variant>
        <vt:i4>0</vt:i4>
      </vt:variant>
      <vt:variant>
        <vt:i4>5</vt:i4>
      </vt:variant>
      <vt:variant>
        <vt:lpwstr/>
      </vt:variant>
      <vt:variant>
        <vt:lpwstr>sub_1049</vt:lpwstr>
      </vt:variant>
      <vt:variant>
        <vt:i4>2949138</vt:i4>
      </vt:variant>
      <vt:variant>
        <vt:i4>201</vt:i4>
      </vt:variant>
      <vt:variant>
        <vt:i4>0</vt:i4>
      </vt:variant>
      <vt:variant>
        <vt:i4>5</vt:i4>
      </vt:variant>
      <vt:variant>
        <vt:lpwstr/>
      </vt:variant>
      <vt:variant>
        <vt:lpwstr>sub_10271</vt:lpwstr>
      </vt:variant>
      <vt:variant>
        <vt:i4>3014674</vt:i4>
      </vt:variant>
      <vt:variant>
        <vt:i4>198</vt:i4>
      </vt:variant>
      <vt:variant>
        <vt:i4>0</vt:i4>
      </vt:variant>
      <vt:variant>
        <vt:i4>5</vt:i4>
      </vt:variant>
      <vt:variant>
        <vt:lpwstr/>
      </vt:variant>
      <vt:variant>
        <vt:lpwstr>sub_1723</vt:lpwstr>
      </vt:variant>
      <vt:variant>
        <vt:i4>2293780</vt:i4>
      </vt:variant>
      <vt:variant>
        <vt:i4>195</vt:i4>
      </vt:variant>
      <vt:variant>
        <vt:i4>0</vt:i4>
      </vt:variant>
      <vt:variant>
        <vt:i4>5</vt:i4>
      </vt:variant>
      <vt:variant>
        <vt:lpwstr/>
      </vt:variant>
      <vt:variant>
        <vt:lpwstr>sub_1049</vt:lpwstr>
      </vt:variant>
      <vt:variant>
        <vt:i4>2949138</vt:i4>
      </vt:variant>
      <vt:variant>
        <vt:i4>192</vt:i4>
      </vt:variant>
      <vt:variant>
        <vt:i4>0</vt:i4>
      </vt:variant>
      <vt:variant>
        <vt:i4>5</vt:i4>
      </vt:variant>
      <vt:variant>
        <vt:lpwstr/>
      </vt:variant>
      <vt:variant>
        <vt:lpwstr>sub_10271</vt:lpwstr>
      </vt:variant>
      <vt:variant>
        <vt:i4>2883607</vt:i4>
      </vt:variant>
      <vt:variant>
        <vt:i4>189</vt:i4>
      </vt:variant>
      <vt:variant>
        <vt:i4>0</vt:i4>
      </vt:variant>
      <vt:variant>
        <vt:i4>5</vt:i4>
      </vt:variant>
      <vt:variant>
        <vt:lpwstr/>
      </vt:variant>
      <vt:variant>
        <vt:lpwstr>sub_1076</vt:lpwstr>
      </vt:variant>
      <vt:variant>
        <vt:i4>2752530</vt:i4>
      </vt:variant>
      <vt:variant>
        <vt:i4>186</vt:i4>
      </vt:variant>
      <vt:variant>
        <vt:i4>0</vt:i4>
      </vt:variant>
      <vt:variant>
        <vt:i4>5</vt:i4>
      </vt:variant>
      <vt:variant>
        <vt:lpwstr/>
      </vt:variant>
      <vt:variant>
        <vt:lpwstr>sub_1323</vt:lpwstr>
      </vt:variant>
      <vt:variant>
        <vt:i4>2621457</vt:i4>
      </vt:variant>
      <vt:variant>
        <vt:i4>183</vt:i4>
      </vt:variant>
      <vt:variant>
        <vt:i4>0</vt:i4>
      </vt:variant>
      <vt:variant>
        <vt:i4>5</vt:i4>
      </vt:variant>
      <vt:variant>
        <vt:lpwstr/>
      </vt:variant>
      <vt:variant>
        <vt:lpwstr>sub_1311</vt:lpwstr>
      </vt:variant>
      <vt:variant>
        <vt:i4>2621464</vt:i4>
      </vt:variant>
      <vt:variant>
        <vt:i4>180</vt:i4>
      </vt:variant>
      <vt:variant>
        <vt:i4>0</vt:i4>
      </vt:variant>
      <vt:variant>
        <vt:i4>5</vt:i4>
      </vt:variant>
      <vt:variant>
        <vt:lpwstr/>
      </vt:variant>
      <vt:variant>
        <vt:lpwstr>sub_1381</vt:lpwstr>
      </vt:variant>
      <vt:variant>
        <vt:i4>2621458</vt:i4>
      </vt:variant>
      <vt:variant>
        <vt:i4>177</vt:i4>
      </vt:variant>
      <vt:variant>
        <vt:i4>0</vt:i4>
      </vt:variant>
      <vt:variant>
        <vt:i4>5</vt:i4>
      </vt:variant>
      <vt:variant>
        <vt:lpwstr/>
      </vt:variant>
      <vt:variant>
        <vt:lpwstr>sub_1321</vt:lpwstr>
      </vt:variant>
      <vt:variant>
        <vt:i4>2293780</vt:i4>
      </vt:variant>
      <vt:variant>
        <vt:i4>174</vt:i4>
      </vt:variant>
      <vt:variant>
        <vt:i4>0</vt:i4>
      </vt:variant>
      <vt:variant>
        <vt:i4>5</vt:i4>
      </vt:variant>
      <vt:variant>
        <vt:lpwstr/>
      </vt:variant>
      <vt:variant>
        <vt:lpwstr>sub_1049</vt:lpwstr>
      </vt:variant>
      <vt:variant>
        <vt:i4>2818067</vt:i4>
      </vt:variant>
      <vt:variant>
        <vt:i4>171</vt:i4>
      </vt:variant>
      <vt:variant>
        <vt:i4>0</vt:i4>
      </vt:variant>
      <vt:variant>
        <vt:i4>5</vt:i4>
      </vt:variant>
      <vt:variant>
        <vt:lpwstr/>
      </vt:variant>
      <vt:variant>
        <vt:lpwstr>sub_1031</vt:lpwstr>
      </vt:variant>
      <vt:variant>
        <vt:i4>3080217</vt:i4>
      </vt:variant>
      <vt:variant>
        <vt:i4>168</vt:i4>
      </vt:variant>
      <vt:variant>
        <vt:i4>0</vt:i4>
      </vt:variant>
      <vt:variant>
        <vt:i4>5</vt:i4>
      </vt:variant>
      <vt:variant>
        <vt:lpwstr/>
      </vt:variant>
      <vt:variant>
        <vt:lpwstr>sub_14911</vt:lpwstr>
      </vt:variant>
      <vt:variant>
        <vt:i4>2752532</vt:i4>
      </vt:variant>
      <vt:variant>
        <vt:i4>165</vt:i4>
      </vt:variant>
      <vt:variant>
        <vt:i4>0</vt:i4>
      </vt:variant>
      <vt:variant>
        <vt:i4>5</vt:i4>
      </vt:variant>
      <vt:variant>
        <vt:lpwstr/>
      </vt:variant>
      <vt:variant>
        <vt:lpwstr>sub_1040</vt:lpwstr>
      </vt:variant>
      <vt:variant>
        <vt:i4>2752531</vt:i4>
      </vt:variant>
      <vt:variant>
        <vt:i4>162</vt:i4>
      </vt:variant>
      <vt:variant>
        <vt:i4>0</vt:i4>
      </vt:variant>
      <vt:variant>
        <vt:i4>5</vt:i4>
      </vt:variant>
      <vt:variant>
        <vt:lpwstr/>
      </vt:variant>
      <vt:variant>
        <vt:lpwstr>sub_1030</vt:lpwstr>
      </vt:variant>
      <vt:variant>
        <vt:i4>2818068</vt:i4>
      </vt:variant>
      <vt:variant>
        <vt:i4>159</vt:i4>
      </vt:variant>
      <vt:variant>
        <vt:i4>0</vt:i4>
      </vt:variant>
      <vt:variant>
        <vt:i4>5</vt:i4>
      </vt:variant>
      <vt:variant>
        <vt:lpwstr/>
      </vt:variant>
      <vt:variant>
        <vt:lpwstr>sub_1041</vt:lpwstr>
      </vt:variant>
      <vt:variant>
        <vt:i4>1703971</vt:i4>
      </vt:variant>
      <vt:variant>
        <vt:i4>156</vt:i4>
      </vt:variant>
      <vt:variant>
        <vt:i4>0</vt:i4>
      </vt:variant>
      <vt:variant>
        <vt:i4>5</vt:i4>
      </vt:variant>
      <vt:variant>
        <vt:lpwstr/>
      </vt:variant>
      <vt:variant>
        <vt:lpwstr>sub_103101</vt:lpwstr>
      </vt:variant>
      <vt:variant>
        <vt:i4>2818066</vt:i4>
      </vt:variant>
      <vt:variant>
        <vt:i4>153</vt:i4>
      </vt:variant>
      <vt:variant>
        <vt:i4>0</vt:i4>
      </vt:variant>
      <vt:variant>
        <vt:i4>5</vt:i4>
      </vt:variant>
      <vt:variant>
        <vt:lpwstr/>
      </vt:variant>
      <vt:variant>
        <vt:lpwstr>sub_1021</vt:lpwstr>
      </vt:variant>
      <vt:variant>
        <vt:i4>3014674</vt:i4>
      </vt:variant>
      <vt:variant>
        <vt:i4>150</vt:i4>
      </vt:variant>
      <vt:variant>
        <vt:i4>0</vt:i4>
      </vt:variant>
      <vt:variant>
        <vt:i4>5</vt:i4>
      </vt:variant>
      <vt:variant>
        <vt:lpwstr/>
      </vt:variant>
      <vt:variant>
        <vt:lpwstr>sub_1723</vt:lpwstr>
      </vt:variant>
      <vt:variant>
        <vt:i4>2293780</vt:i4>
      </vt:variant>
      <vt:variant>
        <vt:i4>147</vt:i4>
      </vt:variant>
      <vt:variant>
        <vt:i4>0</vt:i4>
      </vt:variant>
      <vt:variant>
        <vt:i4>5</vt:i4>
      </vt:variant>
      <vt:variant>
        <vt:lpwstr/>
      </vt:variant>
      <vt:variant>
        <vt:lpwstr>sub_1049</vt:lpwstr>
      </vt:variant>
      <vt:variant>
        <vt:i4>2949138</vt:i4>
      </vt:variant>
      <vt:variant>
        <vt:i4>144</vt:i4>
      </vt:variant>
      <vt:variant>
        <vt:i4>0</vt:i4>
      </vt:variant>
      <vt:variant>
        <vt:i4>5</vt:i4>
      </vt:variant>
      <vt:variant>
        <vt:lpwstr/>
      </vt:variant>
      <vt:variant>
        <vt:lpwstr>sub_10271</vt:lpwstr>
      </vt:variant>
      <vt:variant>
        <vt:i4>589914</vt:i4>
      </vt:variant>
      <vt:variant>
        <vt:i4>141</vt:i4>
      </vt:variant>
      <vt:variant>
        <vt:i4>0</vt:i4>
      </vt:variant>
      <vt:variant>
        <vt:i4>5</vt:i4>
      </vt:variant>
      <vt:variant>
        <vt:lpwstr>consultantplus://offline/ref=07A83F80D3020FE70BB3920E3B8E38D3D27CF026976ACD306462C127CFCFAF7952ABD4520AF5X0E</vt:lpwstr>
      </vt:variant>
      <vt:variant>
        <vt:lpwstr/>
      </vt:variant>
      <vt:variant>
        <vt:i4>3014674</vt:i4>
      </vt:variant>
      <vt:variant>
        <vt:i4>138</vt:i4>
      </vt:variant>
      <vt:variant>
        <vt:i4>0</vt:i4>
      </vt:variant>
      <vt:variant>
        <vt:i4>5</vt:i4>
      </vt:variant>
      <vt:variant>
        <vt:lpwstr/>
      </vt:variant>
      <vt:variant>
        <vt:lpwstr>sub_1723</vt:lpwstr>
      </vt:variant>
      <vt:variant>
        <vt:i4>2293780</vt:i4>
      </vt:variant>
      <vt:variant>
        <vt:i4>135</vt:i4>
      </vt:variant>
      <vt:variant>
        <vt:i4>0</vt:i4>
      </vt:variant>
      <vt:variant>
        <vt:i4>5</vt:i4>
      </vt:variant>
      <vt:variant>
        <vt:lpwstr/>
      </vt:variant>
      <vt:variant>
        <vt:lpwstr>sub_1049</vt:lpwstr>
      </vt:variant>
      <vt:variant>
        <vt:i4>2949138</vt:i4>
      </vt:variant>
      <vt:variant>
        <vt:i4>132</vt:i4>
      </vt:variant>
      <vt:variant>
        <vt:i4>0</vt:i4>
      </vt:variant>
      <vt:variant>
        <vt:i4>5</vt:i4>
      </vt:variant>
      <vt:variant>
        <vt:lpwstr/>
      </vt:variant>
      <vt:variant>
        <vt:lpwstr>sub_10271</vt:lpwstr>
      </vt:variant>
      <vt:variant>
        <vt:i4>3735611</vt:i4>
      </vt:variant>
      <vt:variant>
        <vt:i4>129</vt:i4>
      </vt:variant>
      <vt:variant>
        <vt:i4>0</vt:i4>
      </vt:variant>
      <vt:variant>
        <vt:i4>5</vt:i4>
      </vt:variant>
      <vt:variant>
        <vt:lpwstr>consultantplus://offline/ref=07A83F80D3020FE70BB3920E3B8E38D3D27CF026976ACD306462C127CFCFAF7952ABD4520850A5D0F8X0E</vt:lpwstr>
      </vt:variant>
      <vt:variant>
        <vt:lpwstr/>
      </vt:variant>
      <vt:variant>
        <vt:i4>2293780</vt:i4>
      </vt:variant>
      <vt:variant>
        <vt:i4>126</vt:i4>
      </vt:variant>
      <vt:variant>
        <vt:i4>0</vt:i4>
      </vt:variant>
      <vt:variant>
        <vt:i4>5</vt:i4>
      </vt:variant>
      <vt:variant>
        <vt:lpwstr/>
      </vt:variant>
      <vt:variant>
        <vt:lpwstr>sub_1049</vt:lpwstr>
      </vt:variant>
      <vt:variant>
        <vt:i4>3735659</vt:i4>
      </vt:variant>
      <vt:variant>
        <vt:i4>123</vt:i4>
      </vt:variant>
      <vt:variant>
        <vt:i4>0</vt:i4>
      </vt:variant>
      <vt:variant>
        <vt:i4>5</vt:i4>
      </vt:variant>
      <vt:variant>
        <vt:lpwstr>consultantplus://offline/ref=07A83F80D3020FE70BB3920E3B8E38D3D27CF026976ACD306462C127CFCFAF7952ABD4520850A6D0F8XCE</vt:lpwstr>
      </vt:variant>
      <vt:variant>
        <vt:lpwstr/>
      </vt:variant>
      <vt:variant>
        <vt:i4>2752532</vt:i4>
      </vt:variant>
      <vt:variant>
        <vt:i4>120</vt:i4>
      </vt:variant>
      <vt:variant>
        <vt:i4>0</vt:i4>
      </vt:variant>
      <vt:variant>
        <vt:i4>5</vt:i4>
      </vt:variant>
      <vt:variant>
        <vt:lpwstr/>
      </vt:variant>
      <vt:variant>
        <vt:lpwstr>sub_1040</vt:lpwstr>
      </vt:variant>
      <vt:variant>
        <vt:i4>2752531</vt:i4>
      </vt:variant>
      <vt:variant>
        <vt:i4>117</vt:i4>
      </vt:variant>
      <vt:variant>
        <vt:i4>0</vt:i4>
      </vt:variant>
      <vt:variant>
        <vt:i4>5</vt:i4>
      </vt:variant>
      <vt:variant>
        <vt:lpwstr/>
      </vt:variant>
      <vt:variant>
        <vt:lpwstr>sub_1030</vt:lpwstr>
      </vt:variant>
      <vt:variant>
        <vt:i4>3735663</vt:i4>
      </vt:variant>
      <vt:variant>
        <vt:i4>114</vt:i4>
      </vt:variant>
      <vt:variant>
        <vt:i4>0</vt:i4>
      </vt:variant>
      <vt:variant>
        <vt:i4>5</vt:i4>
      </vt:variant>
      <vt:variant>
        <vt:lpwstr>consultantplus://offline/ref=07A83F80D3020FE70BB3920E3B8E38D3D27CF026976ACD306462C127CFCFAF7952ABD4520850A5D0F8XDE</vt:lpwstr>
      </vt:variant>
      <vt:variant>
        <vt:lpwstr/>
      </vt:variant>
      <vt:variant>
        <vt:i4>3735615</vt:i4>
      </vt:variant>
      <vt:variant>
        <vt:i4>111</vt:i4>
      </vt:variant>
      <vt:variant>
        <vt:i4>0</vt:i4>
      </vt:variant>
      <vt:variant>
        <vt:i4>5</vt:i4>
      </vt:variant>
      <vt:variant>
        <vt:lpwstr>consultantplus://offline/ref=07A83F80D3020FE70BB3920E3B8E38D3D27CF026976ACD306462C127CFCFAF7952ABD452F0X1E</vt:lpwstr>
      </vt:variant>
      <vt:variant>
        <vt:lpwstr/>
      </vt:variant>
      <vt:variant>
        <vt:i4>2818067</vt:i4>
      </vt:variant>
      <vt:variant>
        <vt:i4>108</vt:i4>
      </vt:variant>
      <vt:variant>
        <vt:i4>0</vt:i4>
      </vt:variant>
      <vt:variant>
        <vt:i4>5</vt:i4>
      </vt:variant>
      <vt:variant>
        <vt:lpwstr/>
      </vt:variant>
      <vt:variant>
        <vt:lpwstr>sub_1031</vt:lpwstr>
      </vt:variant>
      <vt:variant>
        <vt:i4>2883601</vt:i4>
      </vt:variant>
      <vt:variant>
        <vt:i4>105</vt:i4>
      </vt:variant>
      <vt:variant>
        <vt:i4>0</vt:i4>
      </vt:variant>
      <vt:variant>
        <vt:i4>5</vt:i4>
      </vt:variant>
      <vt:variant>
        <vt:lpwstr/>
      </vt:variant>
      <vt:variant>
        <vt:lpwstr>sub_1513</vt:lpwstr>
      </vt:variant>
      <vt:variant>
        <vt:i4>2949137</vt:i4>
      </vt:variant>
      <vt:variant>
        <vt:i4>102</vt:i4>
      </vt:variant>
      <vt:variant>
        <vt:i4>0</vt:i4>
      </vt:variant>
      <vt:variant>
        <vt:i4>5</vt:i4>
      </vt:variant>
      <vt:variant>
        <vt:lpwstr/>
      </vt:variant>
      <vt:variant>
        <vt:lpwstr>sub_1512</vt:lpwstr>
      </vt:variant>
      <vt:variant>
        <vt:i4>2883604</vt:i4>
      </vt:variant>
      <vt:variant>
        <vt:i4>99</vt:i4>
      </vt:variant>
      <vt:variant>
        <vt:i4>0</vt:i4>
      </vt:variant>
      <vt:variant>
        <vt:i4>5</vt:i4>
      </vt:variant>
      <vt:variant>
        <vt:lpwstr/>
      </vt:variant>
      <vt:variant>
        <vt:lpwstr>sub_1046</vt:lpwstr>
      </vt:variant>
      <vt:variant>
        <vt:i4>3014676</vt:i4>
      </vt:variant>
      <vt:variant>
        <vt:i4>96</vt:i4>
      </vt:variant>
      <vt:variant>
        <vt:i4>0</vt:i4>
      </vt:variant>
      <vt:variant>
        <vt:i4>5</vt:i4>
      </vt:variant>
      <vt:variant>
        <vt:lpwstr/>
      </vt:variant>
      <vt:variant>
        <vt:lpwstr>sub_1044</vt:lpwstr>
      </vt:variant>
      <vt:variant>
        <vt:i4>2686996</vt:i4>
      </vt:variant>
      <vt:variant>
        <vt:i4>93</vt:i4>
      </vt:variant>
      <vt:variant>
        <vt:i4>0</vt:i4>
      </vt:variant>
      <vt:variant>
        <vt:i4>5</vt:i4>
      </vt:variant>
      <vt:variant>
        <vt:lpwstr/>
      </vt:variant>
      <vt:variant>
        <vt:lpwstr>sub_1043</vt:lpwstr>
      </vt:variant>
      <vt:variant>
        <vt:i4>2818068</vt:i4>
      </vt:variant>
      <vt:variant>
        <vt:i4>90</vt:i4>
      </vt:variant>
      <vt:variant>
        <vt:i4>0</vt:i4>
      </vt:variant>
      <vt:variant>
        <vt:i4>5</vt:i4>
      </vt:variant>
      <vt:variant>
        <vt:lpwstr/>
      </vt:variant>
      <vt:variant>
        <vt:lpwstr>sub_1041</vt:lpwstr>
      </vt:variant>
      <vt:variant>
        <vt:i4>1703971</vt:i4>
      </vt:variant>
      <vt:variant>
        <vt:i4>87</vt:i4>
      </vt:variant>
      <vt:variant>
        <vt:i4>0</vt:i4>
      </vt:variant>
      <vt:variant>
        <vt:i4>5</vt:i4>
      </vt:variant>
      <vt:variant>
        <vt:lpwstr/>
      </vt:variant>
      <vt:variant>
        <vt:lpwstr>sub_103101</vt:lpwstr>
      </vt:variant>
      <vt:variant>
        <vt:i4>2949139</vt:i4>
      </vt:variant>
      <vt:variant>
        <vt:i4>84</vt:i4>
      </vt:variant>
      <vt:variant>
        <vt:i4>0</vt:i4>
      </vt:variant>
      <vt:variant>
        <vt:i4>5</vt:i4>
      </vt:variant>
      <vt:variant>
        <vt:lpwstr/>
      </vt:variant>
      <vt:variant>
        <vt:lpwstr>sub_1037</vt:lpwstr>
      </vt:variant>
      <vt:variant>
        <vt:i4>2883603</vt:i4>
      </vt:variant>
      <vt:variant>
        <vt:i4>81</vt:i4>
      </vt:variant>
      <vt:variant>
        <vt:i4>0</vt:i4>
      </vt:variant>
      <vt:variant>
        <vt:i4>5</vt:i4>
      </vt:variant>
      <vt:variant>
        <vt:lpwstr/>
      </vt:variant>
      <vt:variant>
        <vt:lpwstr>sub_1036</vt:lpwstr>
      </vt:variant>
      <vt:variant>
        <vt:i4>3080211</vt:i4>
      </vt:variant>
      <vt:variant>
        <vt:i4>78</vt:i4>
      </vt:variant>
      <vt:variant>
        <vt:i4>0</vt:i4>
      </vt:variant>
      <vt:variant>
        <vt:i4>5</vt:i4>
      </vt:variant>
      <vt:variant>
        <vt:lpwstr/>
      </vt:variant>
      <vt:variant>
        <vt:lpwstr>sub_10351</vt:lpwstr>
      </vt:variant>
      <vt:variant>
        <vt:i4>3014675</vt:i4>
      </vt:variant>
      <vt:variant>
        <vt:i4>75</vt:i4>
      </vt:variant>
      <vt:variant>
        <vt:i4>0</vt:i4>
      </vt:variant>
      <vt:variant>
        <vt:i4>5</vt:i4>
      </vt:variant>
      <vt:variant>
        <vt:lpwstr/>
      </vt:variant>
      <vt:variant>
        <vt:lpwstr>sub_10341</vt:lpwstr>
      </vt:variant>
      <vt:variant>
        <vt:i4>3014675</vt:i4>
      </vt:variant>
      <vt:variant>
        <vt:i4>72</vt:i4>
      </vt:variant>
      <vt:variant>
        <vt:i4>0</vt:i4>
      </vt:variant>
      <vt:variant>
        <vt:i4>5</vt:i4>
      </vt:variant>
      <vt:variant>
        <vt:lpwstr/>
      </vt:variant>
      <vt:variant>
        <vt:lpwstr>sub_1034</vt:lpwstr>
      </vt:variant>
      <vt:variant>
        <vt:i4>2686995</vt:i4>
      </vt:variant>
      <vt:variant>
        <vt:i4>69</vt:i4>
      </vt:variant>
      <vt:variant>
        <vt:i4>0</vt:i4>
      </vt:variant>
      <vt:variant>
        <vt:i4>5</vt:i4>
      </vt:variant>
      <vt:variant>
        <vt:lpwstr/>
      </vt:variant>
      <vt:variant>
        <vt:lpwstr>sub_1033</vt:lpwstr>
      </vt:variant>
      <vt:variant>
        <vt:i4>2621459</vt:i4>
      </vt:variant>
      <vt:variant>
        <vt:i4>66</vt:i4>
      </vt:variant>
      <vt:variant>
        <vt:i4>0</vt:i4>
      </vt:variant>
      <vt:variant>
        <vt:i4>5</vt:i4>
      </vt:variant>
      <vt:variant>
        <vt:lpwstr/>
      </vt:variant>
      <vt:variant>
        <vt:lpwstr>sub_1032</vt:lpwstr>
      </vt:variant>
      <vt:variant>
        <vt:i4>2818067</vt:i4>
      </vt:variant>
      <vt:variant>
        <vt:i4>63</vt:i4>
      </vt:variant>
      <vt:variant>
        <vt:i4>0</vt:i4>
      </vt:variant>
      <vt:variant>
        <vt:i4>5</vt:i4>
      </vt:variant>
      <vt:variant>
        <vt:lpwstr/>
      </vt:variant>
      <vt:variant>
        <vt:lpwstr>sub_1031</vt:lpwstr>
      </vt:variant>
      <vt:variant>
        <vt:i4>2818066</vt:i4>
      </vt:variant>
      <vt:variant>
        <vt:i4>60</vt:i4>
      </vt:variant>
      <vt:variant>
        <vt:i4>0</vt:i4>
      </vt:variant>
      <vt:variant>
        <vt:i4>5</vt:i4>
      </vt:variant>
      <vt:variant>
        <vt:lpwstr/>
      </vt:variant>
      <vt:variant>
        <vt:lpwstr>sub_1021</vt:lpwstr>
      </vt:variant>
      <vt:variant>
        <vt:i4>7143495</vt:i4>
      </vt:variant>
      <vt:variant>
        <vt:i4>57</vt:i4>
      </vt:variant>
      <vt:variant>
        <vt:i4>0</vt:i4>
      </vt:variant>
      <vt:variant>
        <vt:i4>5</vt:i4>
      </vt:variant>
      <vt:variant>
        <vt:lpwstr>http://www.consultant.ru/document/cons_doc_LAW_301011/91122874bbcf628c0e5c6bceb7fe613ee682fc73/</vt:lpwstr>
      </vt:variant>
      <vt:variant>
        <vt:lpwstr>dst100633</vt:lpwstr>
      </vt:variant>
      <vt:variant>
        <vt:i4>5242918</vt:i4>
      </vt:variant>
      <vt:variant>
        <vt:i4>54</vt:i4>
      </vt:variant>
      <vt:variant>
        <vt:i4>0</vt:i4>
      </vt:variant>
      <vt:variant>
        <vt:i4>5</vt:i4>
      </vt:variant>
      <vt:variant>
        <vt:lpwstr>http://www.consultant.ru/document/cons_doc_LAW_301011/312302f37ac9299771d2bf4f9b4bb797fb476948/</vt:lpwstr>
      </vt:variant>
      <vt:variant>
        <vt:lpwstr>dst1350</vt:lpwstr>
      </vt:variant>
      <vt:variant>
        <vt:i4>6553619</vt:i4>
      </vt:variant>
      <vt:variant>
        <vt:i4>51</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48</vt:i4>
      </vt:variant>
      <vt:variant>
        <vt:i4>0</vt:i4>
      </vt:variant>
      <vt:variant>
        <vt:i4>5</vt:i4>
      </vt:variant>
      <vt:variant>
        <vt:lpwstr>http://www.consultant.ru/document/cons_doc_LAW_301011/312302f37ac9299771d2bf4f9b4bb797fb476948/</vt:lpwstr>
      </vt:variant>
      <vt:variant>
        <vt:lpwstr>dst100609</vt:lpwstr>
      </vt:variant>
      <vt:variant>
        <vt:i4>6553619</vt:i4>
      </vt:variant>
      <vt:variant>
        <vt:i4>45</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42</vt:i4>
      </vt:variant>
      <vt:variant>
        <vt:i4>0</vt:i4>
      </vt:variant>
      <vt:variant>
        <vt:i4>5</vt:i4>
      </vt:variant>
      <vt:variant>
        <vt:lpwstr>http://www.consultant.ru/document/cons_doc_LAW_301011/312302f37ac9299771d2bf4f9b4bb797fb476948/</vt:lpwstr>
      </vt:variant>
      <vt:variant>
        <vt:lpwstr>dst100609</vt:lpwstr>
      </vt:variant>
      <vt:variant>
        <vt:i4>4063307</vt:i4>
      </vt:variant>
      <vt:variant>
        <vt:i4>39</vt:i4>
      </vt:variant>
      <vt:variant>
        <vt:i4>0</vt:i4>
      </vt:variant>
      <vt:variant>
        <vt:i4>5</vt:i4>
      </vt:variant>
      <vt:variant>
        <vt:lpwstr>http://www.consultant.ru/document/cons_doc_LAW_301011/d43ae8ece00bbaa3bc825d04067c64adebeae28c/</vt:lpwstr>
      </vt:variant>
      <vt:variant>
        <vt:lpwstr>dst100615</vt:lpwstr>
      </vt:variant>
      <vt:variant>
        <vt:i4>3276864</vt:i4>
      </vt:variant>
      <vt:variant>
        <vt:i4>36</vt:i4>
      </vt:variant>
      <vt:variant>
        <vt:i4>0</vt:i4>
      </vt:variant>
      <vt:variant>
        <vt:i4>5</vt:i4>
      </vt:variant>
      <vt:variant>
        <vt:lpwstr>http://www.consultant.ru/document/cons_doc_LAW_301011/c1c2bfc679fb74ed4c4da6be176c8d5a7da42c49/</vt:lpwstr>
      </vt:variant>
      <vt:variant>
        <vt:lpwstr>dst100527</vt:lpwstr>
      </vt:variant>
      <vt:variant>
        <vt:i4>262262</vt:i4>
      </vt:variant>
      <vt:variant>
        <vt:i4>33</vt:i4>
      </vt:variant>
      <vt:variant>
        <vt:i4>0</vt:i4>
      </vt:variant>
      <vt:variant>
        <vt:i4>5</vt:i4>
      </vt:variant>
      <vt:variant>
        <vt:lpwstr>http://www.consultant.ru/document/cons_doc_LAW_301011/c1c2bfc679fb74ed4c4da6be176c8d5a7da42c49/</vt:lpwstr>
      </vt:variant>
      <vt:variant>
        <vt:lpwstr>dst1346</vt:lpwstr>
      </vt:variant>
      <vt:variant>
        <vt:i4>393329</vt:i4>
      </vt:variant>
      <vt:variant>
        <vt:i4>30</vt:i4>
      </vt:variant>
      <vt:variant>
        <vt:i4>0</vt:i4>
      </vt:variant>
      <vt:variant>
        <vt:i4>5</vt:i4>
      </vt:variant>
      <vt:variant>
        <vt:lpwstr>http://www.consultant.ru/document/cons_doc_LAW_301011/c1c2bfc679fb74ed4c4da6be176c8d5a7da42c49/</vt:lpwstr>
      </vt:variant>
      <vt:variant>
        <vt:lpwstr>dst2458</vt:lpwstr>
      </vt:variant>
      <vt:variant>
        <vt:i4>393329</vt:i4>
      </vt:variant>
      <vt:variant>
        <vt:i4>27</vt:i4>
      </vt:variant>
      <vt:variant>
        <vt:i4>0</vt:i4>
      </vt:variant>
      <vt:variant>
        <vt:i4>5</vt:i4>
      </vt:variant>
      <vt:variant>
        <vt:lpwstr>http://www.consultant.ru/document/cons_doc_LAW_301011/c1c2bfc679fb74ed4c4da6be176c8d5a7da42c49/</vt:lpwstr>
      </vt:variant>
      <vt:variant>
        <vt:lpwstr>dst2456</vt:lpwstr>
      </vt:variant>
      <vt:variant>
        <vt:i4>262262</vt:i4>
      </vt:variant>
      <vt:variant>
        <vt:i4>24</vt:i4>
      </vt:variant>
      <vt:variant>
        <vt:i4>0</vt:i4>
      </vt:variant>
      <vt:variant>
        <vt:i4>5</vt:i4>
      </vt:variant>
      <vt:variant>
        <vt:lpwstr>http://www.consultant.ru/document/cons_doc_LAW_301011/c1c2bfc679fb74ed4c4da6be176c8d5a7da42c49/</vt:lpwstr>
      </vt:variant>
      <vt:variant>
        <vt:lpwstr>dst1346</vt:lpwstr>
      </vt:variant>
      <vt:variant>
        <vt:i4>262262</vt:i4>
      </vt:variant>
      <vt:variant>
        <vt:i4>21</vt:i4>
      </vt:variant>
      <vt:variant>
        <vt:i4>0</vt:i4>
      </vt:variant>
      <vt:variant>
        <vt:i4>5</vt:i4>
      </vt:variant>
      <vt:variant>
        <vt:lpwstr>http://www.consultant.ru/document/cons_doc_LAW_301011/c1c2bfc679fb74ed4c4da6be176c8d5a7da42c49/</vt:lpwstr>
      </vt:variant>
      <vt:variant>
        <vt:lpwstr>dst1346</vt:lpwstr>
      </vt:variant>
      <vt:variant>
        <vt:i4>720943</vt:i4>
      </vt:variant>
      <vt:variant>
        <vt:i4>18</vt:i4>
      </vt:variant>
      <vt:variant>
        <vt:i4>0</vt:i4>
      </vt:variant>
      <vt:variant>
        <vt:i4>5</vt:i4>
      </vt:variant>
      <vt:variant>
        <vt:lpwstr>http://www.consultant.ru/document/cons_doc_LAW_301011/36fb3e57a8031adb90c7b7d13d835d1f31efff63/</vt:lpwstr>
      </vt:variant>
      <vt:variant>
        <vt:lpwstr>dst1345</vt:lpwstr>
      </vt:variant>
      <vt:variant>
        <vt:i4>7077917</vt:i4>
      </vt:variant>
      <vt:variant>
        <vt:i4>15</vt:i4>
      </vt:variant>
      <vt:variant>
        <vt:i4>0</vt:i4>
      </vt:variant>
      <vt:variant>
        <vt:i4>5</vt:i4>
      </vt:variant>
      <vt:variant>
        <vt:lpwstr>http://www.consultant.ru/document/cons_doc_LAW_322585/</vt:lpwstr>
      </vt:variant>
      <vt:variant>
        <vt:lpwstr>dst0</vt:lpwstr>
      </vt:variant>
      <vt:variant>
        <vt:i4>6815760</vt:i4>
      </vt:variant>
      <vt:variant>
        <vt:i4>12</vt:i4>
      </vt:variant>
      <vt:variant>
        <vt:i4>0</vt:i4>
      </vt:variant>
      <vt:variant>
        <vt:i4>5</vt:i4>
      </vt:variant>
      <vt:variant>
        <vt:lpwstr>http://www.consultant.ru/document/cons_doc_LAW_216789/</vt:lpwstr>
      </vt:variant>
      <vt:variant>
        <vt:lpwstr>dst100009</vt:lpwstr>
      </vt:variant>
      <vt:variant>
        <vt:i4>6422559</vt:i4>
      </vt:variant>
      <vt:variant>
        <vt:i4>9</vt:i4>
      </vt:variant>
      <vt:variant>
        <vt:i4>0</vt:i4>
      </vt:variant>
      <vt:variant>
        <vt:i4>5</vt:i4>
      </vt:variant>
      <vt:variant>
        <vt:lpwstr>http://www.consultant.ru/document/cons_doc_LAW_217524/</vt:lpwstr>
      </vt:variant>
      <vt:variant>
        <vt:lpwstr>dst100015</vt:lpwstr>
      </vt:variant>
      <vt:variant>
        <vt:i4>6488095</vt:i4>
      </vt:variant>
      <vt:variant>
        <vt:i4>6</vt:i4>
      </vt:variant>
      <vt:variant>
        <vt:i4>0</vt:i4>
      </vt:variant>
      <vt:variant>
        <vt:i4>5</vt:i4>
      </vt:variant>
      <vt:variant>
        <vt:lpwstr>http://www.consultant.ru/document/cons_doc_LAW_217524/</vt:lpwstr>
      </vt:variant>
      <vt:variant>
        <vt:lpwstr>dst100006</vt:lpwstr>
      </vt:variant>
      <vt:variant>
        <vt:i4>786557</vt:i4>
      </vt:variant>
      <vt:variant>
        <vt:i4>3</vt:i4>
      </vt:variant>
      <vt:variant>
        <vt:i4>0</vt:i4>
      </vt:variant>
      <vt:variant>
        <vt:i4>5</vt:i4>
      </vt:variant>
      <vt:variant>
        <vt:lpwstr>http://www.consultant.ru/document/cons_doc_LAW_301011/fc77c7117187684ab0cb02c7ee53952df0de55be/</vt:lpwstr>
      </vt:variant>
      <vt:variant>
        <vt:lpwstr>dst2104</vt:lpwstr>
      </vt:variant>
      <vt:variant>
        <vt:i4>7995454</vt:i4>
      </vt:variant>
      <vt:variant>
        <vt:i4>0</vt:i4>
      </vt:variant>
      <vt:variant>
        <vt:i4>0</vt:i4>
      </vt:variant>
      <vt:variant>
        <vt:i4>5</vt:i4>
      </vt:variant>
      <vt:variant>
        <vt:lpwstr>consultantplus://offline/ref=7A898443688878F0706530D6D09D52AC0CABF635894FBF3BED2EC659CF27AEC5B41CD5E8ED321BAErCr0B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of_211</cp:lastModifiedBy>
  <cp:revision>709</cp:revision>
  <cp:lastPrinted>2021-02-03T06:48:00Z</cp:lastPrinted>
  <dcterms:created xsi:type="dcterms:W3CDTF">2020-04-20T05:05:00Z</dcterms:created>
  <dcterms:modified xsi:type="dcterms:W3CDTF">2021-02-03T07:56:00Z</dcterms:modified>
  <cp:contentStatus/>
</cp:coreProperties>
</file>