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4A" w:rsidRDefault="00BD794A" w:rsidP="00BD794A">
      <w:pPr>
        <w:pStyle w:val="20"/>
        <w:shd w:val="clear" w:color="auto" w:fill="auto"/>
        <w:spacing w:line="240" w:lineRule="auto"/>
        <w:ind w:left="20"/>
      </w:pPr>
      <w:r>
        <w:t>РОССИЙСКАЯ ФЕДЕРАЦИЯ</w:t>
      </w:r>
    </w:p>
    <w:p w:rsidR="00BD794A" w:rsidRDefault="00BD794A" w:rsidP="00BD794A">
      <w:pPr>
        <w:pStyle w:val="20"/>
        <w:shd w:val="clear" w:color="auto" w:fill="auto"/>
        <w:spacing w:line="240" w:lineRule="auto"/>
        <w:ind w:left="20"/>
      </w:pPr>
      <w:r>
        <w:t xml:space="preserve"> РЕСПУБЛИКА ХАКАСИЯ </w:t>
      </w:r>
    </w:p>
    <w:p w:rsidR="00BD794A" w:rsidRDefault="00BD794A" w:rsidP="00BD794A">
      <w:pPr>
        <w:pStyle w:val="20"/>
        <w:shd w:val="clear" w:color="auto" w:fill="auto"/>
        <w:spacing w:line="240" w:lineRule="auto"/>
        <w:ind w:left="20"/>
      </w:pPr>
    </w:p>
    <w:p w:rsidR="00BD794A" w:rsidRDefault="00BD794A" w:rsidP="00BD794A">
      <w:pPr>
        <w:pStyle w:val="20"/>
        <w:shd w:val="clear" w:color="auto" w:fill="auto"/>
        <w:spacing w:line="240" w:lineRule="auto"/>
        <w:ind w:left="20"/>
      </w:pPr>
      <w:r>
        <w:t xml:space="preserve">АДМИНИСТРАЦИЯ </w:t>
      </w:r>
    </w:p>
    <w:p w:rsidR="00BD794A" w:rsidRDefault="00BD794A" w:rsidP="00BD794A">
      <w:pPr>
        <w:pStyle w:val="20"/>
        <w:shd w:val="clear" w:color="auto" w:fill="auto"/>
        <w:spacing w:line="240" w:lineRule="auto"/>
        <w:ind w:left="20"/>
      </w:pPr>
      <w:r>
        <w:t>САРАЛИНСКОГО СЕЛЬСОВЕТА</w:t>
      </w:r>
    </w:p>
    <w:p w:rsidR="00BD794A" w:rsidRDefault="00BD794A" w:rsidP="00BD794A">
      <w:pPr>
        <w:pStyle w:val="20"/>
        <w:shd w:val="clear" w:color="auto" w:fill="auto"/>
        <w:spacing w:line="240" w:lineRule="auto"/>
        <w:ind w:left="20"/>
      </w:pPr>
      <w:r>
        <w:t>ОРДЖОНИКИДЗЕВСКОГО РАЙОНА</w:t>
      </w:r>
    </w:p>
    <w:p w:rsidR="00BD794A" w:rsidRDefault="00BD794A" w:rsidP="00BD794A">
      <w:pPr>
        <w:pStyle w:val="20"/>
        <w:shd w:val="clear" w:color="auto" w:fill="auto"/>
        <w:ind w:left="20"/>
      </w:pPr>
    </w:p>
    <w:p w:rsidR="00BD794A" w:rsidRDefault="00BD794A" w:rsidP="00BD794A">
      <w:pPr>
        <w:pStyle w:val="20"/>
        <w:shd w:val="clear" w:color="auto" w:fill="auto"/>
        <w:spacing w:line="270" w:lineRule="exact"/>
        <w:ind w:left="20"/>
      </w:pPr>
      <w:r>
        <w:t>ПОСТАНОВЛЕНИЕ</w:t>
      </w:r>
    </w:p>
    <w:p w:rsidR="006B7C15" w:rsidRPr="006B7C15" w:rsidRDefault="006B7C15" w:rsidP="006B7C15">
      <w:pPr>
        <w:ind w:left="3900" w:right="125" w:firstLine="34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7C15">
        <w:rPr>
          <w:sz w:val="28"/>
          <w:szCs w:val="28"/>
        </w:rPr>
        <w:t xml:space="preserve">                                </w:t>
      </w:r>
    </w:p>
    <w:p w:rsidR="006B7C15" w:rsidRPr="006B7C15" w:rsidRDefault="006B7C15" w:rsidP="006B7C15">
      <w:pPr>
        <w:ind w:left="360" w:right="125" w:hanging="40"/>
        <w:jc w:val="center"/>
        <w:rPr>
          <w:sz w:val="28"/>
          <w:szCs w:val="28"/>
        </w:rPr>
      </w:pPr>
    </w:p>
    <w:p w:rsidR="006B7C15" w:rsidRPr="006B7C15" w:rsidRDefault="006B7C15" w:rsidP="006B7C15">
      <w:pPr>
        <w:ind w:left="360" w:right="125" w:hanging="360"/>
        <w:jc w:val="center"/>
        <w:rPr>
          <w:sz w:val="28"/>
          <w:szCs w:val="28"/>
        </w:rPr>
      </w:pPr>
    </w:p>
    <w:p w:rsidR="00BD794A" w:rsidRDefault="00D55807" w:rsidP="00BD794A">
      <w:pPr>
        <w:pStyle w:val="1"/>
        <w:shd w:val="clear" w:color="auto" w:fill="auto"/>
        <w:tabs>
          <w:tab w:val="center" w:pos="4446"/>
          <w:tab w:val="right" w:pos="5463"/>
          <w:tab w:val="center" w:pos="8089"/>
        </w:tabs>
        <w:spacing w:before="0" w:after="0" w:line="250" w:lineRule="exact"/>
        <w:ind w:left="980"/>
      </w:pPr>
      <w:r>
        <w:t>23 января  2019г.</w:t>
      </w:r>
      <w:r>
        <w:tab/>
        <w:t>с.</w:t>
      </w:r>
      <w:r>
        <w:tab/>
        <w:t>Сарала</w:t>
      </w:r>
      <w:r>
        <w:tab/>
        <w:t>№ 2</w:t>
      </w:r>
    </w:p>
    <w:p w:rsidR="00BD794A" w:rsidRDefault="00BD794A" w:rsidP="00BD794A">
      <w:pPr>
        <w:pStyle w:val="1"/>
        <w:shd w:val="clear" w:color="auto" w:fill="auto"/>
        <w:tabs>
          <w:tab w:val="center" w:pos="4446"/>
          <w:tab w:val="right" w:pos="5463"/>
          <w:tab w:val="center" w:pos="8089"/>
        </w:tabs>
        <w:spacing w:before="0" w:after="0" w:line="250" w:lineRule="exact"/>
        <w:ind w:left="980"/>
      </w:pPr>
    </w:p>
    <w:p w:rsidR="00BD794A" w:rsidRDefault="00BD794A" w:rsidP="00BD794A">
      <w:pPr>
        <w:pStyle w:val="1"/>
        <w:shd w:val="clear" w:color="auto" w:fill="auto"/>
        <w:tabs>
          <w:tab w:val="center" w:pos="4446"/>
          <w:tab w:val="right" w:pos="5463"/>
          <w:tab w:val="center" w:pos="8089"/>
        </w:tabs>
        <w:spacing w:before="0" w:after="0" w:line="250" w:lineRule="exact"/>
        <w:ind w:left="980"/>
      </w:pPr>
    </w:p>
    <w:p w:rsidR="00BD794A" w:rsidRDefault="00BD794A" w:rsidP="00BD794A">
      <w:pPr>
        <w:pStyle w:val="20"/>
        <w:shd w:val="clear" w:color="auto" w:fill="auto"/>
        <w:spacing w:line="240" w:lineRule="auto"/>
        <w:ind w:left="20"/>
      </w:pPr>
      <w:r>
        <w:t xml:space="preserve">Об утверждении муниципальной целевой программы «По вопросам обеспечения пожарной безопасности на территории муниципального образования </w:t>
      </w:r>
      <w:r w:rsidR="00990FB3">
        <w:t>«Саралинский сельсовет»  на 2019 - 2021</w:t>
      </w:r>
      <w:r>
        <w:t>гг.»</w:t>
      </w:r>
    </w:p>
    <w:p w:rsidR="006B7C15" w:rsidRPr="006B7C15" w:rsidRDefault="006B7C15" w:rsidP="006B7C15">
      <w:pPr>
        <w:ind w:left="360" w:right="125" w:hanging="360"/>
        <w:jc w:val="center"/>
        <w:rPr>
          <w:sz w:val="28"/>
          <w:szCs w:val="28"/>
        </w:rPr>
      </w:pPr>
    </w:p>
    <w:p w:rsidR="00BD794A" w:rsidRDefault="00BD794A" w:rsidP="00BD794A">
      <w:pPr>
        <w:pStyle w:val="1"/>
        <w:shd w:val="clear" w:color="auto" w:fill="auto"/>
        <w:spacing w:before="0" w:after="0" w:line="240" w:lineRule="auto"/>
        <w:ind w:left="20" w:right="440"/>
      </w:pPr>
      <w:r>
        <w:t xml:space="preserve">  В целях повышения</w:t>
      </w:r>
      <w:r w:rsidR="00990FB3">
        <w:t xml:space="preserve"> эффективности проведения в 2019-2021</w:t>
      </w:r>
      <w:r>
        <w:t xml:space="preserve">гг. комплекса мероприятий, направленных на профилактику пожаров и </w:t>
      </w:r>
      <w:proofErr w:type="gramStart"/>
      <w:r>
        <w:t>обеспечения</w:t>
      </w:r>
      <w:proofErr w:type="gramEnd"/>
      <w:r>
        <w:t xml:space="preserve"> первичных мер пожарной безопасности, в соответствии с Федеральными законами от 06.10.2003 № 131-ФЗ «Об общих принципах организации местного самоуправления в Российской Федерации (с последующими изменениями), Федеральным законом от 21.12.1994 № 69-ФЗ «О пожарной безопасности» (с последующими изменениями), 22.07.2008 №123-ФЗ «Технический регламент о требованиях пожарной безопасности»,  Уставом муниципального образования Саралинский сельсовет.</w:t>
      </w:r>
    </w:p>
    <w:p w:rsidR="00BD794A" w:rsidRDefault="00BD794A" w:rsidP="00BD794A">
      <w:pPr>
        <w:pStyle w:val="1"/>
        <w:shd w:val="clear" w:color="auto" w:fill="auto"/>
        <w:spacing w:before="0" w:after="0" w:line="240" w:lineRule="auto"/>
        <w:ind w:right="440"/>
      </w:pPr>
    </w:p>
    <w:p w:rsidR="00BD794A" w:rsidRPr="00990FB3" w:rsidRDefault="00BD794A" w:rsidP="00BD794A">
      <w:pPr>
        <w:pStyle w:val="1"/>
        <w:shd w:val="clear" w:color="auto" w:fill="auto"/>
        <w:spacing w:before="0" w:after="0" w:line="240" w:lineRule="auto"/>
        <w:ind w:left="20" w:right="440"/>
        <w:rPr>
          <w:b/>
        </w:rPr>
      </w:pPr>
      <w:r w:rsidRPr="00990FB3">
        <w:rPr>
          <w:b/>
        </w:rPr>
        <w:t>ПОСТАНОВЛЯЮ:</w:t>
      </w:r>
    </w:p>
    <w:p w:rsidR="00BD794A" w:rsidRDefault="00BD794A" w:rsidP="00BD794A">
      <w:pPr>
        <w:pStyle w:val="1"/>
        <w:shd w:val="clear" w:color="auto" w:fill="auto"/>
        <w:spacing w:before="0" w:after="0" w:line="240" w:lineRule="auto"/>
        <w:ind w:left="20" w:right="440"/>
      </w:pPr>
    </w:p>
    <w:p w:rsidR="00BD794A" w:rsidRDefault="00BD794A" w:rsidP="00BD794A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440"/>
      </w:pPr>
      <w:r>
        <w:t xml:space="preserve">Утвердить прилагаемую программу «По вопросам обеспечения пожарной безопасности на территории муниципального образования </w:t>
      </w:r>
      <w:r w:rsidR="00990FB3">
        <w:t>«Саралинский сельсовет»  на 2019 - 2021</w:t>
      </w:r>
      <w:r>
        <w:t>гг.»</w:t>
      </w:r>
    </w:p>
    <w:p w:rsidR="00BD794A" w:rsidRDefault="00BD794A" w:rsidP="00BD794A">
      <w:pPr>
        <w:pStyle w:val="1"/>
        <w:shd w:val="clear" w:color="auto" w:fill="auto"/>
        <w:spacing w:before="0" w:after="0" w:line="240" w:lineRule="auto"/>
        <w:ind w:left="380" w:right="440"/>
      </w:pPr>
    </w:p>
    <w:p w:rsidR="00BD794A" w:rsidRDefault="00BD794A" w:rsidP="00BD794A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440"/>
      </w:pPr>
      <w:r>
        <w:t>Главному бухгалтеру централизованной бухгалтерии администрации Саралинского сельсовета – Усенко Т.Ю. при формировании бюджета</w:t>
      </w:r>
      <w:r w:rsidRPr="00BD794A">
        <w:t xml:space="preserve"> </w:t>
      </w:r>
      <w:r>
        <w:t xml:space="preserve">муниципального образования </w:t>
      </w:r>
      <w:r w:rsidR="00990FB3">
        <w:t>«Саралинский сельсовет» на 2019 - 2021</w:t>
      </w:r>
      <w:r>
        <w:t>гг предусматривать средства на реализацию Программы «По вопросам обеспечения пожарной безопасности на территории муниципального образования «Саралинский сельсовет»  на 201</w:t>
      </w:r>
      <w:r w:rsidR="00990FB3">
        <w:t>9 - 2021</w:t>
      </w:r>
      <w:r>
        <w:t>гг.»</w:t>
      </w:r>
    </w:p>
    <w:p w:rsidR="00BD794A" w:rsidRDefault="00BD794A" w:rsidP="00BD794A">
      <w:pPr>
        <w:pStyle w:val="1"/>
        <w:shd w:val="clear" w:color="auto" w:fill="auto"/>
        <w:spacing w:before="0" w:after="0" w:line="240" w:lineRule="auto"/>
        <w:ind w:right="440"/>
      </w:pPr>
    </w:p>
    <w:p w:rsidR="00BD794A" w:rsidRDefault="00BD794A" w:rsidP="00BD794A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440"/>
      </w:pP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BD794A" w:rsidRDefault="00BD794A" w:rsidP="00BD794A">
      <w:pPr>
        <w:pStyle w:val="1"/>
        <w:shd w:val="clear" w:color="auto" w:fill="auto"/>
        <w:spacing w:before="0" w:after="0" w:line="240" w:lineRule="auto"/>
        <w:ind w:left="380" w:right="440"/>
      </w:pPr>
    </w:p>
    <w:p w:rsidR="00BD794A" w:rsidRDefault="00BD794A" w:rsidP="00BD794A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440"/>
      </w:pPr>
      <w:r>
        <w:t>Настоящее постановление вступает в силу со дня его принятия.</w:t>
      </w:r>
    </w:p>
    <w:p w:rsidR="006B7C15" w:rsidRPr="006B7C15" w:rsidRDefault="006B7C15" w:rsidP="006B7C15">
      <w:pPr>
        <w:ind w:left="360" w:right="125" w:hanging="360"/>
        <w:jc w:val="center"/>
        <w:rPr>
          <w:sz w:val="28"/>
          <w:szCs w:val="28"/>
        </w:rPr>
      </w:pPr>
    </w:p>
    <w:p w:rsidR="006B7C15" w:rsidRPr="006B7C15" w:rsidRDefault="006B7C15" w:rsidP="006B7C15">
      <w:pPr>
        <w:ind w:left="360" w:right="125" w:hanging="360"/>
        <w:jc w:val="center"/>
        <w:rPr>
          <w:sz w:val="28"/>
          <w:szCs w:val="28"/>
        </w:rPr>
      </w:pPr>
    </w:p>
    <w:p w:rsidR="00BD794A" w:rsidRDefault="00BD794A" w:rsidP="00BD794A">
      <w:pPr>
        <w:pStyle w:val="1"/>
        <w:shd w:val="clear" w:color="auto" w:fill="auto"/>
        <w:spacing w:before="0" w:after="0" w:line="322" w:lineRule="exact"/>
        <w:ind w:left="20"/>
        <w:jc w:val="left"/>
      </w:pPr>
      <w:r>
        <w:t>Глава</w:t>
      </w:r>
    </w:p>
    <w:p w:rsidR="00BD794A" w:rsidRDefault="00BD794A" w:rsidP="00BD794A">
      <w:pPr>
        <w:pStyle w:val="1"/>
        <w:shd w:val="clear" w:color="auto" w:fill="auto"/>
        <w:spacing w:before="0" w:after="0" w:line="322" w:lineRule="exact"/>
        <w:ind w:right="147"/>
      </w:pPr>
      <w:r>
        <w:t>Саралинского сельсовета                                                                           А.И. Мельверт</w:t>
      </w:r>
    </w:p>
    <w:p w:rsidR="006B7C15" w:rsidRDefault="006B7C15" w:rsidP="006B7C15">
      <w:pPr>
        <w:ind w:left="360" w:right="125" w:hanging="360"/>
        <w:jc w:val="center"/>
        <w:rPr>
          <w:sz w:val="28"/>
          <w:szCs w:val="28"/>
        </w:rPr>
      </w:pPr>
    </w:p>
    <w:p w:rsidR="006B7C15" w:rsidRDefault="006B7C15" w:rsidP="006B7C15">
      <w:pPr>
        <w:ind w:left="360" w:right="125" w:hanging="360"/>
        <w:jc w:val="center"/>
        <w:rPr>
          <w:sz w:val="28"/>
          <w:szCs w:val="28"/>
        </w:rPr>
      </w:pPr>
    </w:p>
    <w:p w:rsidR="006B7C15" w:rsidRDefault="006B7C15" w:rsidP="006B7C15">
      <w:pPr>
        <w:ind w:left="360" w:right="125" w:hanging="360"/>
        <w:jc w:val="center"/>
        <w:rPr>
          <w:sz w:val="28"/>
          <w:szCs w:val="28"/>
        </w:rPr>
      </w:pPr>
    </w:p>
    <w:p w:rsidR="006B7C15" w:rsidRDefault="006B7C15" w:rsidP="006B7C15">
      <w:pPr>
        <w:ind w:left="360" w:right="125" w:hanging="360"/>
        <w:jc w:val="center"/>
        <w:rPr>
          <w:sz w:val="28"/>
          <w:szCs w:val="28"/>
        </w:rPr>
      </w:pPr>
    </w:p>
    <w:p w:rsidR="006B7C15" w:rsidRDefault="006B7C15" w:rsidP="006B7C15">
      <w:pPr>
        <w:ind w:left="360" w:right="125" w:hanging="360"/>
        <w:jc w:val="center"/>
        <w:rPr>
          <w:sz w:val="28"/>
          <w:szCs w:val="28"/>
        </w:rPr>
      </w:pPr>
    </w:p>
    <w:p w:rsidR="006B7C15" w:rsidRDefault="006B7C15" w:rsidP="006B7C15">
      <w:pPr>
        <w:ind w:left="360" w:right="125" w:hanging="360"/>
        <w:jc w:val="center"/>
        <w:rPr>
          <w:sz w:val="28"/>
          <w:szCs w:val="28"/>
        </w:rPr>
      </w:pPr>
    </w:p>
    <w:p w:rsidR="00BD794A" w:rsidRDefault="00BD794A" w:rsidP="006B7C15">
      <w:pPr>
        <w:ind w:left="360" w:right="125" w:hanging="360"/>
        <w:jc w:val="center"/>
        <w:rPr>
          <w:sz w:val="28"/>
          <w:szCs w:val="28"/>
        </w:rPr>
      </w:pPr>
    </w:p>
    <w:p w:rsidR="00BD794A" w:rsidRDefault="00BD794A" w:rsidP="006B7C15">
      <w:pPr>
        <w:ind w:left="360" w:right="125" w:hanging="360"/>
        <w:jc w:val="center"/>
        <w:rPr>
          <w:sz w:val="28"/>
          <w:szCs w:val="28"/>
        </w:rPr>
      </w:pPr>
    </w:p>
    <w:p w:rsidR="00BD794A" w:rsidRDefault="00BD794A" w:rsidP="006B7C15">
      <w:pPr>
        <w:ind w:left="360" w:right="125" w:hanging="360"/>
        <w:jc w:val="center"/>
        <w:rPr>
          <w:sz w:val="28"/>
          <w:szCs w:val="28"/>
        </w:rPr>
      </w:pPr>
    </w:p>
    <w:p w:rsidR="00BD794A" w:rsidRDefault="00BD794A" w:rsidP="006B7C15">
      <w:pPr>
        <w:ind w:left="360" w:right="125" w:hanging="360"/>
        <w:jc w:val="center"/>
        <w:rPr>
          <w:sz w:val="28"/>
          <w:szCs w:val="28"/>
        </w:rPr>
      </w:pPr>
    </w:p>
    <w:p w:rsidR="00BD794A" w:rsidRDefault="00BD794A" w:rsidP="006B7C15">
      <w:pPr>
        <w:ind w:left="360" w:right="125" w:hanging="360"/>
        <w:jc w:val="center"/>
        <w:rPr>
          <w:sz w:val="28"/>
          <w:szCs w:val="28"/>
        </w:rPr>
      </w:pPr>
    </w:p>
    <w:p w:rsidR="00BD794A" w:rsidRDefault="00BD794A" w:rsidP="006B7C15">
      <w:pPr>
        <w:ind w:left="360" w:right="125" w:hanging="360"/>
        <w:jc w:val="center"/>
        <w:rPr>
          <w:sz w:val="28"/>
          <w:szCs w:val="28"/>
        </w:rPr>
      </w:pPr>
    </w:p>
    <w:p w:rsidR="00BD794A" w:rsidRDefault="00BD794A" w:rsidP="008253A9">
      <w:pPr>
        <w:ind w:right="125"/>
        <w:rPr>
          <w:sz w:val="28"/>
          <w:szCs w:val="28"/>
        </w:rPr>
      </w:pPr>
    </w:p>
    <w:p w:rsidR="00BD794A" w:rsidRDefault="00BD794A" w:rsidP="006B7C15">
      <w:pPr>
        <w:ind w:left="360" w:right="125" w:hanging="360"/>
        <w:jc w:val="center"/>
        <w:rPr>
          <w:sz w:val="28"/>
          <w:szCs w:val="28"/>
        </w:rPr>
      </w:pPr>
    </w:p>
    <w:p w:rsidR="00BD794A" w:rsidRPr="006B7C15" w:rsidRDefault="00BD794A" w:rsidP="006B7C15">
      <w:pPr>
        <w:ind w:left="360" w:right="125" w:hanging="360"/>
        <w:jc w:val="center"/>
        <w:rPr>
          <w:sz w:val="28"/>
          <w:szCs w:val="28"/>
        </w:rPr>
      </w:pPr>
    </w:p>
    <w:p w:rsidR="006B7C15" w:rsidRPr="006B7C15" w:rsidRDefault="006B7C15" w:rsidP="006B7C15">
      <w:pPr>
        <w:pStyle w:val="4"/>
        <w:rPr>
          <w:sz w:val="40"/>
          <w:szCs w:val="40"/>
        </w:rPr>
      </w:pPr>
      <w:r w:rsidRPr="006B7C15">
        <w:rPr>
          <w:sz w:val="40"/>
          <w:szCs w:val="40"/>
        </w:rPr>
        <w:t xml:space="preserve">Муниципальная целевая  программа </w:t>
      </w:r>
    </w:p>
    <w:p w:rsidR="006B7C15" w:rsidRPr="006B7C15" w:rsidRDefault="006B7C15" w:rsidP="006B7C15">
      <w:pPr>
        <w:jc w:val="center"/>
        <w:rPr>
          <w:sz w:val="36"/>
          <w:szCs w:val="36"/>
        </w:rPr>
      </w:pPr>
      <w:r w:rsidRPr="006B7C15">
        <w:rPr>
          <w:sz w:val="36"/>
          <w:szCs w:val="36"/>
        </w:rPr>
        <w:t>«Пожарная безопасность</w:t>
      </w:r>
    </w:p>
    <w:p w:rsidR="006B7C15" w:rsidRPr="006B7C15" w:rsidRDefault="006B7C15" w:rsidP="006B7C15">
      <w:pPr>
        <w:jc w:val="center"/>
        <w:rPr>
          <w:sz w:val="36"/>
          <w:szCs w:val="36"/>
        </w:rPr>
      </w:pPr>
      <w:r w:rsidRPr="006B7C15">
        <w:rPr>
          <w:sz w:val="36"/>
          <w:szCs w:val="36"/>
        </w:rPr>
        <w:t xml:space="preserve"> и защита населения и территории  муниципального образования</w:t>
      </w:r>
    </w:p>
    <w:p w:rsidR="006B7C15" w:rsidRPr="006B7C15" w:rsidRDefault="006B7C15" w:rsidP="006B7C15">
      <w:pPr>
        <w:jc w:val="center"/>
        <w:rPr>
          <w:sz w:val="36"/>
          <w:szCs w:val="36"/>
        </w:rPr>
      </w:pPr>
      <w:r w:rsidRPr="006B7C15">
        <w:rPr>
          <w:sz w:val="36"/>
          <w:szCs w:val="36"/>
        </w:rPr>
        <w:t xml:space="preserve"> «Саралинский сельсовет» </w:t>
      </w:r>
    </w:p>
    <w:p w:rsidR="006B7C15" w:rsidRPr="006B7C15" w:rsidRDefault="006B7C15" w:rsidP="006B7C15">
      <w:pPr>
        <w:jc w:val="center"/>
        <w:rPr>
          <w:sz w:val="36"/>
          <w:szCs w:val="36"/>
        </w:rPr>
      </w:pPr>
      <w:r w:rsidRPr="006B7C15">
        <w:rPr>
          <w:sz w:val="36"/>
          <w:szCs w:val="36"/>
        </w:rPr>
        <w:t xml:space="preserve">от чрезвычайных ситуаций </w:t>
      </w:r>
    </w:p>
    <w:p w:rsidR="006B7C15" w:rsidRPr="006B7C15" w:rsidRDefault="00990FB3" w:rsidP="006B7C15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2019 – 2021</w:t>
      </w:r>
      <w:r w:rsidR="006B7C15" w:rsidRPr="006B7C15">
        <w:rPr>
          <w:sz w:val="36"/>
          <w:szCs w:val="36"/>
        </w:rPr>
        <w:t xml:space="preserve"> годы»</w:t>
      </w:r>
    </w:p>
    <w:p w:rsidR="006B7C15" w:rsidRPr="006B7C15" w:rsidRDefault="006B7C15" w:rsidP="006B7C15">
      <w:pPr>
        <w:rPr>
          <w:sz w:val="28"/>
          <w:szCs w:val="28"/>
        </w:rPr>
      </w:pPr>
      <w:r w:rsidRPr="006B7C15">
        <w:rPr>
          <w:sz w:val="28"/>
          <w:szCs w:val="28"/>
        </w:rPr>
        <w:t xml:space="preserve">                                              </w:t>
      </w: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rPr>
          <w:sz w:val="28"/>
          <w:szCs w:val="28"/>
        </w:rPr>
      </w:pPr>
      <w:r w:rsidRPr="006B7C15">
        <w:rPr>
          <w:sz w:val="28"/>
          <w:szCs w:val="28"/>
        </w:rPr>
        <w:t xml:space="preserve">                         </w:t>
      </w:r>
      <w:r w:rsidR="008253A9">
        <w:rPr>
          <w:sz w:val="28"/>
          <w:szCs w:val="28"/>
        </w:rPr>
        <w:t xml:space="preserve">                        </w:t>
      </w:r>
    </w:p>
    <w:p w:rsidR="006B7C15" w:rsidRDefault="006B7C15" w:rsidP="006B7C15">
      <w:pPr>
        <w:overflowPunct w:val="0"/>
        <w:jc w:val="center"/>
        <w:rPr>
          <w:b/>
          <w:bCs/>
          <w:color w:val="000080"/>
          <w:sz w:val="28"/>
          <w:szCs w:val="28"/>
        </w:rPr>
      </w:pPr>
    </w:p>
    <w:p w:rsidR="00990FB3" w:rsidRDefault="00990FB3" w:rsidP="006B7C15">
      <w:pPr>
        <w:overflowPunct w:val="0"/>
        <w:jc w:val="center"/>
        <w:rPr>
          <w:b/>
          <w:bCs/>
          <w:color w:val="000080"/>
          <w:sz w:val="28"/>
          <w:szCs w:val="28"/>
        </w:rPr>
      </w:pPr>
    </w:p>
    <w:p w:rsidR="00990FB3" w:rsidRDefault="00990FB3" w:rsidP="006B7C15">
      <w:pPr>
        <w:overflowPunct w:val="0"/>
        <w:jc w:val="center"/>
        <w:rPr>
          <w:b/>
          <w:bCs/>
          <w:color w:val="000080"/>
          <w:sz w:val="28"/>
          <w:szCs w:val="28"/>
        </w:rPr>
      </w:pPr>
    </w:p>
    <w:p w:rsidR="00990FB3" w:rsidRPr="006B7C15" w:rsidRDefault="00990FB3" w:rsidP="006B7C15">
      <w:pPr>
        <w:overflowPunct w:val="0"/>
        <w:jc w:val="center"/>
        <w:rPr>
          <w:b/>
          <w:bCs/>
          <w:color w:val="000080"/>
          <w:sz w:val="28"/>
          <w:szCs w:val="28"/>
        </w:rPr>
      </w:pPr>
    </w:p>
    <w:p w:rsidR="006B7C15" w:rsidRPr="006B7C15" w:rsidRDefault="006B7C15" w:rsidP="006B7C15">
      <w:pPr>
        <w:numPr>
          <w:ilvl w:val="0"/>
          <w:numId w:val="1"/>
        </w:numPr>
        <w:overflowPunct w:val="0"/>
        <w:jc w:val="center"/>
        <w:rPr>
          <w:b/>
          <w:bCs/>
          <w:sz w:val="28"/>
          <w:szCs w:val="28"/>
        </w:rPr>
      </w:pPr>
      <w:r w:rsidRPr="006B7C15">
        <w:rPr>
          <w:b/>
          <w:bCs/>
          <w:sz w:val="28"/>
          <w:szCs w:val="28"/>
        </w:rPr>
        <w:lastRenderedPageBreak/>
        <w:t xml:space="preserve">ПАСПОРТ </w:t>
      </w:r>
    </w:p>
    <w:p w:rsidR="006B7C15" w:rsidRPr="006B7C15" w:rsidRDefault="006B7C15" w:rsidP="006B7C15">
      <w:pPr>
        <w:overflowPunct w:val="0"/>
        <w:ind w:left="360"/>
        <w:rPr>
          <w:b/>
          <w:bCs/>
          <w:sz w:val="28"/>
          <w:szCs w:val="28"/>
        </w:rPr>
      </w:pPr>
      <w:r w:rsidRPr="006B7C15">
        <w:rPr>
          <w:b/>
          <w:bCs/>
          <w:sz w:val="28"/>
          <w:szCs w:val="28"/>
        </w:rPr>
        <w:t xml:space="preserve">                                 Муниципальной целевой Программы</w:t>
      </w:r>
    </w:p>
    <w:p w:rsidR="006B7C15" w:rsidRPr="006B7C15" w:rsidRDefault="006B7C15" w:rsidP="006B7C15">
      <w:pPr>
        <w:overflowPunct w:val="0"/>
        <w:jc w:val="center"/>
        <w:rPr>
          <w:sz w:val="28"/>
          <w:szCs w:val="28"/>
        </w:rPr>
      </w:pPr>
      <w:r w:rsidRPr="006B7C15">
        <w:rPr>
          <w:sz w:val="28"/>
          <w:szCs w:val="28"/>
        </w:rPr>
        <w:t>«Пожарная безопасность и защита населения и территории  муниципального образования «Саралинский сельсовет»</w:t>
      </w:r>
      <w:r w:rsidR="00990FB3">
        <w:rPr>
          <w:sz w:val="28"/>
          <w:szCs w:val="28"/>
        </w:rPr>
        <w:t xml:space="preserve"> от чрезвычайных ситуаций на 2019 – 2021</w:t>
      </w:r>
      <w:r w:rsidRPr="006B7C15">
        <w:rPr>
          <w:sz w:val="28"/>
          <w:szCs w:val="28"/>
        </w:rPr>
        <w:t xml:space="preserve"> годы "</w:t>
      </w:r>
    </w:p>
    <w:p w:rsidR="006B7C15" w:rsidRPr="006B7C15" w:rsidRDefault="006B7C15" w:rsidP="006B7C15">
      <w:pPr>
        <w:overflowPunct w:val="0"/>
        <w:jc w:val="center"/>
        <w:rPr>
          <w:b/>
          <w:bCs/>
          <w:color w:val="0000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7007"/>
      </w:tblGrid>
      <w:tr w:rsidR="006B7C15" w:rsidRPr="006B7C15" w:rsidTr="006B7C15">
        <w:trPr>
          <w:trHeight w:val="23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15" w:rsidRPr="006B7C15" w:rsidRDefault="006B7C15">
            <w:pPr>
              <w:snapToGrid w:val="0"/>
              <w:ind w:left="79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C15" w:rsidRPr="006B7C15" w:rsidRDefault="006B7C15">
            <w:pPr>
              <w:snapToGrid w:val="0"/>
              <w:ind w:left="256" w:right="206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Муниципальная целевая Программа «Пожарная безопасность и защита населения и территории  муниципального образования «Саралинский сельсовет» </w:t>
            </w:r>
            <w:r w:rsidR="00990FB3">
              <w:rPr>
                <w:sz w:val="28"/>
                <w:szCs w:val="28"/>
              </w:rPr>
              <w:t>от чрезвычайных ситуаций на 2019 – 2021</w:t>
            </w:r>
            <w:r w:rsidRPr="006B7C15">
              <w:rPr>
                <w:sz w:val="28"/>
                <w:szCs w:val="28"/>
              </w:rPr>
              <w:t xml:space="preserve"> годы " (далее – Программа).</w:t>
            </w:r>
          </w:p>
        </w:tc>
      </w:tr>
      <w:tr w:rsidR="006B7C15" w:rsidRPr="006B7C15" w:rsidTr="006B7C15">
        <w:trPr>
          <w:trHeight w:val="23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15" w:rsidRPr="006B7C15" w:rsidRDefault="006B7C15">
            <w:pPr>
              <w:snapToGrid w:val="0"/>
              <w:ind w:left="79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Основание для   разработки  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15" w:rsidRPr="006B7C15" w:rsidRDefault="006B7C15">
            <w:pPr>
              <w:snapToGrid w:val="0"/>
              <w:ind w:left="114" w:right="206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  Федеральными законами от 21.12.1994 г. № 69-ФЗ  (ред. от      30.11.2011) "О пожарной безопасности", </w:t>
            </w:r>
          </w:p>
          <w:p w:rsidR="006B7C15" w:rsidRPr="006B7C15" w:rsidRDefault="006B7C15">
            <w:pPr>
              <w:snapToGrid w:val="0"/>
              <w:ind w:left="114" w:right="206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Федеральный закон от 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B7C15">
                <w:rPr>
                  <w:sz w:val="28"/>
                  <w:szCs w:val="28"/>
                </w:rPr>
                <w:t>2003 г</w:t>
              </w:r>
            </w:smartTag>
            <w:r w:rsidRPr="006B7C15">
              <w:rPr>
                <w:sz w:val="28"/>
                <w:szCs w:val="28"/>
              </w:rPr>
              <w:t>. N 131-ФЗ "Об общих принципах организации местного самоуправления в Российской Федерации",</w:t>
            </w:r>
          </w:p>
          <w:p w:rsidR="006B7C15" w:rsidRPr="006B7C15" w:rsidRDefault="006B7C15" w:rsidP="006B7C15">
            <w:pPr>
              <w:snapToGrid w:val="0"/>
              <w:ind w:left="114" w:right="206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 Устав  муниципального образования</w:t>
            </w:r>
            <w:proofErr w:type="gramStart"/>
            <w:r>
              <w:rPr>
                <w:sz w:val="28"/>
                <w:szCs w:val="28"/>
              </w:rPr>
              <w:t>«С</w:t>
            </w:r>
            <w:proofErr w:type="gramEnd"/>
            <w:r>
              <w:rPr>
                <w:sz w:val="28"/>
                <w:szCs w:val="28"/>
              </w:rPr>
              <w:t>аралинский сельсовет»</w:t>
            </w:r>
          </w:p>
        </w:tc>
      </w:tr>
      <w:tr w:rsidR="006B7C15" w:rsidRPr="006B7C15" w:rsidTr="006B7C15">
        <w:trPr>
          <w:trHeight w:val="23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15" w:rsidRPr="006B7C15" w:rsidRDefault="006B7C15">
            <w:pPr>
              <w:snapToGrid w:val="0"/>
              <w:ind w:left="79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Заказчик   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C15" w:rsidRPr="006B7C15" w:rsidRDefault="006B7C15">
            <w:pPr>
              <w:snapToGrid w:val="0"/>
              <w:ind w:left="256" w:right="206" w:firstLine="187"/>
              <w:jc w:val="both"/>
              <w:rPr>
                <w:sz w:val="28"/>
                <w:szCs w:val="28"/>
              </w:rPr>
            </w:pPr>
            <w:proofErr w:type="gramStart"/>
            <w:r w:rsidRPr="006B7C15">
              <w:rPr>
                <w:sz w:val="28"/>
                <w:szCs w:val="28"/>
              </w:rPr>
              <w:t>Администрация муниципального образования «Саралинский сельсовет»  (далее - Администрация МО «Саралинский сельсовет»</w:t>
            </w:r>
            <w:proofErr w:type="gramEnd"/>
          </w:p>
        </w:tc>
      </w:tr>
      <w:tr w:rsidR="006B7C15" w:rsidRPr="006B7C15" w:rsidTr="006B7C15">
        <w:trPr>
          <w:trHeight w:val="23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15" w:rsidRPr="006B7C15" w:rsidRDefault="006B7C15">
            <w:pPr>
              <w:snapToGrid w:val="0"/>
              <w:ind w:left="79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C15" w:rsidRPr="006B7C15" w:rsidRDefault="006B7C15">
            <w:pPr>
              <w:snapToGrid w:val="0"/>
              <w:ind w:left="256" w:right="206" w:firstLine="187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Администрация муниципального образования «Саралинский сельсовет»</w:t>
            </w:r>
          </w:p>
        </w:tc>
      </w:tr>
      <w:tr w:rsidR="006B7C15" w:rsidRPr="006B7C15" w:rsidTr="006B7C15">
        <w:trPr>
          <w:trHeight w:val="23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15" w:rsidRPr="006B7C15" w:rsidRDefault="006B7C15">
            <w:pPr>
              <w:snapToGrid w:val="0"/>
              <w:ind w:left="79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    Основные цели 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уменьшение количества пожаров, снижение рисков возникновения и смягчение последствий чрезвычайных ситуаций;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снижение числа травмированных и погибших на пожарах;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сокращение материальных потерь от пожаров;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создание необходимых условий для обеспечения пожарной безопасности, защиты жизни и здоровья граждан;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сокращение времени реагирования  добровольной пожарной команды  на пожары, происшествия и чрезвычайные ситуации;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оснащение муниципальных зданий  системами пожарной автоматики;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– снижение числа погибших в результате своевременной помощи пострадавшим, оказанной добровольными пожарными командами 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улучшение работы по предупреждению правонарушений на водных объектах;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– улучшение материальной базы учебного процесса </w:t>
            </w:r>
            <w:r w:rsidRPr="006B7C15">
              <w:rPr>
                <w:sz w:val="28"/>
                <w:szCs w:val="28"/>
              </w:rPr>
              <w:lastRenderedPageBreak/>
              <w:t>по вопросам гражданской обороны и чрезвычайным ситуациям;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создание резервов (запасов) материальных ресурсов для ликвидации чрезвычайных ситуаций и в особый период;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повышение подготовленности к жизнеобеспечению населения, пострадавшего в чрезвычайных ситуациях.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Основные задачи</w:t>
            </w:r>
            <w:proofErr w:type="gramStart"/>
            <w:r w:rsidRPr="006B7C15">
              <w:rPr>
                <w:sz w:val="28"/>
                <w:szCs w:val="28"/>
              </w:rPr>
              <w:t xml:space="preserve"> :</w:t>
            </w:r>
            <w:proofErr w:type="gramEnd"/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  –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приобретение современных сре</w:t>
            </w:r>
            <w:proofErr w:type="gramStart"/>
            <w:r w:rsidRPr="006B7C15">
              <w:rPr>
                <w:sz w:val="28"/>
                <w:szCs w:val="28"/>
              </w:rPr>
              <w:t>дств сп</w:t>
            </w:r>
            <w:proofErr w:type="gramEnd"/>
            <w:r w:rsidRPr="006B7C15">
              <w:rPr>
                <w:sz w:val="28"/>
                <w:szCs w:val="28"/>
              </w:rPr>
              <w:t>асения людей при пожарах;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повышение квалификации и обучение личного состава нештатных аварийно-спасательных формирований, оснащение их аварийно-спасательным оборудованием;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информирование населения о правилах поведения и действиях в чрезвычайных ситуациях;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создание материальных резервов для ликвидации чрезвычайных ситуаций;</w:t>
            </w:r>
          </w:p>
          <w:p w:rsidR="006B7C15" w:rsidRPr="006B7C15" w:rsidRDefault="006B7C15">
            <w:pPr>
              <w:ind w:left="114" w:right="348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– восполнение по истечении срока хранения индивидуальных средств защиты для населения;</w:t>
            </w:r>
          </w:p>
          <w:p w:rsidR="006B7C15" w:rsidRPr="006B7C15" w:rsidRDefault="006B7C15">
            <w:pPr>
              <w:ind w:right="206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. </w:t>
            </w:r>
          </w:p>
        </w:tc>
      </w:tr>
      <w:tr w:rsidR="006B7C15" w:rsidRPr="006B7C15" w:rsidTr="006B7C15">
        <w:trPr>
          <w:trHeight w:val="23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15" w:rsidRPr="006B7C15" w:rsidRDefault="006B7C15">
            <w:pPr>
              <w:snapToGrid w:val="0"/>
              <w:ind w:left="79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C15" w:rsidRPr="006B7C15" w:rsidRDefault="006B7C15">
            <w:pPr>
              <w:snapToGrid w:val="0"/>
              <w:ind w:left="256" w:right="206" w:firstLine="187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  Снижение показателей обстановки, касающейся пожаров, в том числе снижени</w:t>
            </w:r>
            <w:r w:rsidR="00990FB3">
              <w:rPr>
                <w:sz w:val="28"/>
                <w:szCs w:val="28"/>
              </w:rPr>
              <w:t>е по отношению к показателю 2018</w:t>
            </w:r>
            <w:r w:rsidRPr="006B7C15">
              <w:rPr>
                <w:sz w:val="28"/>
                <w:szCs w:val="28"/>
              </w:rPr>
              <w:t xml:space="preserve"> года: </w:t>
            </w:r>
          </w:p>
          <w:p w:rsidR="006B7C15" w:rsidRPr="006B7C15" w:rsidRDefault="006B7C15">
            <w:pPr>
              <w:snapToGrid w:val="0"/>
              <w:ind w:left="256" w:right="206" w:firstLine="187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-количества зарегистрированных пожаров;</w:t>
            </w:r>
          </w:p>
          <w:p w:rsidR="006B7C15" w:rsidRPr="006B7C15" w:rsidRDefault="006B7C15">
            <w:pPr>
              <w:snapToGrid w:val="0"/>
              <w:ind w:left="256" w:right="206" w:firstLine="187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- количества погибших людей; </w:t>
            </w:r>
          </w:p>
          <w:p w:rsidR="006B7C15" w:rsidRPr="006B7C15" w:rsidRDefault="006B7C15">
            <w:pPr>
              <w:snapToGrid w:val="0"/>
              <w:ind w:left="256" w:right="206" w:firstLine="187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-количества населения, получившего травмы; экономического ущерба; </w:t>
            </w:r>
          </w:p>
          <w:p w:rsidR="006B7C15" w:rsidRPr="006B7C15" w:rsidRDefault="006B7C15">
            <w:pPr>
              <w:snapToGrid w:val="0"/>
              <w:ind w:left="256" w:right="206" w:firstLine="187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-количества населенных пунктов, в которых не обеспечивается требуемый уровень пожарной безопасности</w:t>
            </w:r>
          </w:p>
        </w:tc>
      </w:tr>
      <w:tr w:rsidR="006B7C15" w:rsidRPr="006B7C15" w:rsidTr="006B7C15">
        <w:trPr>
          <w:trHeight w:val="23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15" w:rsidRPr="006B7C15" w:rsidRDefault="006B7C15">
            <w:pPr>
              <w:snapToGrid w:val="0"/>
              <w:ind w:left="79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C15" w:rsidRPr="006B7C15" w:rsidRDefault="00990FB3">
            <w:pPr>
              <w:ind w:left="256" w:right="206" w:firstLine="1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6B7C15" w:rsidRPr="006B7C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2021</w:t>
            </w:r>
            <w:r w:rsidR="006B7C15" w:rsidRPr="006B7C15">
              <w:rPr>
                <w:sz w:val="28"/>
                <w:szCs w:val="28"/>
              </w:rPr>
              <w:t xml:space="preserve"> годы </w:t>
            </w:r>
          </w:p>
        </w:tc>
      </w:tr>
      <w:tr w:rsidR="006B7C15" w:rsidRPr="006B7C15" w:rsidTr="006B7C15">
        <w:trPr>
          <w:trHeight w:val="23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15" w:rsidRPr="006B7C15" w:rsidRDefault="006B7C15">
            <w:pPr>
              <w:snapToGrid w:val="0"/>
              <w:ind w:left="79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lastRenderedPageBreak/>
              <w:t>Объемы и источники  финансирования 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C15" w:rsidRPr="006B7C15" w:rsidRDefault="006B7C15">
            <w:pPr>
              <w:snapToGrid w:val="0"/>
              <w:ind w:left="256" w:right="206" w:firstLine="187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     Общий объем финансиро</w:t>
            </w:r>
            <w:r>
              <w:rPr>
                <w:sz w:val="28"/>
                <w:szCs w:val="28"/>
              </w:rPr>
              <w:t xml:space="preserve">вания  Программы  составляет  </w:t>
            </w:r>
            <w:r w:rsidR="00990FB3">
              <w:rPr>
                <w:sz w:val="28"/>
                <w:szCs w:val="28"/>
              </w:rPr>
              <w:t xml:space="preserve">95,45 </w:t>
            </w:r>
            <w:r w:rsidRPr="006B7C15">
              <w:rPr>
                <w:sz w:val="28"/>
                <w:szCs w:val="28"/>
              </w:rPr>
              <w:t xml:space="preserve"> тыс. руб.</w:t>
            </w:r>
          </w:p>
          <w:p w:rsidR="006B7C15" w:rsidRPr="006B7C15" w:rsidRDefault="006B7C15">
            <w:pPr>
              <w:ind w:left="256" w:right="206" w:firstLine="187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  Источниками финансирования  являются: местный бюджет.  </w:t>
            </w:r>
          </w:p>
          <w:p w:rsidR="006B7C15" w:rsidRPr="006B7C15" w:rsidRDefault="006B7C15">
            <w:pPr>
              <w:ind w:left="256" w:right="206" w:firstLine="187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    Объемы финансирования Программы подлежат ежегодной корректировке  с учетом возможностей местного бюджета.</w:t>
            </w:r>
          </w:p>
        </w:tc>
      </w:tr>
      <w:tr w:rsidR="006B7C15" w:rsidRPr="006B7C15" w:rsidTr="006B7C15">
        <w:trPr>
          <w:trHeight w:val="23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15" w:rsidRPr="006B7C15" w:rsidRDefault="006B7C15">
            <w:pPr>
              <w:snapToGrid w:val="0"/>
              <w:ind w:left="79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Ожидаемые конечные  результаты реализации Программы и показатели социально- экономической эффективности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C15" w:rsidRPr="006B7C15" w:rsidRDefault="006B7C15">
            <w:pPr>
              <w:snapToGrid w:val="0"/>
              <w:ind w:left="256" w:right="206" w:firstLine="187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Достижение социального  и экономически приемлемого уровня пожарной  безопасности;  создание эффективной скоординированной системы противодействия угрозам пожарной опасности;  укрепление материально-технической базы и обеспечение благоприятных условий для функционирования  пожарной команды.</w:t>
            </w:r>
          </w:p>
          <w:p w:rsidR="006B7C15" w:rsidRPr="006B7C15" w:rsidRDefault="006B7C15">
            <w:pPr>
              <w:ind w:left="256" w:right="206" w:firstLine="187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Снижение основных показателей обстановки, касающейся пожаров, в том числе снижени</w:t>
            </w:r>
            <w:r w:rsidR="00990FB3">
              <w:rPr>
                <w:sz w:val="28"/>
                <w:szCs w:val="28"/>
              </w:rPr>
              <w:t>е по отношению к показателю 2018</w:t>
            </w:r>
            <w:r w:rsidRPr="006B7C15">
              <w:rPr>
                <w:sz w:val="28"/>
                <w:szCs w:val="28"/>
              </w:rPr>
              <w:t xml:space="preserve"> года: количества зарегистрированных пожаров; количества погибших при пожарах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6B7C15" w:rsidRPr="006B7C15" w:rsidRDefault="006B7C15" w:rsidP="006B7C15">
      <w:pPr>
        <w:ind w:left="540"/>
        <w:jc w:val="right"/>
        <w:rPr>
          <w:sz w:val="28"/>
          <w:szCs w:val="28"/>
        </w:rPr>
      </w:pPr>
    </w:p>
    <w:p w:rsidR="006B7C15" w:rsidRPr="006B7C15" w:rsidRDefault="006B7C15" w:rsidP="006B7C15">
      <w:pPr>
        <w:pStyle w:val="a4"/>
        <w:rPr>
          <w:rFonts w:ascii="Times New Roman" w:hAnsi="Times New Roman"/>
          <w:sz w:val="28"/>
          <w:szCs w:val="28"/>
        </w:rPr>
      </w:pPr>
      <w:r w:rsidRPr="006B7C15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B7C15" w:rsidRPr="006B7C15" w:rsidRDefault="006B7C15" w:rsidP="006B7C15">
      <w:pPr>
        <w:ind w:left="360"/>
        <w:jc w:val="center"/>
        <w:rPr>
          <w:b/>
          <w:sz w:val="28"/>
          <w:szCs w:val="28"/>
        </w:rPr>
      </w:pPr>
      <w:r w:rsidRPr="006B7C15">
        <w:rPr>
          <w:b/>
          <w:sz w:val="28"/>
          <w:szCs w:val="28"/>
          <w:lang w:val="en-US"/>
        </w:rPr>
        <w:t>II</w:t>
      </w:r>
      <w:r w:rsidRPr="006B7C15">
        <w:rPr>
          <w:b/>
          <w:sz w:val="28"/>
          <w:szCs w:val="28"/>
        </w:rPr>
        <w:t>. Необходимость принятия Программы</w:t>
      </w:r>
    </w:p>
    <w:p w:rsidR="006B7C15" w:rsidRPr="006B7C15" w:rsidRDefault="006B7C15" w:rsidP="006B7C15">
      <w:pPr>
        <w:ind w:left="360"/>
        <w:jc w:val="center"/>
        <w:rPr>
          <w:b/>
          <w:sz w:val="28"/>
          <w:szCs w:val="28"/>
        </w:rPr>
      </w:pP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 xml:space="preserve">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    Несмотря на то, что вопросам обеспечения пожарной безопасности уделяется большое внимание, положение в этой области остается сложным. </w:t>
      </w: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 xml:space="preserve">      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и отчётности по действиям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 xml:space="preserve">   Потребность в технических средствах тушения пожаров удовлетворяется не более чем на 50 процентов. </w:t>
      </w: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lastRenderedPageBreak/>
        <w:t xml:space="preserve">    Существующая система предупреждения чрезвычайных ситуаций природного и техногенного характера на территории МО «Саралинский сельсовет» не всегда эффективна.    Оснащение  нештатных аварийно-спасательных формирований позволит устранить этот пробел и значительно повысит безопасность жителей  МО</w:t>
      </w:r>
      <w:r>
        <w:rPr>
          <w:sz w:val="28"/>
          <w:szCs w:val="28"/>
        </w:rPr>
        <w:t xml:space="preserve"> </w:t>
      </w:r>
      <w:r w:rsidRPr="006B7C15">
        <w:rPr>
          <w:sz w:val="28"/>
          <w:szCs w:val="28"/>
        </w:rPr>
        <w:t xml:space="preserve">«Саралинский сельсовет»   </w:t>
      </w: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 xml:space="preserve">    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«Саралинский сельсовет»  </w:t>
      </w: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 xml:space="preserve">     Исходя из опыта тушения  пожаров, статистических данных о них, степени защищенности от 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 направленных на предупреждение пожаров.</w:t>
      </w:r>
    </w:p>
    <w:p w:rsidR="006B7C15" w:rsidRPr="006B7C15" w:rsidRDefault="006B7C15" w:rsidP="006B7C15">
      <w:pPr>
        <w:jc w:val="both"/>
        <w:rPr>
          <w:b/>
          <w:sz w:val="28"/>
          <w:szCs w:val="28"/>
        </w:rPr>
      </w:pPr>
    </w:p>
    <w:p w:rsidR="006B7C15" w:rsidRPr="006B7C15" w:rsidRDefault="006B7C15" w:rsidP="006B7C15">
      <w:pPr>
        <w:jc w:val="center"/>
        <w:rPr>
          <w:b/>
          <w:sz w:val="28"/>
          <w:szCs w:val="28"/>
        </w:rPr>
      </w:pPr>
    </w:p>
    <w:p w:rsidR="006B7C15" w:rsidRPr="006B7C15" w:rsidRDefault="006B7C15" w:rsidP="006B7C15">
      <w:pPr>
        <w:jc w:val="center"/>
        <w:rPr>
          <w:b/>
          <w:sz w:val="28"/>
          <w:szCs w:val="28"/>
        </w:rPr>
      </w:pPr>
      <w:r w:rsidRPr="006B7C15">
        <w:rPr>
          <w:b/>
          <w:sz w:val="28"/>
          <w:szCs w:val="28"/>
          <w:lang w:val="en-US"/>
        </w:rPr>
        <w:t>III</w:t>
      </w:r>
      <w:r w:rsidRPr="006B7C15">
        <w:rPr>
          <w:b/>
          <w:sz w:val="28"/>
          <w:szCs w:val="28"/>
        </w:rPr>
        <w:t>. Цели и задачи Программы</w:t>
      </w:r>
    </w:p>
    <w:p w:rsidR="006B7C15" w:rsidRPr="006B7C15" w:rsidRDefault="006B7C15" w:rsidP="006B7C15">
      <w:pPr>
        <w:jc w:val="center"/>
        <w:rPr>
          <w:b/>
          <w:sz w:val="28"/>
          <w:szCs w:val="28"/>
        </w:rPr>
      </w:pPr>
    </w:p>
    <w:p w:rsidR="006B7C15" w:rsidRPr="006B7C15" w:rsidRDefault="006B7C15" w:rsidP="006B7C15">
      <w:pPr>
        <w:ind w:left="114" w:right="348"/>
        <w:jc w:val="both"/>
        <w:rPr>
          <w:b/>
          <w:sz w:val="28"/>
          <w:szCs w:val="28"/>
        </w:rPr>
      </w:pPr>
      <w:r w:rsidRPr="006B7C15">
        <w:rPr>
          <w:b/>
          <w:sz w:val="28"/>
          <w:szCs w:val="28"/>
        </w:rPr>
        <w:t xml:space="preserve">Основные цели 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снижение числа травмированных и погибших на пожарах;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сокращение материальных потерь от пожаров;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создание необходимых условий для обеспечения пожарной безопасности, защиты жизни и здоровья граждан;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сокращение времени реагирования  добровольной пожарной команды  на пожары, происшествия и чрезвычайные ситуации;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оснащение муниципальных зданий  системами пожарной автоматики;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 xml:space="preserve">– снижение числа погибших в результате своевременной помощи пострадавшим, оказанной добровольными пожарными командами 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улучшение работы по предупреждению правонарушений на водных объектах;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улучшение материальной базы учебного процесса по вопросам гражданской обороны и чрезвычайным ситуациям;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создание резервов (запасов) материальных ресурсов для ликвидации чрезвычайных ситуаций и в особый период;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повышение подготовленности к жизнеобеспечению населения, пострадавшего в чрезвычайных ситуациях.</w:t>
      </w:r>
    </w:p>
    <w:p w:rsidR="00D55807" w:rsidRPr="006B7C15" w:rsidRDefault="00D55807" w:rsidP="006B7C15">
      <w:pPr>
        <w:ind w:left="114" w:right="348"/>
        <w:jc w:val="both"/>
        <w:rPr>
          <w:sz w:val="28"/>
          <w:szCs w:val="28"/>
        </w:rPr>
      </w:pPr>
    </w:p>
    <w:p w:rsidR="006B7C15" w:rsidRPr="006B7C15" w:rsidRDefault="006B7C15" w:rsidP="006B7C15">
      <w:pPr>
        <w:ind w:left="114" w:right="348"/>
        <w:jc w:val="both"/>
        <w:rPr>
          <w:b/>
          <w:sz w:val="28"/>
          <w:szCs w:val="28"/>
        </w:rPr>
      </w:pPr>
      <w:r w:rsidRPr="006B7C15">
        <w:rPr>
          <w:b/>
          <w:sz w:val="28"/>
          <w:szCs w:val="28"/>
        </w:rPr>
        <w:t>Основные задачи</w:t>
      </w:r>
      <w:proofErr w:type="gramStart"/>
      <w:r w:rsidRPr="006B7C15">
        <w:rPr>
          <w:b/>
          <w:sz w:val="28"/>
          <w:szCs w:val="28"/>
        </w:rPr>
        <w:t xml:space="preserve"> :</w:t>
      </w:r>
      <w:proofErr w:type="gramEnd"/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 xml:space="preserve">  – обеспечение противопожарным оборудованием и совершенствование противопожарной защиты объектов социальной сферы;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lastRenderedPageBreak/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приобретение современных сре</w:t>
      </w:r>
      <w:proofErr w:type="gramStart"/>
      <w:r w:rsidRPr="006B7C15">
        <w:rPr>
          <w:sz w:val="28"/>
          <w:szCs w:val="28"/>
        </w:rPr>
        <w:t>дств сп</w:t>
      </w:r>
      <w:proofErr w:type="gramEnd"/>
      <w:r w:rsidRPr="006B7C15">
        <w:rPr>
          <w:sz w:val="28"/>
          <w:szCs w:val="28"/>
        </w:rPr>
        <w:t>асения людей при пожарах;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повышение квалификации и обучение личного состава нештатных аварийно-спасательных формирований, оснащение их аварийно-спасательным оборудованием;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информирование населения о правилах поведения и действиях в чрезвычайных ситуациях;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создание материальных резервов для ликвидации чрезвычайных ситуаций;</w:t>
      </w:r>
    </w:p>
    <w:p w:rsidR="006B7C15" w:rsidRPr="006B7C15" w:rsidRDefault="006B7C15" w:rsidP="006B7C15">
      <w:pPr>
        <w:ind w:left="114" w:right="34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восполнение по истечении срока хранения индивидуальных средств защиты для населения;</w:t>
      </w:r>
    </w:p>
    <w:p w:rsidR="006B7C15" w:rsidRPr="006B7C15" w:rsidRDefault="006B7C15" w:rsidP="006B7C15">
      <w:pPr>
        <w:jc w:val="center"/>
        <w:rPr>
          <w:b/>
          <w:sz w:val="28"/>
          <w:szCs w:val="28"/>
        </w:rPr>
      </w:pPr>
    </w:p>
    <w:p w:rsidR="006B7C15" w:rsidRPr="006B7C15" w:rsidRDefault="006B7C15" w:rsidP="006B7C15">
      <w:pPr>
        <w:jc w:val="center"/>
        <w:rPr>
          <w:b/>
          <w:sz w:val="28"/>
          <w:szCs w:val="28"/>
        </w:rPr>
      </w:pPr>
    </w:p>
    <w:p w:rsidR="006B7C15" w:rsidRPr="006B7C15" w:rsidRDefault="006B7C15" w:rsidP="006B7C15">
      <w:pPr>
        <w:jc w:val="center"/>
        <w:rPr>
          <w:b/>
          <w:sz w:val="28"/>
          <w:szCs w:val="28"/>
        </w:rPr>
      </w:pPr>
      <w:r w:rsidRPr="006B7C15">
        <w:rPr>
          <w:b/>
          <w:sz w:val="28"/>
          <w:szCs w:val="28"/>
          <w:lang w:val="en-US"/>
        </w:rPr>
        <w:t>IV</w:t>
      </w:r>
      <w:r w:rsidRPr="006B7C15">
        <w:rPr>
          <w:b/>
          <w:sz w:val="28"/>
          <w:szCs w:val="28"/>
        </w:rPr>
        <w:t>. Сроки и этапы реализации Программы</w:t>
      </w:r>
    </w:p>
    <w:p w:rsidR="006B7C15" w:rsidRPr="006B7C15" w:rsidRDefault="006B7C15" w:rsidP="006B7C15">
      <w:pPr>
        <w:jc w:val="center"/>
        <w:rPr>
          <w:b/>
          <w:sz w:val="28"/>
          <w:szCs w:val="28"/>
        </w:rPr>
      </w:pPr>
    </w:p>
    <w:p w:rsidR="006B7C15" w:rsidRPr="006B7C15" w:rsidRDefault="00990FB3" w:rsidP="006B7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рассчитана на 2019-2021</w:t>
      </w:r>
      <w:r w:rsidR="006B7C15" w:rsidRPr="006B7C15">
        <w:rPr>
          <w:sz w:val="28"/>
          <w:szCs w:val="28"/>
        </w:rPr>
        <w:t xml:space="preserve"> годы </w:t>
      </w: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</w:t>
      </w:r>
    </w:p>
    <w:p w:rsidR="006B7C15" w:rsidRPr="006B7C15" w:rsidRDefault="006B7C15" w:rsidP="006B7C15">
      <w:pPr>
        <w:jc w:val="both"/>
        <w:rPr>
          <w:b/>
          <w:sz w:val="28"/>
          <w:szCs w:val="28"/>
        </w:rPr>
      </w:pPr>
      <w:r w:rsidRPr="006B7C15">
        <w:rPr>
          <w:sz w:val="28"/>
          <w:szCs w:val="28"/>
        </w:rPr>
        <w:tab/>
        <w:t>Программа предусматривает реализацию мероприятий по обеспечению пожарной безопасности в населенных пунктах МО «Саралинский сельсовет» созданию необходимых условий для укрепления пожарной безопасности, защиты жизни  и здоровья граждан по программным мероприятиям, направленным на повышение уровня пожарной безопасности в МО «Саралинский сельсовет»</w:t>
      </w:r>
    </w:p>
    <w:p w:rsidR="006B7C15" w:rsidRPr="006B7C15" w:rsidRDefault="006B7C15" w:rsidP="006B7C15">
      <w:pPr>
        <w:rPr>
          <w:b/>
          <w:sz w:val="28"/>
          <w:szCs w:val="28"/>
        </w:rPr>
      </w:pPr>
    </w:p>
    <w:p w:rsidR="006B7C15" w:rsidRPr="006B7C15" w:rsidRDefault="006B7C15" w:rsidP="006B7C15">
      <w:pPr>
        <w:jc w:val="center"/>
        <w:rPr>
          <w:b/>
          <w:sz w:val="28"/>
          <w:szCs w:val="28"/>
        </w:rPr>
      </w:pPr>
      <w:r w:rsidRPr="006B7C15">
        <w:rPr>
          <w:b/>
          <w:sz w:val="28"/>
          <w:szCs w:val="28"/>
          <w:lang w:val="en-US"/>
        </w:rPr>
        <w:t>V</w:t>
      </w:r>
      <w:r w:rsidRPr="006B7C15">
        <w:rPr>
          <w:b/>
          <w:sz w:val="28"/>
          <w:szCs w:val="28"/>
        </w:rPr>
        <w:t>. Ресурсное обеспечение Программы</w:t>
      </w:r>
    </w:p>
    <w:p w:rsidR="006B7C15" w:rsidRPr="006B7C15" w:rsidRDefault="006B7C15" w:rsidP="006B7C15">
      <w:pPr>
        <w:jc w:val="center"/>
        <w:rPr>
          <w:b/>
          <w:sz w:val="28"/>
          <w:szCs w:val="28"/>
        </w:rPr>
      </w:pP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ab/>
        <w:t>Общий объем финансирования Программы составляет –</w:t>
      </w:r>
      <w:r w:rsidR="00990FB3">
        <w:rPr>
          <w:sz w:val="28"/>
          <w:szCs w:val="28"/>
        </w:rPr>
        <w:t>95,45</w:t>
      </w:r>
      <w:r w:rsidRPr="006B7C15">
        <w:rPr>
          <w:sz w:val="28"/>
          <w:szCs w:val="28"/>
        </w:rPr>
        <w:t xml:space="preserve"> тыс. руб.</w:t>
      </w: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>Объем финансирования Программы  до 2</w:t>
      </w:r>
      <w:r w:rsidR="00990FB3">
        <w:rPr>
          <w:sz w:val="28"/>
          <w:szCs w:val="28"/>
        </w:rPr>
        <w:t>021</w:t>
      </w:r>
      <w:r w:rsidRPr="006B7C15">
        <w:rPr>
          <w:sz w:val="28"/>
          <w:szCs w:val="28"/>
        </w:rPr>
        <w:t xml:space="preserve"> года носит прогнозный характер и подлежит уточнению в установленном порядке при формировании проекта бюджета МО «Саралинский сельсовет» на  соответствующий  финансовый год. </w:t>
      </w:r>
    </w:p>
    <w:p w:rsidR="006B7C15" w:rsidRDefault="006B7C15" w:rsidP="006B7C15">
      <w:pPr>
        <w:rPr>
          <w:b/>
          <w:sz w:val="28"/>
          <w:szCs w:val="28"/>
        </w:rPr>
      </w:pPr>
    </w:p>
    <w:p w:rsidR="006B7C15" w:rsidRPr="006B7C15" w:rsidRDefault="006B7C15" w:rsidP="006B7C15">
      <w:pPr>
        <w:jc w:val="center"/>
        <w:rPr>
          <w:b/>
          <w:sz w:val="28"/>
          <w:szCs w:val="28"/>
        </w:rPr>
      </w:pPr>
      <w:r w:rsidRPr="006B7C15">
        <w:rPr>
          <w:b/>
          <w:sz w:val="28"/>
          <w:szCs w:val="28"/>
          <w:lang w:val="en-US"/>
        </w:rPr>
        <w:t>VI</w:t>
      </w:r>
      <w:r w:rsidRPr="006B7C15">
        <w:rPr>
          <w:b/>
          <w:sz w:val="28"/>
          <w:szCs w:val="28"/>
        </w:rPr>
        <w:t>. Механизм реализации Программы</w:t>
      </w:r>
    </w:p>
    <w:p w:rsidR="006B7C15" w:rsidRPr="006B7C15" w:rsidRDefault="006B7C15" w:rsidP="006B7C15">
      <w:pPr>
        <w:jc w:val="both"/>
        <w:rPr>
          <w:b/>
          <w:sz w:val="28"/>
          <w:szCs w:val="28"/>
        </w:rPr>
      </w:pPr>
    </w:p>
    <w:p w:rsidR="006B7C15" w:rsidRPr="006B7C15" w:rsidRDefault="006B7C15" w:rsidP="006B7C15">
      <w:pPr>
        <w:ind w:firstLine="70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>Формирование программы за счет средств местного бюджета, в соответствии с утвержденными ассигнованиями на очередной финансовый год осуществляется в установленном порядке. При изменении объемов бюджетного финансирования, предусмотренных Программой, разработчик Программы в установленном порядке уточняет объемы финансирования, а также мероприятия Программы  для ее реализации в установленные сроки.</w:t>
      </w:r>
    </w:p>
    <w:p w:rsidR="006B7C15" w:rsidRPr="006B7C15" w:rsidRDefault="006B7C15" w:rsidP="006B7C15">
      <w:pPr>
        <w:ind w:firstLine="708"/>
        <w:jc w:val="both"/>
        <w:rPr>
          <w:b/>
          <w:sz w:val="28"/>
          <w:szCs w:val="28"/>
        </w:rPr>
      </w:pPr>
    </w:p>
    <w:p w:rsidR="006B7C15" w:rsidRPr="006B7C15" w:rsidRDefault="006B7C15" w:rsidP="006B7C15">
      <w:pPr>
        <w:ind w:firstLine="708"/>
        <w:jc w:val="center"/>
        <w:rPr>
          <w:b/>
          <w:sz w:val="28"/>
          <w:szCs w:val="28"/>
        </w:rPr>
      </w:pPr>
      <w:r w:rsidRPr="006B7C15">
        <w:rPr>
          <w:b/>
          <w:sz w:val="28"/>
          <w:szCs w:val="28"/>
          <w:lang w:val="en-US"/>
        </w:rPr>
        <w:t>VII</w:t>
      </w:r>
      <w:r w:rsidRPr="006B7C15">
        <w:rPr>
          <w:b/>
          <w:sz w:val="28"/>
          <w:szCs w:val="28"/>
        </w:rPr>
        <w:t>. Организация управления и контроль за реализацией Программы</w:t>
      </w:r>
    </w:p>
    <w:p w:rsidR="006B7C15" w:rsidRPr="006B7C15" w:rsidRDefault="006B7C15" w:rsidP="006B7C15">
      <w:pPr>
        <w:ind w:firstLine="708"/>
        <w:jc w:val="both"/>
        <w:rPr>
          <w:b/>
          <w:sz w:val="28"/>
          <w:szCs w:val="28"/>
        </w:rPr>
      </w:pPr>
    </w:p>
    <w:p w:rsidR="006B7C15" w:rsidRPr="006B7C15" w:rsidRDefault="006B7C15" w:rsidP="006B7C15">
      <w:pPr>
        <w:ind w:firstLine="70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 xml:space="preserve">Общий </w:t>
      </w:r>
      <w:proofErr w:type="gramStart"/>
      <w:r w:rsidRPr="006B7C15">
        <w:rPr>
          <w:sz w:val="28"/>
          <w:szCs w:val="28"/>
        </w:rPr>
        <w:t>контроль за</w:t>
      </w:r>
      <w:proofErr w:type="gramEnd"/>
      <w:r w:rsidRPr="006B7C15">
        <w:rPr>
          <w:sz w:val="28"/>
          <w:szCs w:val="28"/>
        </w:rPr>
        <w:t xml:space="preserve"> реализацией Программы осуществляется Администрацией МО «Саралинский сельсовет»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B7C15" w:rsidRPr="006B7C15" w:rsidRDefault="006B7C15" w:rsidP="006B7C15">
      <w:pPr>
        <w:ind w:firstLine="70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 xml:space="preserve">Ход и результаты выполнения мероприятий Программы   могут быть рассмотрены на заседаниях Совета депутатов </w:t>
      </w:r>
      <w:r>
        <w:rPr>
          <w:sz w:val="28"/>
          <w:szCs w:val="28"/>
        </w:rPr>
        <w:t>Саралинского</w:t>
      </w:r>
      <w:r w:rsidRPr="006B7C1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6B7C15">
        <w:rPr>
          <w:sz w:val="28"/>
          <w:szCs w:val="28"/>
        </w:rPr>
        <w:t xml:space="preserve">  с заслушиванием отчетов исполнителей Программы.</w:t>
      </w:r>
    </w:p>
    <w:p w:rsidR="006B7C15" w:rsidRPr="006B7C15" w:rsidRDefault="006B7C15" w:rsidP="006B7C15">
      <w:pPr>
        <w:ind w:firstLine="708"/>
        <w:jc w:val="both"/>
        <w:rPr>
          <w:sz w:val="28"/>
          <w:szCs w:val="28"/>
        </w:rPr>
      </w:pPr>
      <w:r w:rsidRPr="006B7C15">
        <w:rPr>
          <w:sz w:val="28"/>
          <w:szCs w:val="28"/>
        </w:rPr>
        <w:t xml:space="preserve">Одновременно с отчетом об исполнении местного бюджета за соответствующий финансовый год  Администрация «Саралинский сельсовет» ежегодно представляет Совету депутатов  </w:t>
      </w:r>
      <w:r>
        <w:rPr>
          <w:sz w:val="28"/>
          <w:szCs w:val="28"/>
        </w:rPr>
        <w:t>Саралинского сельсове</w:t>
      </w:r>
      <w:r w:rsidR="008253A9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6B7C15">
        <w:rPr>
          <w:sz w:val="28"/>
          <w:szCs w:val="28"/>
        </w:rPr>
        <w:t xml:space="preserve">  отчет о реализации Программы в отчетном финансовом году.</w:t>
      </w:r>
    </w:p>
    <w:p w:rsidR="006B7C15" w:rsidRPr="006B7C15" w:rsidRDefault="006B7C15" w:rsidP="006B7C15">
      <w:pPr>
        <w:ind w:firstLine="708"/>
        <w:jc w:val="both"/>
        <w:rPr>
          <w:sz w:val="28"/>
          <w:szCs w:val="28"/>
        </w:rPr>
      </w:pPr>
    </w:p>
    <w:p w:rsidR="006B7C15" w:rsidRPr="006B7C15" w:rsidRDefault="006B7C15" w:rsidP="006B7C15">
      <w:pPr>
        <w:ind w:firstLine="708"/>
        <w:jc w:val="both"/>
        <w:rPr>
          <w:b/>
          <w:sz w:val="28"/>
          <w:szCs w:val="28"/>
        </w:rPr>
      </w:pPr>
      <w:r w:rsidRPr="006B7C15">
        <w:rPr>
          <w:b/>
          <w:sz w:val="28"/>
          <w:szCs w:val="28"/>
          <w:lang w:val="en-US"/>
        </w:rPr>
        <w:t>VIII</w:t>
      </w:r>
      <w:r w:rsidRPr="006B7C15">
        <w:rPr>
          <w:b/>
          <w:sz w:val="28"/>
          <w:szCs w:val="28"/>
        </w:rPr>
        <w:t xml:space="preserve">. Оценка </w:t>
      </w:r>
      <w:proofErr w:type="gramStart"/>
      <w:r w:rsidRPr="006B7C15">
        <w:rPr>
          <w:b/>
          <w:sz w:val="28"/>
          <w:szCs w:val="28"/>
        </w:rPr>
        <w:t>эффективности  реализации</w:t>
      </w:r>
      <w:proofErr w:type="gramEnd"/>
      <w:r w:rsidRPr="006B7C15">
        <w:rPr>
          <w:b/>
          <w:sz w:val="28"/>
          <w:szCs w:val="28"/>
        </w:rPr>
        <w:t xml:space="preserve"> Программы</w:t>
      </w:r>
    </w:p>
    <w:p w:rsidR="006B7C15" w:rsidRPr="006B7C15" w:rsidRDefault="006B7C15" w:rsidP="006B7C15">
      <w:pPr>
        <w:ind w:firstLine="708"/>
        <w:jc w:val="both"/>
        <w:rPr>
          <w:b/>
          <w:sz w:val="28"/>
          <w:szCs w:val="28"/>
        </w:rPr>
      </w:pP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 xml:space="preserve"> Оценка эффективности </w:t>
      </w:r>
      <w:proofErr w:type="gramStart"/>
      <w:r w:rsidRPr="006B7C15">
        <w:rPr>
          <w:sz w:val="28"/>
          <w:szCs w:val="28"/>
        </w:rPr>
        <w:t>социально-экономических</w:t>
      </w:r>
      <w:proofErr w:type="gramEnd"/>
      <w:r w:rsidRPr="006B7C15">
        <w:rPr>
          <w:sz w:val="28"/>
          <w:szCs w:val="28"/>
        </w:rPr>
        <w:t xml:space="preserve"> и экологических </w:t>
      </w: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 xml:space="preserve">последствий от реализации Программы </w:t>
      </w: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снижение общего количества пожаров, материальных потерь, а также сокращение бюджетных средств, расходуемых на ликвидацию их последствий</w:t>
      </w:r>
      <w:proofErr w:type="gramStart"/>
      <w:r w:rsidRPr="006B7C15">
        <w:rPr>
          <w:sz w:val="28"/>
          <w:szCs w:val="28"/>
        </w:rPr>
        <w:t xml:space="preserve"> ;</w:t>
      </w:r>
      <w:proofErr w:type="gramEnd"/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повышение уровня пожарной безопасности и обеспечение оптимального реагирования на угрозы возникновения пожаров со стороны населения на</w:t>
      </w:r>
      <w:proofErr w:type="gramStart"/>
      <w:r w:rsidRPr="006B7C15">
        <w:rPr>
          <w:sz w:val="28"/>
          <w:szCs w:val="28"/>
        </w:rPr>
        <w:t xml:space="preserve"> ;</w:t>
      </w:r>
      <w:proofErr w:type="gramEnd"/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участие общественности в профилактических мероприятиях по предупреждению пожаров</w:t>
      </w:r>
      <w:proofErr w:type="gramStart"/>
      <w:r w:rsidRPr="006B7C15">
        <w:rPr>
          <w:sz w:val="28"/>
          <w:szCs w:val="28"/>
        </w:rPr>
        <w:t xml:space="preserve"> ;</w:t>
      </w:r>
      <w:proofErr w:type="gramEnd"/>
    </w:p>
    <w:p w:rsidR="006B7C15" w:rsidRPr="006B7C15" w:rsidRDefault="006B7C15" w:rsidP="006B7C15">
      <w:pPr>
        <w:jc w:val="both"/>
        <w:rPr>
          <w:sz w:val="28"/>
          <w:szCs w:val="28"/>
        </w:rPr>
      </w:pPr>
      <w:r w:rsidRPr="006B7C15">
        <w:rPr>
          <w:sz w:val="28"/>
          <w:szCs w:val="28"/>
        </w:rPr>
        <w:t>– недопущение  гибели людей;</w:t>
      </w:r>
    </w:p>
    <w:p w:rsidR="006B7C15" w:rsidRPr="006B7C15" w:rsidRDefault="006B7C15" w:rsidP="006B7C15">
      <w:pPr>
        <w:jc w:val="both"/>
        <w:rPr>
          <w:rFonts w:eastAsia="Calibri"/>
          <w:sz w:val="28"/>
          <w:szCs w:val="28"/>
        </w:rPr>
      </w:pPr>
    </w:p>
    <w:p w:rsidR="006B7C15" w:rsidRPr="006B7C15" w:rsidRDefault="006B7C15" w:rsidP="006B7C15">
      <w:pPr>
        <w:jc w:val="both"/>
        <w:rPr>
          <w:rFonts w:eastAsia="Calibri"/>
          <w:sz w:val="28"/>
          <w:szCs w:val="28"/>
        </w:rPr>
      </w:pPr>
    </w:p>
    <w:p w:rsidR="006B7C15" w:rsidRPr="006B7C15" w:rsidRDefault="006B7C15" w:rsidP="006B7C15">
      <w:pPr>
        <w:pStyle w:val="a4"/>
        <w:rPr>
          <w:rFonts w:ascii="Times New Roman" w:hAnsi="Times New Roman"/>
          <w:sz w:val="28"/>
          <w:szCs w:val="28"/>
        </w:rPr>
      </w:pPr>
      <w:r w:rsidRPr="006B7C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B7C15">
        <w:rPr>
          <w:rFonts w:ascii="Times New Roman" w:hAnsi="Times New Roman"/>
          <w:sz w:val="28"/>
          <w:szCs w:val="28"/>
        </w:rPr>
        <w:t xml:space="preserve">                 </w:t>
      </w:r>
    </w:p>
    <w:p w:rsidR="006B7C15" w:rsidRDefault="006B7C15" w:rsidP="006B7C15">
      <w:pPr>
        <w:pStyle w:val="3"/>
        <w:ind w:firstLine="4114"/>
        <w:jc w:val="right"/>
        <w:rPr>
          <w:szCs w:val="28"/>
        </w:rPr>
      </w:pPr>
    </w:p>
    <w:p w:rsidR="006B7C15" w:rsidRDefault="006B7C15" w:rsidP="006B7C15">
      <w:pPr>
        <w:rPr>
          <w:lang w:eastAsia="ru-RU"/>
        </w:rPr>
      </w:pPr>
    </w:p>
    <w:p w:rsidR="006B7C15" w:rsidRDefault="006B7C15" w:rsidP="006B7C15">
      <w:pPr>
        <w:rPr>
          <w:lang w:eastAsia="ru-RU"/>
        </w:rPr>
      </w:pPr>
    </w:p>
    <w:p w:rsidR="006B7C15" w:rsidRDefault="006B7C15" w:rsidP="006B7C15">
      <w:pPr>
        <w:rPr>
          <w:lang w:eastAsia="ru-RU"/>
        </w:rPr>
      </w:pPr>
    </w:p>
    <w:p w:rsidR="006B7C15" w:rsidRDefault="006B7C15" w:rsidP="006B7C15">
      <w:pPr>
        <w:rPr>
          <w:lang w:eastAsia="ru-RU"/>
        </w:rPr>
      </w:pPr>
    </w:p>
    <w:p w:rsidR="008253A9" w:rsidRPr="006B7C15" w:rsidRDefault="008253A9" w:rsidP="006B7C15">
      <w:pPr>
        <w:rPr>
          <w:lang w:eastAsia="ru-RU"/>
        </w:rPr>
      </w:pPr>
    </w:p>
    <w:p w:rsidR="00D55807" w:rsidRDefault="006B7C15" w:rsidP="006B7C15">
      <w:pPr>
        <w:pStyle w:val="3"/>
        <w:jc w:val="right"/>
        <w:rPr>
          <w:szCs w:val="28"/>
        </w:rPr>
      </w:pPr>
      <w:r w:rsidRPr="006B7C15">
        <w:rPr>
          <w:szCs w:val="28"/>
        </w:rPr>
        <w:lastRenderedPageBreak/>
        <w:t xml:space="preserve">                                                                           </w:t>
      </w:r>
      <w:r>
        <w:rPr>
          <w:szCs w:val="28"/>
        </w:rPr>
        <w:t xml:space="preserve">   </w:t>
      </w:r>
    </w:p>
    <w:p w:rsidR="006B7C15" w:rsidRPr="006B7C15" w:rsidRDefault="006B7C15" w:rsidP="006B7C15">
      <w:pPr>
        <w:pStyle w:val="3"/>
        <w:jc w:val="right"/>
        <w:rPr>
          <w:szCs w:val="28"/>
        </w:rPr>
      </w:pPr>
      <w:r w:rsidRPr="006B7C15">
        <w:rPr>
          <w:szCs w:val="28"/>
        </w:rPr>
        <w:t>Приложение № 2</w:t>
      </w:r>
    </w:p>
    <w:p w:rsidR="006B7C15" w:rsidRPr="006B7C15" w:rsidRDefault="006B7C15" w:rsidP="006B7C15">
      <w:pPr>
        <w:jc w:val="right"/>
        <w:rPr>
          <w:sz w:val="28"/>
          <w:szCs w:val="28"/>
        </w:rPr>
      </w:pPr>
      <w:r w:rsidRPr="006B7C15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6B7C15">
        <w:rPr>
          <w:sz w:val="28"/>
          <w:szCs w:val="28"/>
        </w:rPr>
        <w:t xml:space="preserve">к   Постановлению </w:t>
      </w:r>
    </w:p>
    <w:p w:rsidR="006B7C15" w:rsidRPr="006B7C15" w:rsidRDefault="006B7C15" w:rsidP="006B7C15">
      <w:pPr>
        <w:jc w:val="right"/>
        <w:rPr>
          <w:sz w:val="28"/>
          <w:szCs w:val="28"/>
        </w:rPr>
      </w:pPr>
      <w:r w:rsidRPr="006B7C15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6B7C15">
        <w:rPr>
          <w:sz w:val="28"/>
          <w:szCs w:val="28"/>
        </w:rPr>
        <w:t xml:space="preserve"> Главы Администрации </w:t>
      </w:r>
    </w:p>
    <w:p w:rsidR="006B7C15" w:rsidRPr="006B7C15" w:rsidRDefault="006B7C15" w:rsidP="006B7C15">
      <w:pPr>
        <w:tabs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6B7C15">
        <w:rPr>
          <w:sz w:val="28"/>
          <w:szCs w:val="28"/>
        </w:rPr>
        <w:t xml:space="preserve"> «Саралинский сельсовет»</w:t>
      </w:r>
    </w:p>
    <w:p w:rsidR="006B7C15" w:rsidRPr="006B7C15" w:rsidRDefault="006B7C15" w:rsidP="006B7C15">
      <w:pPr>
        <w:ind w:firstLine="4114"/>
        <w:jc w:val="right"/>
        <w:rPr>
          <w:sz w:val="28"/>
          <w:szCs w:val="28"/>
        </w:rPr>
      </w:pPr>
      <w:r w:rsidRPr="006B7C1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r w:rsidR="00D55807">
        <w:rPr>
          <w:sz w:val="28"/>
          <w:szCs w:val="28"/>
        </w:rPr>
        <w:t>№ 2</w:t>
      </w:r>
      <w:r w:rsidR="005637B4">
        <w:rPr>
          <w:sz w:val="28"/>
          <w:szCs w:val="28"/>
        </w:rPr>
        <w:t xml:space="preserve">  от </w:t>
      </w:r>
      <w:r w:rsidR="00D55807">
        <w:rPr>
          <w:sz w:val="28"/>
          <w:szCs w:val="28"/>
        </w:rPr>
        <w:t>23.01.</w:t>
      </w:r>
      <w:r w:rsidR="00990FB3">
        <w:rPr>
          <w:sz w:val="28"/>
          <w:szCs w:val="28"/>
        </w:rPr>
        <w:t>2019</w:t>
      </w:r>
      <w:r w:rsidRPr="006B7C15">
        <w:rPr>
          <w:sz w:val="28"/>
          <w:szCs w:val="28"/>
        </w:rPr>
        <w:t xml:space="preserve"> г.</w:t>
      </w:r>
    </w:p>
    <w:p w:rsidR="006B7C15" w:rsidRPr="006B7C15" w:rsidRDefault="006B7C15" w:rsidP="006B7C15">
      <w:pPr>
        <w:pStyle w:val="a4"/>
        <w:ind w:firstLine="4488"/>
        <w:rPr>
          <w:rFonts w:ascii="Times New Roman" w:hAnsi="Times New Roman"/>
          <w:b/>
          <w:color w:val="000080"/>
          <w:sz w:val="28"/>
          <w:szCs w:val="28"/>
        </w:rPr>
      </w:pPr>
    </w:p>
    <w:p w:rsidR="006B7C15" w:rsidRPr="006B7C15" w:rsidRDefault="006B7C15" w:rsidP="006B7C15">
      <w:pPr>
        <w:rPr>
          <w:b/>
          <w:sz w:val="28"/>
          <w:szCs w:val="28"/>
        </w:rPr>
      </w:pPr>
    </w:p>
    <w:p w:rsidR="006B7C15" w:rsidRPr="006B7C15" w:rsidRDefault="006B7C15" w:rsidP="006B7C15">
      <w:pPr>
        <w:jc w:val="center"/>
        <w:rPr>
          <w:b/>
          <w:sz w:val="28"/>
          <w:szCs w:val="28"/>
        </w:rPr>
      </w:pPr>
      <w:r w:rsidRPr="006B7C15">
        <w:rPr>
          <w:b/>
          <w:sz w:val="28"/>
          <w:szCs w:val="28"/>
        </w:rPr>
        <w:t xml:space="preserve">Сведения о финансировании противопожарных мероприятий </w:t>
      </w:r>
    </w:p>
    <w:p w:rsidR="006B7C15" w:rsidRPr="006B7C15" w:rsidRDefault="006B7C15" w:rsidP="006B7C15">
      <w:pPr>
        <w:jc w:val="center"/>
        <w:rPr>
          <w:b/>
          <w:sz w:val="28"/>
          <w:szCs w:val="28"/>
        </w:rPr>
      </w:pPr>
      <w:r w:rsidRPr="006B7C15">
        <w:rPr>
          <w:b/>
          <w:sz w:val="28"/>
          <w:szCs w:val="28"/>
        </w:rPr>
        <w:t xml:space="preserve">в рамках реализации муниципальной целевой Программы </w:t>
      </w:r>
    </w:p>
    <w:p w:rsidR="006B7C15" w:rsidRPr="006B7C15" w:rsidRDefault="006B7C15" w:rsidP="006B7C15">
      <w:pPr>
        <w:pStyle w:val="a3"/>
        <w:jc w:val="center"/>
        <w:rPr>
          <w:b/>
          <w:sz w:val="28"/>
          <w:szCs w:val="28"/>
        </w:rPr>
      </w:pPr>
      <w:r w:rsidRPr="006B7C15">
        <w:rPr>
          <w:b/>
          <w:sz w:val="28"/>
          <w:szCs w:val="28"/>
        </w:rPr>
        <w:t xml:space="preserve"> «Пожарная безопасность и защита населения и территории  муниципального образования «Саралинский сельсовет» </w:t>
      </w:r>
      <w:r w:rsidR="00990FB3">
        <w:rPr>
          <w:b/>
          <w:sz w:val="28"/>
          <w:szCs w:val="28"/>
        </w:rPr>
        <w:t>от чрезвычайных ситуаций на 2019 – 2021</w:t>
      </w:r>
      <w:r w:rsidRPr="006B7C15">
        <w:rPr>
          <w:b/>
          <w:sz w:val="28"/>
          <w:szCs w:val="28"/>
        </w:rPr>
        <w:t xml:space="preserve"> годы» </w:t>
      </w:r>
    </w:p>
    <w:p w:rsidR="006B7C15" w:rsidRPr="006B7C15" w:rsidRDefault="006B7C15" w:rsidP="006B7C15">
      <w:pPr>
        <w:pStyle w:val="a3"/>
        <w:jc w:val="center"/>
        <w:rPr>
          <w:sz w:val="28"/>
          <w:szCs w:val="28"/>
        </w:rPr>
      </w:pPr>
    </w:p>
    <w:tbl>
      <w:tblPr>
        <w:tblW w:w="10095" w:type="dxa"/>
        <w:tblInd w:w="-70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9"/>
        <w:gridCol w:w="4351"/>
        <w:gridCol w:w="748"/>
        <w:gridCol w:w="748"/>
        <w:gridCol w:w="748"/>
        <w:gridCol w:w="748"/>
        <w:gridCol w:w="2243"/>
      </w:tblGrid>
      <w:tr w:rsidR="006B7C15" w:rsidRPr="006B7C15" w:rsidTr="006B7C15">
        <w:trPr>
          <w:cantSplit/>
          <w:trHeight w:val="648"/>
          <w:tblHeader/>
        </w:trPr>
        <w:tc>
          <w:tcPr>
            <w:tcW w:w="51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№ </w:t>
            </w:r>
          </w:p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п/п</w:t>
            </w:r>
          </w:p>
        </w:tc>
        <w:tc>
          <w:tcPr>
            <w:tcW w:w="435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9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Финансовые затраты,</w:t>
            </w:r>
          </w:p>
          <w:p w:rsidR="006B7C15" w:rsidRPr="006B7C15" w:rsidRDefault="006B7C15">
            <w:pPr>
              <w:pStyle w:val="a3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4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B7C15" w:rsidRPr="006B7C15" w:rsidTr="006B7C15">
        <w:trPr>
          <w:cantSplit/>
          <w:trHeight w:val="648"/>
          <w:tblHeader/>
        </w:trPr>
        <w:tc>
          <w:tcPr>
            <w:tcW w:w="4862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7C15" w:rsidRPr="006B7C15" w:rsidRDefault="006B7C1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52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7C15" w:rsidRPr="006B7C15" w:rsidRDefault="006B7C1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7C15" w:rsidRPr="006B7C15" w:rsidRDefault="00990F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B7C15" w:rsidRPr="006B7C15">
              <w:rPr>
                <w:sz w:val="28"/>
                <w:szCs w:val="28"/>
              </w:rPr>
              <w:t xml:space="preserve"> </w:t>
            </w:r>
            <w:r w:rsidR="006B7C15" w:rsidRPr="006B7C15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7C15" w:rsidRPr="006B7C15" w:rsidRDefault="00990F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B7C15" w:rsidRPr="006B7C15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6B7C15" w:rsidRPr="006B7C15" w:rsidRDefault="00990F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B7C15" w:rsidRPr="006B7C15">
              <w:rPr>
                <w:sz w:val="28"/>
                <w:szCs w:val="28"/>
              </w:rPr>
              <w:t xml:space="preserve"> </w:t>
            </w:r>
          </w:p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год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Всего</w:t>
            </w:r>
          </w:p>
        </w:tc>
        <w:tc>
          <w:tcPr>
            <w:tcW w:w="224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B7C15" w:rsidRPr="006B7C15" w:rsidRDefault="006B7C1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6B7C15" w:rsidRPr="006B7C15" w:rsidTr="006B7C15">
        <w:trPr>
          <w:tblHeader/>
        </w:trPr>
        <w:tc>
          <w:tcPr>
            <w:tcW w:w="5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1</w:t>
            </w:r>
          </w:p>
        </w:tc>
        <w:tc>
          <w:tcPr>
            <w:tcW w:w="435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7</w:t>
            </w:r>
          </w:p>
        </w:tc>
        <w:tc>
          <w:tcPr>
            <w:tcW w:w="149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8</w:t>
            </w:r>
          </w:p>
        </w:tc>
        <w:tc>
          <w:tcPr>
            <w:tcW w:w="224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10</w:t>
            </w:r>
          </w:p>
        </w:tc>
      </w:tr>
      <w:tr w:rsidR="006B7C15" w:rsidRPr="006B7C15" w:rsidTr="006B7C15">
        <w:trPr>
          <w:cantSplit/>
          <w:trHeight w:val="809"/>
        </w:trPr>
        <w:tc>
          <w:tcPr>
            <w:tcW w:w="5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1</w:t>
            </w:r>
          </w:p>
        </w:tc>
        <w:tc>
          <w:tcPr>
            <w:tcW w:w="435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4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6B7C15">
              <w:rPr>
                <w:rFonts w:ascii="Times New Roman" w:hAnsi="Times New Roman"/>
                <w:sz w:val="28"/>
                <w:szCs w:val="28"/>
              </w:rPr>
              <w:t xml:space="preserve">Инструктаж работников  Администрация </w:t>
            </w:r>
          </w:p>
          <w:p w:rsidR="006B7C15" w:rsidRPr="006B7C15" w:rsidRDefault="006B7C15">
            <w:pPr>
              <w:pStyle w:val="a3"/>
              <w:snapToGrid w:val="0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 «Саралинский сельсовет» по пожарной безопасности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6B7C15" w:rsidRPr="006B7C15" w:rsidRDefault="006B7C15">
            <w:pPr>
              <w:pStyle w:val="a3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0</w:t>
            </w:r>
          </w:p>
        </w:tc>
        <w:tc>
          <w:tcPr>
            <w:tcW w:w="2244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  <w:hideMark/>
          </w:tcPr>
          <w:p w:rsidR="006B7C15" w:rsidRPr="006B7C15" w:rsidRDefault="006B7C15">
            <w:pPr>
              <w:pStyle w:val="a4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6B7C15">
              <w:rPr>
                <w:rFonts w:ascii="Times New Roman" w:hAnsi="Times New Roman"/>
                <w:sz w:val="28"/>
                <w:szCs w:val="28"/>
              </w:rPr>
              <w:t>Администрация «Саралинский сельсовет»</w:t>
            </w:r>
          </w:p>
        </w:tc>
      </w:tr>
      <w:tr w:rsidR="006B7C15" w:rsidRPr="006B7C15" w:rsidTr="006B7C15">
        <w:trPr>
          <w:cantSplit/>
          <w:trHeight w:val="641"/>
        </w:trPr>
        <w:tc>
          <w:tcPr>
            <w:tcW w:w="5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2</w:t>
            </w:r>
          </w:p>
        </w:tc>
        <w:tc>
          <w:tcPr>
            <w:tcW w:w="435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snapToGrid w:val="0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Агитационная работа с населением по пожарной безопасности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6B7C15" w:rsidRPr="006B7C15" w:rsidRDefault="006B7C15">
            <w:pPr>
              <w:pStyle w:val="a3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0</w:t>
            </w:r>
          </w:p>
        </w:tc>
        <w:tc>
          <w:tcPr>
            <w:tcW w:w="2244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  <w:hideMark/>
          </w:tcPr>
          <w:p w:rsidR="006B7C15" w:rsidRPr="006B7C15" w:rsidRDefault="006B7C15">
            <w:pPr>
              <w:pStyle w:val="a4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6B7C1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6B7C15" w:rsidRPr="006B7C15" w:rsidRDefault="006B7C15">
            <w:pPr>
              <w:pStyle w:val="a4"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7C15">
              <w:rPr>
                <w:rFonts w:ascii="Times New Roman" w:hAnsi="Times New Roman"/>
                <w:sz w:val="28"/>
                <w:szCs w:val="28"/>
              </w:rPr>
              <w:t>«Саралинский сельсовет»</w:t>
            </w:r>
          </w:p>
        </w:tc>
      </w:tr>
      <w:tr w:rsidR="006B7C15" w:rsidRPr="006B7C15" w:rsidTr="006B7C15">
        <w:tc>
          <w:tcPr>
            <w:tcW w:w="5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3</w:t>
            </w:r>
          </w:p>
        </w:tc>
        <w:tc>
          <w:tcPr>
            <w:tcW w:w="435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 Беседы по пожарной безопасности с учащимися  «Саралинской СОШ» 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0</w:t>
            </w:r>
          </w:p>
        </w:tc>
        <w:tc>
          <w:tcPr>
            <w:tcW w:w="224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B7C15" w:rsidRPr="006B7C15" w:rsidRDefault="006B7C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7C15">
              <w:rPr>
                <w:rFonts w:ascii="Times New Roman" w:hAnsi="Times New Roman"/>
                <w:sz w:val="28"/>
                <w:szCs w:val="28"/>
              </w:rPr>
              <w:t>Администрация «Саралинский сельсовет»,</w:t>
            </w:r>
          </w:p>
          <w:p w:rsidR="006B7C15" w:rsidRPr="006B7C15" w:rsidRDefault="006B7C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7C15">
              <w:rPr>
                <w:rFonts w:ascii="Times New Roman" w:hAnsi="Times New Roman"/>
                <w:sz w:val="28"/>
                <w:szCs w:val="28"/>
              </w:rPr>
              <w:t>МБОУ «Саралинская СОШ»</w:t>
            </w:r>
          </w:p>
        </w:tc>
      </w:tr>
      <w:tr w:rsidR="006B7C15" w:rsidRPr="006B7C15" w:rsidTr="006B7C15">
        <w:trPr>
          <w:trHeight w:val="904"/>
        </w:trPr>
        <w:tc>
          <w:tcPr>
            <w:tcW w:w="5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4</w:t>
            </w:r>
          </w:p>
        </w:tc>
        <w:tc>
          <w:tcPr>
            <w:tcW w:w="435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snapToGrid w:val="0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 xml:space="preserve">Организация опашки и обкашивания  </w:t>
            </w:r>
            <w:proofErr w:type="gramStart"/>
            <w:r w:rsidRPr="006B7C15">
              <w:rPr>
                <w:sz w:val="28"/>
                <w:szCs w:val="28"/>
              </w:rPr>
              <w:t>населенных</w:t>
            </w:r>
            <w:proofErr w:type="gramEnd"/>
            <w:r w:rsidRPr="006B7C15">
              <w:rPr>
                <w:sz w:val="28"/>
                <w:szCs w:val="28"/>
              </w:rPr>
              <w:t xml:space="preserve"> </w:t>
            </w:r>
          </w:p>
          <w:p w:rsidR="006B7C15" w:rsidRPr="006B7C15" w:rsidRDefault="006B7C15">
            <w:pPr>
              <w:snapToGrid w:val="0"/>
              <w:jc w:val="both"/>
              <w:rPr>
                <w:sz w:val="28"/>
                <w:szCs w:val="28"/>
              </w:rPr>
            </w:pPr>
            <w:r w:rsidRPr="006B7C15">
              <w:rPr>
                <w:sz w:val="28"/>
                <w:szCs w:val="28"/>
              </w:rPr>
              <w:t>пунктов, прилегающих к лесным массивам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990F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990F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6B7C15" w:rsidRPr="006B7C15" w:rsidRDefault="00990F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6B7C15" w:rsidRPr="006B7C15" w:rsidRDefault="00990F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95,45</w:t>
            </w:r>
          </w:p>
        </w:tc>
        <w:tc>
          <w:tcPr>
            <w:tcW w:w="224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B7C15" w:rsidRPr="006B7C15" w:rsidRDefault="006B7C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7C15">
              <w:rPr>
                <w:rFonts w:ascii="Times New Roman" w:hAnsi="Times New Roman"/>
                <w:sz w:val="28"/>
                <w:szCs w:val="28"/>
              </w:rPr>
              <w:t>Администрация «Саралинский сельсовет»</w:t>
            </w:r>
          </w:p>
        </w:tc>
      </w:tr>
      <w:tr w:rsidR="00990FB3" w:rsidRPr="006B7C15" w:rsidTr="006B7C15">
        <w:trPr>
          <w:trHeight w:val="904"/>
        </w:trPr>
        <w:tc>
          <w:tcPr>
            <w:tcW w:w="5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90FB3" w:rsidRPr="006B7C15" w:rsidRDefault="00990F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5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90FB3" w:rsidRPr="006B7C15" w:rsidRDefault="00D558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резерва средств, </w:t>
            </w:r>
            <w:r w:rsidR="00990FB3">
              <w:rPr>
                <w:sz w:val="28"/>
                <w:szCs w:val="28"/>
              </w:rPr>
              <w:t>для приобретения ГСМ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90FB3" w:rsidRPr="006B7C15" w:rsidRDefault="00990F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90FB3" w:rsidRPr="006B7C15" w:rsidRDefault="00990F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990FB3" w:rsidRPr="006B7C15" w:rsidRDefault="00990F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990FB3" w:rsidRPr="006B7C15" w:rsidRDefault="00990FB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90FB3" w:rsidRPr="006B7C15" w:rsidRDefault="00990F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C15" w:rsidRPr="006B7C15" w:rsidTr="006B7C15">
        <w:tc>
          <w:tcPr>
            <w:tcW w:w="4862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6B7C15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6B7C15">
              <w:rPr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990FB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27,85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6B7C15" w:rsidRPr="006B7C15" w:rsidRDefault="00990FB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6B7C15" w:rsidRPr="006B7C15" w:rsidRDefault="00990FB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33,8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C15" w:rsidRPr="006B7C15" w:rsidRDefault="00990FB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95,45</w:t>
            </w:r>
          </w:p>
        </w:tc>
        <w:tc>
          <w:tcPr>
            <w:tcW w:w="224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B7C15" w:rsidRPr="006B7C15" w:rsidRDefault="006B7C15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6B7C15" w:rsidRPr="006B7C15" w:rsidRDefault="006B7C15" w:rsidP="006B7C15">
      <w:pPr>
        <w:rPr>
          <w:sz w:val="28"/>
          <w:szCs w:val="28"/>
        </w:rPr>
      </w:pPr>
    </w:p>
    <w:p w:rsidR="006B7C15" w:rsidRPr="006B7C15" w:rsidRDefault="006B7C15" w:rsidP="006B7C15">
      <w:pPr>
        <w:pStyle w:val="a4"/>
        <w:rPr>
          <w:rFonts w:ascii="Times New Roman" w:hAnsi="Times New Roman"/>
          <w:sz w:val="28"/>
          <w:szCs w:val="28"/>
        </w:rPr>
      </w:pPr>
    </w:p>
    <w:p w:rsidR="006B7C15" w:rsidRPr="006B7C15" w:rsidRDefault="006B7C15" w:rsidP="006B7C15">
      <w:pPr>
        <w:pStyle w:val="a4"/>
        <w:ind w:firstLine="4488"/>
        <w:rPr>
          <w:rFonts w:ascii="Times New Roman" w:hAnsi="Times New Roman"/>
          <w:sz w:val="28"/>
          <w:szCs w:val="28"/>
        </w:rPr>
      </w:pPr>
    </w:p>
    <w:p w:rsidR="006B7C15" w:rsidRDefault="006B7C15" w:rsidP="006B7C15">
      <w:pPr>
        <w:pStyle w:val="a4"/>
        <w:ind w:firstLine="4488"/>
        <w:rPr>
          <w:rFonts w:ascii="Times New Roman" w:hAnsi="Times New Roman"/>
          <w:sz w:val="24"/>
          <w:szCs w:val="24"/>
        </w:rPr>
      </w:pPr>
    </w:p>
    <w:p w:rsidR="006B7C15" w:rsidRDefault="006B7C15" w:rsidP="006B7C15">
      <w:pPr>
        <w:pStyle w:val="a4"/>
        <w:ind w:firstLine="4488"/>
        <w:rPr>
          <w:rFonts w:ascii="Times New Roman" w:hAnsi="Times New Roman"/>
          <w:sz w:val="24"/>
          <w:szCs w:val="24"/>
        </w:rPr>
      </w:pPr>
    </w:p>
    <w:p w:rsidR="006B7C15" w:rsidRDefault="006B7C15" w:rsidP="006B7C15"/>
    <w:p w:rsidR="00EB0F5F" w:rsidRDefault="00EB0F5F"/>
    <w:sectPr w:rsidR="00EB0F5F" w:rsidSect="00EB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88B"/>
    <w:multiLevelType w:val="hybridMultilevel"/>
    <w:tmpl w:val="6434BB0C"/>
    <w:lvl w:ilvl="0" w:tplc="A776E3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B509F"/>
    <w:multiLevelType w:val="hybridMultilevel"/>
    <w:tmpl w:val="8908793A"/>
    <w:lvl w:ilvl="0" w:tplc="7320FD5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7C15"/>
    <w:rsid w:val="002C54D1"/>
    <w:rsid w:val="00393B30"/>
    <w:rsid w:val="003E6E8E"/>
    <w:rsid w:val="005637B4"/>
    <w:rsid w:val="005D37FE"/>
    <w:rsid w:val="006B7C15"/>
    <w:rsid w:val="00785CF2"/>
    <w:rsid w:val="008253A9"/>
    <w:rsid w:val="00990FB3"/>
    <w:rsid w:val="009E6830"/>
    <w:rsid w:val="00B5709B"/>
    <w:rsid w:val="00B70995"/>
    <w:rsid w:val="00BD794A"/>
    <w:rsid w:val="00D55807"/>
    <w:rsid w:val="00EB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B7C15"/>
    <w:pPr>
      <w:keepNext/>
      <w:suppressAutoHyphens w:val="0"/>
      <w:jc w:val="center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B7C15"/>
    <w:pPr>
      <w:keepNext/>
      <w:ind w:left="360" w:right="125" w:hanging="360"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7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B7C1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Normal (Web)"/>
    <w:basedOn w:val="a"/>
    <w:unhideWhenUsed/>
    <w:rsid w:val="006B7C15"/>
  </w:style>
  <w:style w:type="paragraph" w:styleId="a4">
    <w:name w:val="No Spacing"/>
    <w:qFormat/>
    <w:rsid w:val="006B7C1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2">
    <w:name w:val="Основной текст (2)_"/>
    <w:basedOn w:val="a0"/>
    <w:link w:val="20"/>
    <w:rsid w:val="00BD794A"/>
    <w:rPr>
      <w:rFonts w:ascii="Times New Roman" w:eastAsia="Times New Roman" w:hAnsi="Times New Roman" w:cs="Times New Roman"/>
      <w:b/>
      <w:bCs/>
      <w:spacing w:val="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94A"/>
    <w:pPr>
      <w:widowControl w:val="0"/>
      <w:shd w:val="clear" w:color="auto" w:fill="FFFFFF"/>
      <w:suppressAutoHyphens w:val="0"/>
      <w:spacing w:line="365" w:lineRule="exact"/>
      <w:jc w:val="center"/>
    </w:pPr>
    <w:rPr>
      <w:b/>
      <w:bCs/>
      <w:spacing w:val="4"/>
      <w:sz w:val="27"/>
      <w:szCs w:val="27"/>
      <w:lang w:eastAsia="en-US"/>
    </w:rPr>
  </w:style>
  <w:style w:type="character" w:customStyle="1" w:styleId="a5">
    <w:name w:val="Основной текст_"/>
    <w:basedOn w:val="a0"/>
    <w:link w:val="1"/>
    <w:rsid w:val="00BD794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BD794A"/>
    <w:pPr>
      <w:widowControl w:val="0"/>
      <w:shd w:val="clear" w:color="auto" w:fill="FFFFFF"/>
      <w:suppressAutoHyphens w:val="0"/>
      <w:spacing w:before="240" w:after="660" w:line="0" w:lineRule="atLeast"/>
      <w:jc w:val="both"/>
    </w:pPr>
    <w:rPr>
      <w:spacing w:val="2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BD7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2019-02-06T07:06:00Z</cp:lastPrinted>
  <dcterms:created xsi:type="dcterms:W3CDTF">2016-03-28T03:59:00Z</dcterms:created>
  <dcterms:modified xsi:type="dcterms:W3CDTF">2019-02-06T07:08:00Z</dcterms:modified>
</cp:coreProperties>
</file>