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08" w:rsidRDefault="00701208" w:rsidP="004E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701208" w:rsidRDefault="00701208" w:rsidP="004E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 ХАКАСИЯ</w:t>
      </w:r>
    </w:p>
    <w:p w:rsidR="00701208" w:rsidRDefault="00701208" w:rsidP="004E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 РАЙОН</w:t>
      </w:r>
    </w:p>
    <w:p w:rsidR="00701208" w:rsidRDefault="00701208" w:rsidP="004E5F8C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АДМИНИСТРАЦИЯ                                                                                                       </w:t>
      </w:r>
      <w:r w:rsidR="00504A9A">
        <w:rPr>
          <w:rFonts w:ascii="Times New Roman" w:hAnsi="Times New Roman"/>
          <w:b/>
          <w:sz w:val="32"/>
          <w:szCs w:val="32"/>
        </w:rPr>
        <w:t xml:space="preserve">САРАЛИНСКОГО </w:t>
      </w:r>
      <w:r>
        <w:rPr>
          <w:rFonts w:ascii="Times New Roman" w:hAnsi="Times New Roman"/>
          <w:b/>
          <w:sz w:val="32"/>
          <w:szCs w:val="32"/>
        </w:rPr>
        <w:t>СЕЛЬСОВЕТА</w:t>
      </w:r>
    </w:p>
    <w:p w:rsidR="00701208" w:rsidRDefault="00701208" w:rsidP="004E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1208" w:rsidRDefault="00701208" w:rsidP="006955D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1208" w:rsidRDefault="00701208" w:rsidP="006955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1208" w:rsidRDefault="00701208" w:rsidP="006955D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1208" w:rsidRDefault="007C25D3" w:rsidP="0018138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16 декабря </w:t>
      </w:r>
      <w:r w:rsidR="00701208">
        <w:rPr>
          <w:rFonts w:ascii="Times New Roman" w:hAnsi="Times New Roman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01208">
          <w:rPr>
            <w:rFonts w:ascii="Times New Roman" w:hAnsi="Times New Roman"/>
            <w:sz w:val="28"/>
            <w:szCs w:val="20"/>
          </w:rPr>
          <w:t>2021 г</w:t>
        </w:r>
      </w:smartTag>
      <w:r w:rsidR="00701208">
        <w:rPr>
          <w:rFonts w:ascii="Times New Roman" w:hAnsi="Times New Roman"/>
          <w:sz w:val="28"/>
          <w:szCs w:val="20"/>
        </w:rPr>
        <w:t>.                                                                                     №</w:t>
      </w:r>
      <w:r>
        <w:rPr>
          <w:rFonts w:ascii="Times New Roman" w:hAnsi="Times New Roman"/>
          <w:sz w:val="28"/>
          <w:szCs w:val="20"/>
        </w:rPr>
        <w:t>114</w:t>
      </w:r>
    </w:p>
    <w:p w:rsidR="00701208" w:rsidRDefault="00701208" w:rsidP="006955D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с. </w:t>
      </w:r>
      <w:r w:rsidR="00504A9A">
        <w:rPr>
          <w:rFonts w:ascii="Times New Roman" w:hAnsi="Times New Roman"/>
          <w:sz w:val="28"/>
          <w:szCs w:val="20"/>
        </w:rPr>
        <w:t>Сарала</w:t>
      </w:r>
    </w:p>
    <w:p w:rsidR="00701208" w:rsidRDefault="00701208" w:rsidP="006955D6">
      <w:pPr>
        <w:autoSpaceDE w:val="0"/>
        <w:autoSpaceDN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701208" w:rsidRDefault="00701208" w:rsidP="006955D6">
      <w:pPr>
        <w:spacing w:after="0" w:line="20" w:lineRule="atLeast"/>
        <w:jc w:val="center"/>
        <w:rPr>
          <w:rFonts w:ascii="Times New Roman" w:hAnsi="Times New Roman"/>
        </w:rPr>
      </w:pPr>
    </w:p>
    <w:p w:rsidR="00701208" w:rsidRDefault="00701208" w:rsidP="00695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индексации заработной платы»</w:t>
      </w:r>
    </w:p>
    <w:p w:rsidR="00701208" w:rsidRDefault="00701208" w:rsidP="006955D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1208" w:rsidRDefault="00701208" w:rsidP="00EF74F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701208" w:rsidRDefault="00701208" w:rsidP="00EF7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повышения уровня реального содержания заработной платы, руководствуясь ст. 134, ст. 135 Трудового кодекса Российской Федерации, п. 29 ст. 41 Устава муниципального образования </w:t>
      </w:r>
      <w:r w:rsidR="00504A9A">
        <w:rPr>
          <w:rFonts w:ascii="Times New Roman" w:hAnsi="Times New Roman"/>
          <w:sz w:val="28"/>
          <w:szCs w:val="28"/>
        </w:rPr>
        <w:t>Саралинский</w:t>
      </w:r>
      <w:r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Хакасия, Администрация  </w:t>
      </w:r>
      <w:r w:rsidR="00504A9A">
        <w:rPr>
          <w:rFonts w:ascii="Times New Roman" w:hAnsi="Times New Roman"/>
          <w:sz w:val="28"/>
          <w:szCs w:val="28"/>
        </w:rPr>
        <w:t xml:space="preserve">Саралинского </w:t>
      </w:r>
      <w:r>
        <w:rPr>
          <w:rFonts w:ascii="Times New Roman" w:hAnsi="Times New Roman"/>
          <w:sz w:val="28"/>
          <w:szCs w:val="28"/>
        </w:rPr>
        <w:t xml:space="preserve"> сельсовета   </w:t>
      </w:r>
    </w:p>
    <w:p w:rsidR="00701208" w:rsidRDefault="00701208" w:rsidP="00EF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701208" w:rsidRDefault="00701208" w:rsidP="00EF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208" w:rsidRDefault="00701208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индексации заработной пла</w:t>
      </w:r>
      <w:r w:rsidR="00504A9A">
        <w:rPr>
          <w:rFonts w:ascii="Times New Roman" w:hAnsi="Times New Roman" w:cs="Times New Roman"/>
          <w:sz w:val="28"/>
          <w:szCs w:val="28"/>
        </w:rPr>
        <w:t xml:space="preserve">ты в муниципальном образовании Саралинский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 (далее - Положение).</w:t>
      </w:r>
    </w:p>
    <w:p w:rsidR="00701208" w:rsidRPr="007C25D3" w:rsidRDefault="00701208" w:rsidP="00EF74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25D3" w:rsidRPr="007C25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</w:t>
      </w:r>
      <w:r w:rsidRPr="007C25D3">
        <w:rPr>
          <w:rFonts w:ascii="Times New Roman" w:hAnsi="Times New Roman" w:cs="Times New Roman"/>
          <w:sz w:val="28"/>
          <w:szCs w:val="28"/>
        </w:rPr>
        <w:t xml:space="preserve">и подлежит обнародованию на информационных стендах и размещению в информационно - телекоммуникационной сети Интернет. </w:t>
      </w:r>
    </w:p>
    <w:p w:rsidR="00701208" w:rsidRDefault="00504A9A" w:rsidP="00EF74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2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2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1208" w:rsidRDefault="00701208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EF74F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01208" w:rsidRDefault="00701208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04A9A" w:rsidRDefault="00504A9A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Саралинского </w:t>
      </w:r>
      <w:r w:rsidR="00701208">
        <w:rPr>
          <w:rFonts w:ascii="Times New Roman" w:hAnsi="Times New Roman"/>
          <w:sz w:val="28"/>
          <w:szCs w:val="28"/>
        </w:rPr>
        <w:t xml:space="preserve">  сельсовета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А.И. Мельверт</w:t>
      </w:r>
    </w:p>
    <w:p w:rsidR="00504A9A" w:rsidRDefault="00504A9A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04A9A" w:rsidRDefault="00504A9A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04A9A" w:rsidRDefault="00504A9A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04A9A" w:rsidRDefault="00504A9A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01208" w:rsidRDefault="00701208" w:rsidP="00181385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01208" w:rsidRDefault="00701208" w:rsidP="001813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1813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208" w:rsidRPr="00B60DE4" w:rsidRDefault="00701208" w:rsidP="00CD297D">
      <w:pPr>
        <w:pStyle w:val="ConsPlusNormal"/>
        <w:jc w:val="right"/>
        <w:rPr>
          <w:rFonts w:ascii="Times New Roman" w:hAnsi="Times New Roman" w:cs="Times New Roman"/>
        </w:rPr>
      </w:pPr>
      <w:r w:rsidRPr="00B60DE4">
        <w:rPr>
          <w:rFonts w:ascii="Times New Roman" w:hAnsi="Times New Roman" w:cs="Times New Roman"/>
        </w:rPr>
        <w:t xml:space="preserve">Приложение к Постановлению </w:t>
      </w:r>
    </w:p>
    <w:p w:rsidR="00701208" w:rsidRPr="00B60DE4" w:rsidRDefault="00701208" w:rsidP="00CD297D">
      <w:pPr>
        <w:pStyle w:val="ConsPlusNormal"/>
        <w:jc w:val="right"/>
        <w:rPr>
          <w:rFonts w:ascii="Times New Roman" w:hAnsi="Times New Roman" w:cs="Times New Roman"/>
        </w:rPr>
      </w:pPr>
      <w:r w:rsidRPr="00B60DE4">
        <w:rPr>
          <w:rFonts w:ascii="Times New Roman" w:hAnsi="Times New Roman" w:cs="Times New Roman"/>
        </w:rPr>
        <w:t xml:space="preserve">Администрации </w:t>
      </w:r>
    </w:p>
    <w:p w:rsidR="00701208" w:rsidRPr="00B60DE4" w:rsidRDefault="00504A9A" w:rsidP="00CD2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Саралинского </w:t>
      </w:r>
      <w:r w:rsidR="00701208" w:rsidRPr="00B60DE4">
        <w:rPr>
          <w:rFonts w:ascii="Times New Roman" w:hAnsi="Times New Roman" w:cs="Times New Roman"/>
        </w:rPr>
        <w:t xml:space="preserve">сельсовета </w:t>
      </w:r>
    </w:p>
    <w:p w:rsidR="00701208" w:rsidRPr="00B60DE4" w:rsidRDefault="00504A9A" w:rsidP="00CD2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C25D3">
        <w:rPr>
          <w:rFonts w:ascii="Times New Roman" w:hAnsi="Times New Roman" w:cs="Times New Roman"/>
        </w:rPr>
        <w:t>114</w:t>
      </w:r>
      <w:r w:rsidR="00701208" w:rsidRPr="00B60DE4">
        <w:rPr>
          <w:rFonts w:ascii="Times New Roman" w:hAnsi="Times New Roman" w:cs="Times New Roman"/>
        </w:rPr>
        <w:t xml:space="preserve"> от </w:t>
      </w:r>
      <w:r w:rsidR="007C25D3">
        <w:rPr>
          <w:rFonts w:ascii="Times New Roman" w:hAnsi="Times New Roman" w:cs="Times New Roman"/>
        </w:rPr>
        <w:t>16.12.</w:t>
      </w:r>
      <w:r w:rsidR="00701208" w:rsidRPr="00B60DE4">
        <w:rPr>
          <w:rFonts w:ascii="Times New Roman" w:hAnsi="Times New Roman" w:cs="Times New Roman"/>
        </w:rPr>
        <w:t>2021 г.</w:t>
      </w:r>
    </w:p>
    <w:p w:rsidR="00701208" w:rsidRPr="00B60DE4" w:rsidRDefault="00701208" w:rsidP="00CD297D">
      <w:pPr>
        <w:pStyle w:val="ConsPlusNormal"/>
        <w:jc w:val="center"/>
        <w:rPr>
          <w:rFonts w:ascii="Times New Roman" w:hAnsi="Times New Roman" w:cs="Times New Roman"/>
        </w:rPr>
      </w:pPr>
    </w:p>
    <w:p w:rsidR="00701208" w:rsidRDefault="00701208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1208" w:rsidRDefault="00701208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индексации заработной платы</w:t>
      </w:r>
    </w:p>
    <w:p w:rsidR="00701208" w:rsidRDefault="00701208" w:rsidP="00CD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1208" w:rsidRDefault="00701208" w:rsidP="00CD29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08" w:rsidRDefault="00701208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индексации заработной платы (далее - Положение) в муниципальном образовании </w:t>
      </w:r>
      <w:r w:rsidR="00504A9A">
        <w:rPr>
          <w:rFonts w:ascii="Times New Roman" w:hAnsi="Times New Roman" w:cs="Times New Roman"/>
          <w:sz w:val="28"/>
          <w:szCs w:val="28"/>
        </w:rPr>
        <w:t xml:space="preserve">Саралинский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 разработано в соответствии со ст. 134</w:t>
      </w:r>
      <w:r w:rsidR="00504A9A">
        <w:rPr>
          <w:rFonts w:ascii="Times New Roman" w:hAnsi="Times New Roman" w:cs="Times New Roman"/>
          <w:sz w:val="28"/>
          <w:szCs w:val="28"/>
        </w:rPr>
        <w:t xml:space="preserve">, 135 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другими нормативными правовыми актами Российской Федерации.</w:t>
      </w:r>
    </w:p>
    <w:p w:rsidR="00701208" w:rsidRDefault="00701208" w:rsidP="00CD297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 с целью ее увеличения в связи с ростом потребительских цен на товары и услуги.</w:t>
      </w:r>
    </w:p>
    <w:p w:rsidR="00701208" w:rsidRDefault="00701208" w:rsidP="004E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Основания и сроки проведения индексации</w:t>
      </w:r>
    </w:p>
    <w:p w:rsidR="00701208" w:rsidRDefault="00701208" w:rsidP="004E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заработной платы</w:t>
      </w:r>
    </w:p>
    <w:p w:rsidR="00701208" w:rsidRDefault="00701208" w:rsidP="00CD29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08" w:rsidRDefault="00701208" w:rsidP="00CD29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Индексации подлежит заработная плата работников, с которыми заключены трудовые договоры.</w:t>
      </w:r>
    </w:p>
    <w:p w:rsidR="00701208" w:rsidRDefault="00701208" w:rsidP="00CD29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Индексация проводится не реже 1 раза в год. Коэффициент индекса приравнивается к индексу потребительских цен, который определен Федеральной службой государственной статистики по Красноярскому краю, Республике Хакасия и Республике Тыва.</w:t>
      </w:r>
    </w:p>
    <w:p w:rsidR="00701208" w:rsidRDefault="00701208" w:rsidP="00CD297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Величина коэффициента индексации утверждается распоряжением Главы </w:t>
      </w:r>
      <w:r w:rsidR="00504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Саралинского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701208" w:rsidRDefault="00701208" w:rsidP="006955D6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2.4. Основания для индексации заработной платы работников:</w:t>
      </w:r>
    </w:p>
    <w:p w:rsidR="00701208" w:rsidRDefault="00701208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Изменение установленного законодательством Российской Федерации минимального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1208" w:rsidRDefault="00701208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Изменение индекса потребительских цен за год, опубликованных Управлением Федеральной службы государственной статистики по Красноярскому краю, Республике Хакасия и Республике Тыва.</w:t>
      </w:r>
    </w:p>
    <w:p w:rsidR="00701208" w:rsidRDefault="00701208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Индексации подлежит заработная плата работников, включающая в себя оплату труда за выполненную работу согласно  установленному должностному окладу.</w:t>
      </w:r>
    </w:p>
    <w:p w:rsidR="00701208" w:rsidRDefault="00701208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Индексации не подлежат единовременные доплаты, надбавки,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премии, установленные в фиксированном размере, а так же суммы материальной помощи, выплачиваемые работникам.</w:t>
      </w:r>
    </w:p>
    <w:p w:rsidR="00701208" w:rsidRDefault="00701208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Индексация заработной платы производится посредством повышения должностных окладов работников в соответствии с коэффициентом индексации.</w:t>
      </w:r>
    </w:p>
    <w:p w:rsidR="00701208" w:rsidRDefault="00701208" w:rsidP="00CD29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индексации</w:t>
      </w:r>
    </w:p>
    <w:p w:rsidR="00701208" w:rsidRDefault="00701208" w:rsidP="00CD29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08" w:rsidRDefault="00701208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504A9A">
        <w:rPr>
          <w:rFonts w:ascii="Times New Roman" w:hAnsi="Times New Roman" w:cs="Times New Roman"/>
          <w:sz w:val="28"/>
          <w:szCs w:val="28"/>
        </w:rPr>
        <w:t>Саралинского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ежегодно  до 01 </w:t>
      </w:r>
      <w:r w:rsidR="00295CB8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наличие или отсутствие причин для индексации.</w:t>
      </w:r>
    </w:p>
    <w:p w:rsidR="00701208" w:rsidRDefault="00701208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Коэффициент, используемый для индексации заработной платы работников, утверждается распоряжением Главы </w:t>
      </w:r>
      <w:r w:rsidR="00504A9A"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Хакасия.</w:t>
      </w:r>
    </w:p>
    <w:p w:rsidR="00701208" w:rsidRDefault="00701208" w:rsidP="00CD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208" w:rsidRDefault="00701208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Прочие положения</w:t>
      </w:r>
    </w:p>
    <w:p w:rsidR="00701208" w:rsidRDefault="00701208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Изменения, дополнения вносятся в настоящее Положение в порядке, установленном нормативным правовым документом Администрации </w:t>
      </w:r>
      <w:r w:rsidR="00504A9A">
        <w:rPr>
          <w:rFonts w:ascii="Times New Roman" w:hAnsi="Times New Roman" w:cs="Times New Roman"/>
          <w:sz w:val="28"/>
          <w:szCs w:val="28"/>
        </w:rPr>
        <w:t xml:space="preserve">Саралинский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Хакасия.</w:t>
      </w:r>
    </w:p>
    <w:p w:rsidR="00701208" w:rsidRDefault="00701208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208" w:rsidRDefault="00701208"/>
    <w:sectPr w:rsidR="00701208" w:rsidSect="00A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F4"/>
    <w:rsid w:val="000D03C3"/>
    <w:rsid w:val="00181385"/>
    <w:rsid w:val="0020494A"/>
    <w:rsid w:val="00295CB8"/>
    <w:rsid w:val="003254B3"/>
    <w:rsid w:val="00361518"/>
    <w:rsid w:val="004718AB"/>
    <w:rsid w:val="004B22C1"/>
    <w:rsid w:val="004E5F8C"/>
    <w:rsid w:val="00504A9A"/>
    <w:rsid w:val="006955D6"/>
    <w:rsid w:val="00701208"/>
    <w:rsid w:val="0076012B"/>
    <w:rsid w:val="00777E81"/>
    <w:rsid w:val="007C25D3"/>
    <w:rsid w:val="009403EB"/>
    <w:rsid w:val="00AA418B"/>
    <w:rsid w:val="00AB64A2"/>
    <w:rsid w:val="00AB7956"/>
    <w:rsid w:val="00AC4351"/>
    <w:rsid w:val="00B60DE4"/>
    <w:rsid w:val="00C302E6"/>
    <w:rsid w:val="00C55E39"/>
    <w:rsid w:val="00C96CCB"/>
    <w:rsid w:val="00CD297D"/>
    <w:rsid w:val="00DC5AB4"/>
    <w:rsid w:val="00E759F3"/>
    <w:rsid w:val="00EF74F4"/>
    <w:rsid w:val="00FE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4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21</cp:revision>
  <cp:lastPrinted>2021-12-28T02:18:00Z</cp:lastPrinted>
  <dcterms:created xsi:type="dcterms:W3CDTF">2021-12-10T02:31:00Z</dcterms:created>
  <dcterms:modified xsi:type="dcterms:W3CDTF">2021-12-28T02:19:00Z</dcterms:modified>
</cp:coreProperties>
</file>