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t>РОССИЙСКАЯ ФЕДЕРАЦИЯ</w:t>
      </w:r>
      <w:r w:rsidRPr="007928A0">
        <w:rPr>
          <w:b/>
          <w:sz w:val="26"/>
          <w:szCs w:val="26"/>
        </w:rPr>
        <w:br/>
        <w:t>РЕСПУБЛИКА ХАКАСИЯ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t>ОРДЖОНИКИДЗЕВСКИЙ РАЙОН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br/>
        <w:t xml:space="preserve">АДМИНИСТРАЦИЯ </w:t>
      </w:r>
      <w:r w:rsidRPr="007928A0">
        <w:rPr>
          <w:b/>
          <w:sz w:val="26"/>
          <w:szCs w:val="26"/>
        </w:rPr>
        <w:br/>
        <w:t>САРАЛИНСКОГО СЕЛЬСОВЕТА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</w:p>
    <w:p w:rsidR="00F177C2" w:rsidRPr="007928A0" w:rsidRDefault="00F177C2" w:rsidP="00F177C2">
      <w:pPr>
        <w:jc w:val="center"/>
        <w:rPr>
          <w:sz w:val="26"/>
          <w:szCs w:val="26"/>
        </w:rPr>
      </w:pPr>
      <w:r w:rsidRPr="007928A0">
        <w:rPr>
          <w:b/>
          <w:sz w:val="26"/>
          <w:szCs w:val="26"/>
        </w:rPr>
        <w:t>ПОСТАНОВЛЕНИЕ</w:t>
      </w:r>
    </w:p>
    <w:p w:rsidR="00F177C2" w:rsidRPr="007928A0" w:rsidRDefault="00F177C2" w:rsidP="00F177C2">
      <w:pPr>
        <w:rPr>
          <w:sz w:val="26"/>
          <w:szCs w:val="26"/>
        </w:rPr>
      </w:pPr>
      <w:r w:rsidRPr="007928A0">
        <w:rPr>
          <w:sz w:val="26"/>
          <w:szCs w:val="26"/>
        </w:rPr>
        <w:t xml:space="preserve">05 апреля  2021г.                                                                                          </w:t>
      </w:r>
      <w:r w:rsidR="007928A0">
        <w:rPr>
          <w:sz w:val="26"/>
          <w:szCs w:val="26"/>
        </w:rPr>
        <w:t xml:space="preserve">        </w:t>
      </w:r>
      <w:r w:rsidRPr="007928A0">
        <w:rPr>
          <w:sz w:val="26"/>
          <w:szCs w:val="26"/>
        </w:rPr>
        <w:t xml:space="preserve">  №30 </w:t>
      </w:r>
    </w:p>
    <w:p w:rsidR="00F177C2" w:rsidRPr="007928A0" w:rsidRDefault="00F177C2" w:rsidP="00F177C2">
      <w:pPr>
        <w:tabs>
          <w:tab w:val="left" w:pos="3620"/>
        </w:tabs>
        <w:jc w:val="center"/>
        <w:rPr>
          <w:sz w:val="26"/>
          <w:szCs w:val="26"/>
        </w:rPr>
      </w:pPr>
      <w:r w:rsidRPr="007928A0">
        <w:rPr>
          <w:sz w:val="26"/>
          <w:szCs w:val="26"/>
        </w:rPr>
        <w:t>с. Сарала</w:t>
      </w:r>
    </w:p>
    <w:p w:rsidR="00F177C2" w:rsidRDefault="00F177C2" w:rsidP="00F177C2">
      <w:pPr>
        <w:tabs>
          <w:tab w:val="left" w:pos="3620"/>
        </w:tabs>
        <w:jc w:val="center"/>
        <w:rPr>
          <w:sz w:val="32"/>
          <w:szCs w:val="32"/>
        </w:rPr>
      </w:pPr>
    </w:p>
    <w:p w:rsidR="00F177C2" w:rsidRDefault="00F177C2" w:rsidP="00F177C2">
      <w:pPr>
        <w:pStyle w:val="a6"/>
        <w:ind w:left="0"/>
        <w:jc w:val="center"/>
        <w:rPr>
          <w:b/>
          <w:color w:val="000000" w:themeColor="text1"/>
        </w:rPr>
      </w:pPr>
      <w:r>
        <w:rPr>
          <w:b/>
        </w:rPr>
        <w:t xml:space="preserve">Об изменении адресного месторасположения адреса объекта адресации  </w:t>
      </w:r>
    </w:p>
    <w:p w:rsidR="00F177C2" w:rsidRDefault="00F177C2" w:rsidP="00F177C2">
      <w:pPr>
        <w:tabs>
          <w:tab w:val="left" w:pos="3620"/>
        </w:tabs>
        <w:jc w:val="center"/>
        <w:rPr>
          <w:b/>
        </w:rPr>
      </w:pPr>
    </w:p>
    <w:p w:rsidR="00D95FF1" w:rsidRDefault="00D95FF1" w:rsidP="00D95FF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сельсовет Орджоникидзевского района Республики Хакасия, постановлением администрации Саралинского  сельсовета от 25.11.2015г</w:t>
      </w:r>
      <w:proofErr w:type="gramEnd"/>
      <w:r>
        <w:rPr>
          <w:sz w:val="26"/>
          <w:szCs w:val="26"/>
        </w:rPr>
        <w:t xml:space="preserve">. № </w:t>
      </w:r>
      <w:proofErr w:type="gramStart"/>
      <w:r>
        <w:rPr>
          <w:sz w:val="26"/>
          <w:szCs w:val="26"/>
        </w:rPr>
        <w:t xml:space="preserve">64 «Об утверждении Правил присвоения, изменения и аннулирования адресов», разделом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в целях упорядочения адресов в Государственной информационной системе жилищно-коммунального</w:t>
      </w:r>
      <w:proofErr w:type="gramEnd"/>
      <w:r>
        <w:rPr>
          <w:sz w:val="26"/>
          <w:szCs w:val="26"/>
        </w:rPr>
        <w:t xml:space="preserve"> хозяйства и проведенной инвентаризации адресов, администрация </w:t>
      </w:r>
      <w:r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F177C2" w:rsidRDefault="00F177C2" w:rsidP="00F177C2">
      <w:pPr>
        <w:ind w:firstLine="567"/>
        <w:jc w:val="both"/>
      </w:pP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1  без кадастрового номера. 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5 с кадастровым номером 19:08:040101:1442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16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 дом 16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20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 дом 20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21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21 с кадастровым номером 19:08:040101:1074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22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 дом 22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23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23 с кадастровым номером 19:08:040101:1119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28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28 с кадастровым номером 19:08:040101:1172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31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31 с кадастровым номером 19:08:040101:1441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37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37 с кадастровым номером 19:08:040101:1212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39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39 с кадастровым номером 19:08:040101:1087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41  на следующий адрес: Российская Федерация, Республика Хакасия, Орджоникидзевский </w:t>
      </w:r>
      <w:r>
        <w:lastRenderedPageBreak/>
        <w:t>муниципальный район, сельское поселение Саралинский сельсовет, село Сарала,  улица Зеленая,  дом 41 без кадастрового номера.</w:t>
      </w:r>
    </w:p>
    <w:p w:rsidR="00F177C2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Зеленая, домовладение 43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Зеленая, дом 43 с кадастровым номером 19:08:040101:1024</w:t>
      </w:r>
      <w:r w:rsidR="007928A0">
        <w:t>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Внести информацию в федеральную информационную адресную систему.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Постановление вступает в силу со дня его принятия.</w:t>
      </w:r>
    </w:p>
    <w:p w:rsidR="00F177C2" w:rsidRDefault="00F177C2" w:rsidP="00F177C2">
      <w:pPr>
        <w:jc w:val="both"/>
      </w:pPr>
    </w:p>
    <w:p w:rsidR="007928A0" w:rsidRDefault="007928A0" w:rsidP="00F177C2">
      <w:pPr>
        <w:jc w:val="both"/>
      </w:pPr>
    </w:p>
    <w:p w:rsidR="007928A0" w:rsidRDefault="007928A0" w:rsidP="00F177C2">
      <w:pPr>
        <w:jc w:val="both"/>
      </w:pPr>
    </w:p>
    <w:p w:rsidR="00F177C2" w:rsidRDefault="00F177C2" w:rsidP="00F177C2">
      <w:pPr>
        <w:tabs>
          <w:tab w:val="left" w:pos="-6521"/>
        </w:tabs>
      </w:pPr>
    </w:p>
    <w:p w:rsidR="00F177C2" w:rsidRDefault="00F177C2" w:rsidP="00F177C2">
      <w:pPr>
        <w:tabs>
          <w:tab w:val="left" w:pos="3620"/>
        </w:tabs>
      </w:pPr>
      <w:r>
        <w:t>Глава Саралинского сельсовета                                                                       А.И. Мельверт</w:t>
      </w:r>
    </w:p>
    <w:p w:rsidR="00F177C2" w:rsidRDefault="00F177C2" w:rsidP="00F177C2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C2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B0682"/>
    <w:rsid w:val="006E5D44"/>
    <w:rsid w:val="007164FA"/>
    <w:rsid w:val="007928A0"/>
    <w:rsid w:val="00907CB2"/>
    <w:rsid w:val="00942B88"/>
    <w:rsid w:val="009A53FF"/>
    <w:rsid w:val="00A30F05"/>
    <w:rsid w:val="00A864ED"/>
    <w:rsid w:val="00B84521"/>
    <w:rsid w:val="00BA6804"/>
    <w:rsid w:val="00BB4644"/>
    <w:rsid w:val="00BF597C"/>
    <w:rsid w:val="00C25122"/>
    <w:rsid w:val="00CA38B9"/>
    <w:rsid w:val="00D06092"/>
    <w:rsid w:val="00D95FF1"/>
    <w:rsid w:val="00F1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5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2021-04-21T02:30:00Z</cp:lastPrinted>
  <dcterms:created xsi:type="dcterms:W3CDTF">2021-04-07T03:32:00Z</dcterms:created>
  <dcterms:modified xsi:type="dcterms:W3CDTF">2021-04-21T02:35:00Z</dcterms:modified>
</cp:coreProperties>
</file>