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D2B" w:rsidRDefault="003E5D2B" w:rsidP="003E5D2B">
      <w:pPr>
        <w:pStyle w:val="a5"/>
        <w:jc w:val="center"/>
        <w:rPr>
          <w:rFonts w:ascii="Times New Roman" w:hAnsi="Times New Roman"/>
          <w:b/>
          <w:sz w:val="28"/>
          <w:szCs w:val="28"/>
        </w:rPr>
      </w:pPr>
      <w:r>
        <w:rPr>
          <w:rFonts w:ascii="Times New Roman" w:hAnsi="Times New Roman"/>
          <w:b/>
          <w:sz w:val="28"/>
          <w:szCs w:val="28"/>
        </w:rPr>
        <w:t>РОССИЙСКАЯ ФЕДЕРАЦИЯ</w:t>
      </w:r>
    </w:p>
    <w:p w:rsidR="003E5D2B" w:rsidRDefault="003E5D2B" w:rsidP="003E5D2B">
      <w:pPr>
        <w:pStyle w:val="a5"/>
        <w:jc w:val="center"/>
        <w:rPr>
          <w:rFonts w:ascii="Times New Roman" w:hAnsi="Times New Roman"/>
          <w:b/>
          <w:sz w:val="28"/>
          <w:szCs w:val="28"/>
        </w:rPr>
      </w:pPr>
      <w:r>
        <w:rPr>
          <w:rFonts w:ascii="Times New Roman" w:hAnsi="Times New Roman"/>
          <w:b/>
          <w:sz w:val="28"/>
          <w:szCs w:val="28"/>
        </w:rPr>
        <w:t>РЕСПУБЛИКА ХАКАСИЯ</w:t>
      </w:r>
    </w:p>
    <w:p w:rsidR="003E5D2B" w:rsidRDefault="003E5D2B" w:rsidP="003E5D2B">
      <w:pPr>
        <w:pStyle w:val="a5"/>
        <w:jc w:val="center"/>
        <w:rPr>
          <w:rFonts w:ascii="Times New Roman" w:hAnsi="Times New Roman"/>
          <w:b/>
          <w:sz w:val="28"/>
          <w:szCs w:val="28"/>
        </w:rPr>
      </w:pPr>
      <w:r>
        <w:rPr>
          <w:rFonts w:ascii="Times New Roman" w:hAnsi="Times New Roman"/>
          <w:b/>
          <w:sz w:val="28"/>
          <w:szCs w:val="28"/>
        </w:rPr>
        <w:t>ОРДЖОНИКИДЗЕВСКИЙ РАЙОН</w:t>
      </w:r>
    </w:p>
    <w:p w:rsidR="003E5D2B" w:rsidRDefault="003E5D2B" w:rsidP="003E5D2B">
      <w:pPr>
        <w:pStyle w:val="a5"/>
        <w:jc w:val="center"/>
        <w:rPr>
          <w:rFonts w:ascii="Times New Roman" w:hAnsi="Times New Roman"/>
          <w:b/>
          <w:sz w:val="28"/>
          <w:szCs w:val="28"/>
        </w:rPr>
      </w:pPr>
      <w:r>
        <w:rPr>
          <w:rFonts w:ascii="Times New Roman" w:hAnsi="Times New Roman"/>
          <w:b/>
          <w:sz w:val="28"/>
          <w:szCs w:val="28"/>
        </w:rPr>
        <w:t>СОВЕТ ДЕПУТАТОВ САРАЛИНСКОГО СЕЛЬСОВЕТА</w:t>
      </w:r>
    </w:p>
    <w:p w:rsidR="000952CD" w:rsidRDefault="000952CD" w:rsidP="003E5D2B">
      <w:pPr>
        <w:pStyle w:val="a5"/>
        <w:jc w:val="center"/>
        <w:rPr>
          <w:rFonts w:ascii="Times New Roman" w:hAnsi="Times New Roman"/>
          <w:b/>
          <w:sz w:val="28"/>
          <w:szCs w:val="28"/>
        </w:rPr>
      </w:pPr>
    </w:p>
    <w:p w:rsidR="003E5D2B" w:rsidRDefault="003E5D2B" w:rsidP="003E5D2B">
      <w:pPr>
        <w:pStyle w:val="a5"/>
        <w:jc w:val="center"/>
        <w:rPr>
          <w:rFonts w:ascii="Times New Roman" w:hAnsi="Times New Roman"/>
          <w:b/>
          <w:sz w:val="28"/>
          <w:szCs w:val="28"/>
        </w:rPr>
      </w:pPr>
      <w:proofErr w:type="gramStart"/>
      <w:r>
        <w:rPr>
          <w:rFonts w:ascii="Times New Roman" w:hAnsi="Times New Roman"/>
          <w:b/>
          <w:sz w:val="28"/>
          <w:szCs w:val="28"/>
        </w:rPr>
        <w:t>Р</w:t>
      </w:r>
      <w:proofErr w:type="gramEnd"/>
      <w:r>
        <w:rPr>
          <w:rFonts w:ascii="Times New Roman" w:hAnsi="Times New Roman"/>
          <w:b/>
          <w:sz w:val="28"/>
          <w:szCs w:val="28"/>
        </w:rPr>
        <w:t xml:space="preserve"> Е Ш Е Н И Е</w:t>
      </w:r>
    </w:p>
    <w:p w:rsidR="003E5D2B" w:rsidRDefault="003E5D2B" w:rsidP="003E5D2B">
      <w:pPr>
        <w:pStyle w:val="a5"/>
        <w:jc w:val="center"/>
        <w:rPr>
          <w:rFonts w:ascii="Times New Roman" w:hAnsi="Times New Roman"/>
          <w:b/>
          <w:sz w:val="28"/>
          <w:szCs w:val="28"/>
        </w:rPr>
      </w:pPr>
    </w:p>
    <w:p w:rsidR="003E5D2B" w:rsidRPr="000952CD" w:rsidRDefault="000952CD" w:rsidP="000952CD">
      <w:pPr>
        <w:pStyle w:val="a5"/>
        <w:jc w:val="center"/>
        <w:rPr>
          <w:rFonts w:ascii="Times New Roman" w:hAnsi="Times New Roman"/>
          <w:sz w:val="26"/>
          <w:szCs w:val="26"/>
        </w:rPr>
      </w:pPr>
      <w:r w:rsidRPr="000952CD">
        <w:rPr>
          <w:rFonts w:ascii="Times New Roman" w:hAnsi="Times New Roman"/>
          <w:sz w:val="26"/>
          <w:szCs w:val="26"/>
        </w:rPr>
        <w:t xml:space="preserve">22 марта </w:t>
      </w:r>
      <w:r w:rsidR="003E5D2B" w:rsidRPr="000952CD">
        <w:rPr>
          <w:rFonts w:ascii="Times New Roman" w:hAnsi="Times New Roman"/>
          <w:sz w:val="26"/>
          <w:szCs w:val="26"/>
        </w:rPr>
        <w:t xml:space="preserve">2021 г.                                                                             </w:t>
      </w:r>
      <w:r w:rsidRPr="000952CD">
        <w:rPr>
          <w:rFonts w:ascii="Times New Roman" w:hAnsi="Times New Roman"/>
          <w:sz w:val="26"/>
          <w:szCs w:val="26"/>
        </w:rPr>
        <w:t xml:space="preserve">                             № 11</w:t>
      </w:r>
    </w:p>
    <w:p w:rsidR="003E5D2B" w:rsidRDefault="003E5D2B" w:rsidP="003E5D2B">
      <w:pPr>
        <w:pStyle w:val="a5"/>
        <w:jc w:val="center"/>
        <w:rPr>
          <w:rFonts w:ascii="Times New Roman" w:hAnsi="Times New Roman"/>
          <w:sz w:val="28"/>
          <w:szCs w:val="28"/>
        </w:rPr>
      </w:pPr>
      <w:r>
        <w:rPr>
          <w:rFonts w:ascii="Times New Roman" w:hAnsi="Times New Roman"/>
          <w:sz w:val="28"/>
          <w:szCs w:val="28"/>
        </w:rPr>
        <w:t>с. Сарала</w:t>
      </w:r>
    </w:p>
    <w:p w:rsidR="003E5D2B" w:rsidRDefault="000952CD" w:rsidP="000952CD">
      <w:pPr>
        <w:jc w:val="both"/>
        <w:rPr>
          <w:b/>
          <w:spacing w:val="-4"/>
          <w:kern w:val="28"/>
          <w:sz w:val="26"/>
          <w:szCs w:val="26"/>
        </w:rPr>
      </w:pPr>
      <w:r w:rsidRPr="000952CD">
        <w:rPr>
          <w:b/>
          <w:spacing w:val="-4"/>
          <w:kern w:val="28"/>
          <w:sz w:val="26"/>
          <w:szCs w:val="26"/>
        </w:rPr>
        <w:t>О внесении изменений в  Положения о порядке и условиях приватизации муниципального имущества муниципального образования Саралинский сельсовет Орджоникидзевского района Республики Хакасия,  утвежденное  решением Совета депутатов Саралинского сельсовета №14 от 10.088.2020г.  «Об утверждении Положения о порядке и условиях приватизации муниципального имущества муниципального образования Саралинский сельсовет Орджоникидзевского района Республики Хакасия».</w:t>
      </w:r>
    </w:p>
    <w:p w:rsidR="000952CD" w:rsidRPr="000952CD" w:rsidRDefault="000952CD" w:rsidP="000952CD">
      <w:pPr>
        <w:jc w:val="both"/>
        <w:rPr>
          <w:rFonts w:eastAsia="Times New Roman CYR"/>
          <w:b/>
          <w:bCs/>
          <w:color w:val="26282F"/>
          <w:sz w:val="28"/>
          <w:szCs w:val="28"/>
        </w:rPr>
      </w:pPr>
    </w:p>
    <w:p w:rsidR="003E5D2B" w:rsidRPr="00590C83" w:rsidRDefault="003E5D2B" w:rsidP="000952CD">
      <w:pPr>
        <w:pStyle w:val="a5"/>
        <w:jc w:val="both"/>
        <w:rPr>
          <w:rFonts w:ascii="Times New Roman" w:hAnsi="Times New Roman"/>
          <w:sz w:val="26"/>
          <w:szCs w:val="26"/>
        </w:rPr>
      </w:pPr>
      <w:r w:rsidRPr="00590C83">
        <w:rPr>
          <w:rFonts w:ascii="Times New Roman" w:hAnsi="Times New Roman"/>
          <w:bCs/>
          <w:sz w:val="26"/>
          <w:szCs w:val="26"/>
        </w:rPr>
        <w:t>В соответствии с Федеральным законом</w:t>
      </w:r>
      <w:r w:rsidRPr="00590C83">
        <w:rPr>
          <w:rFonts w:ascii="Times New Roman" w:hAnsi="Times New Roman"/>
          <w:b/>
          <w:bCs/>
          <w:sz w:val="26"/>
          <w:szCs w:val="26"/>
        </w:rPr>
        <w:t xml:space="preserve"> </w:t>
      </w:r>
      <w:r w:rsidRPr="00590C83">
        <w:rPr>
          <w:rFonts w:ascii="Times New Roman" w:hAnsi="Times New Roman"/>
          <w:sz w:val="26"/>
          <w:szCs w:val="26"/>
        </w:rPr>
        <w:t xml:space="preserve">Российской Федерации от 06.10.2003 № 131-ФЗ «Об общих принципах организации местного самоуправления в Российской Федерации», Федеральным законом Российской Федерации от 21.12.2001 № 178-ФЗ «О приватизации государственного и муниципального имущества», </w:t>
      </w:r>
      <w:r>
        <w:rPr>
          <w:rFonts w:ascii="Times New Roman" w:hAnsi="Times New Roman"/>
          <w:sz w:val="26"/>
          <w:szCs w:val="26"/>
        </w:rPr>
        <w:t xml:space="preserve">руководствуясь </w:t>
      </w:r>
      <w:r w:rsidRPr="00590C83">
        <w:rPr>
          <w:rFonts w:ascii="Times New Roman" w:hAnsi="Times New Roman"/>
          <w:sz w:val="26"/>
          <w:szCs w:val="26"/>
        </w:rPr>
        <w:t>Уставом муниципального образования Саралинский сельсовет Орджоникидзевского района Республики Хакасия,</w:t>
      </w:r>
      <w:r w:rsidR="006A27F4">
        <w:rPr>
          <w:rFonts w:ascii="Times New Roman" w:hAnsi="Times New Roman"/>
          <w:sz w:val="26"/>
          <w:szCs w:val="26"/>
        </w:rPr>
        <w:t xml:space="preserve"> расмотрев протест прокуратуры Орджоникидзевского района от 29.12.2020г. №7-3-2020, </w:t>
      </w:r>
      <w:r w:rsidRPr="00590C83">
        <w:rPr>
          <w:rFonts w:ascii="Times New Roman" w:hAnsi="Times New Roman"/>
          <w:sz w:val="26"/>
          <w:szCs w:val="26"/>
        </w:rPr>
        <w:t xml:space="preserve"> Совет депут</w:t>
      </w:r>
      <w:r>
        <w:rPr>
          <w:rFonts w:ascii="Times New Roman" w:hAnsi="Times New Roman"/>
          <w:sz w:val="26"/>
          <w:szCs w:val="26"/>
        </w:rPr>
        <w:t>атов   Саралинского сельсовета</w:t>
      </w:r>
      <w:r w:rsidRPr="00590C83">
        <w:rPr>
          <w:rFonts w:ascii="Times New Roman" w:hAnsi="Times New Roman"/>
          <w:sz w:val="26"/>
          <w:szCs w:val="26"/>
        </w:rPr>
        <w:t xml:space="preserve">   </w:t>
      </w:r>
      <w:proofErr w:type="gramStart"/>
      <w:r>
        <w:rPr>
          <w:rFonts w:ascii="Times New Roman" w:hAnsi="Times New Roman"/>
          <w:b/>
          <w:sz w:val="26"/>
          <w:szCs w:val="26"/>
        </w:rPr>
        <w:t>Р</w:t>
      </w:r>
      <w:proofErr w:type="gramEnd"/>
      <w:r>
        <w:rPr>
          <w:rFonts w:ascii="Times New Roman" w:hAnsi="Times New Roman"/>
          <w:b/>
          <w:sz w:val="26"/>
          <w:szCs w:val="26"/>
        </w:rPr>
        <w:t xml:space="preserve"> Е Ш И Л</w:t>
      </w:r>
      <w:r w:rsidRPr="00590C83">
        <w:rPr>
          <w:rFonts w:ascii="Times New Roman" w:hAnsi="Times New Roman"/>
          <w:b/>
          <w:sz w:val="26"/>
          <w:szCs w:val="26"/>
        </w:rPr>
        <w:t>:</w:t>
      </w:r>
      <w:r w:rsidRPr="00590C83">
        <w:rPr>
          <w:rFonts w:ascii="Times New Roman" w:hAnsi="Times New Roman"/>
          <w:sz w:val="26"/>
          <w:szCs w:val="26"/>
        </w:rPr>
        <w:t xml:space="preserve">    </w:t>
      </w:r>
    </w:p>
    <w:p w:rsidR="003E5D2B" w:rsidRDefault="003E5D2B" w:rsidP="000952CD">
      <w:pPr>
        <w:jc w:val="both"/>
        <w:rPr>
          <w:rFonts w:ascii="Arial" w:hAnsi="Arial" w:cs="Arial"/>
          <w:color w:val="000000"/>
          <w:sz w:val="26"/>
          <w:szCs w:val="26"/>
          <w:shd w:val="clear" w:color="auto" w:fill="FFFFFF"/>
        </w:rPr>
      </w:pPr>
    </w:p>
    <w:p w:rsidR="003E5D2B" w:rsidRPr="004743B5" w:rsidRDefault="003E5D2B" w:rsidP="000952CD">
      <w:pPr>
        <w:pStyle w:val="a6"/>
        <w:numPr>
          <w:ilvl w:val="0"/>
          <w:numId w:val="1"/>
        </w:numPr>
        <w:jc w:val="both"/>
        <w:rPr>
          <w:color w:val="000000"/>
          <w:sz w:val="26"/>
          <w:szCs w:val="26"/>
          <w:shd w:val="clear" w:color="auto" w:fill="FFFFFF"/>
        </w:rPr>
      </w:pPr>
      <w:r w:rsidRPr="004743B5">
        <w:rPr>
          <w:color w:val="000000"/>
          <w:sz w:val="26"/>
          <w:szCs w:val="26"/>
          <w:shd w:val="clear" w:color="auto" w:fill="FFFFFF"/>
        </w:rPr>
        <w:t xml:space="preserve">В положение о порядке и условиях приватизации муниципального имущества муниципального образования Саралинский сельсовет утвержденного  решением Совета депутатов от 10.08.2020г. №14 </w:t>
      </w:r>
    </w:p>
    <w:p w:rsidR="003E5D2B" w:rsidRPr="004743B5" w:rsidRDefault="003E5D2B" w:rsidP="000952CD">
      <w:pPr>
        <w:pStyle w:val="a6"/>
        <w:ind w:left="720"/>
        <w:jc w:val="both"/>
        <w:rPr>
          <w:spacing w:val="-4"/>
          <w:kern w:val="28"/>
          <w:sz w:val="26"/>
          <w:szCs w:val="26"/>
        </w:rPr>
      </w:pPr>
      <w:r w:rsidRPr="004743B5">
        <w:rPr>
          <w:spacing w:val="-4"/>
          <w:kern w:val="28"/>
          <w:sz w:val="26"/>
          <w:szCs w:val="26"/>
        </w:rPr>
        <w:t>«Об утверждении Положения о порядке и условиях приватизации муниципального имущества муниципального образования Саралинский сельсовет Орджоникидзевского района Республики Хакасия» следующие изменения и дополнения:</w:t>
      </w:r>
    </w:p>
    <w:p w:rsidR="003E5D2B" w:rsidRPr="003E5D2B" w:rsidRDefault="003E5D2B" w:rsidP="000952CD">
      <w:pPr>
        <w:pStyle w:val="a6"/>
        <w:ind w:left="720"/>
        <w:jc w:val="both"/>
        <w:rPr>
          <w:b/>
          <w:spacing w:val="-4"/>
          <w:kern w:val="28"/>
          <w:sz w:val="26"/>
          <w:szCs w:val="26"/>
        </w:rPr>
      </w:pPr>
    </w:p>
    <w:p w:rsidR="003E5D2B" w:rsidRDefault="003E5D2B" w:rsidP="000952CD">
      <w:pPr>
        <w:ind w:right="76"/>
        <w:jc w:val="both"/>
        <w:rPr>
          <w:sz w:val="26"/>
          <w:szCs w:val="26"/>
        </w:rPr>
      </w:pPr>
      <w:r w:rsidRPr="003E5D2B">
        <w:rPr>
          <w:b/>
          <w:sz w:val="26"/>
          <w:szCs w:val="26"/>
        </w:rPr>
        <w:t xml:space="preserve">Глава </w:t>
      </w:r>
      <w:r w:rsidRPr="003E5D2B">
        <w:rPr>
          <w:b/>
          <w:sz w:val="26"/>
          <w:szCs w:val="26"/>
          <w:lang w:val="en-US"/>
        </w:rPr>
        <w:t>I</w:t>
      </w:r>
      <w:r w:rsidRPr="003E5D2B">
        <w:rPr>
          <w:b/>
          <w:sz w:val="26"/>
          <w:szCs w:val="26"/>
        </w:rPr>
        <w:t>. Общее положение</w:t>
      </w:r>
      <w:r>
        <w:rPr>
          <w:sz w:val="26"/>
          <w:szCs w:val="26"/>
        </w:rPr>
        <w:t xml:space="preserve"> - дополнить следующим содержанием:</w:t>
      </w:r>
    </w:p>
    <w:p w:rsidR="003E5D2B" w:rsidRDefault="003E5D2B" w:rsidP="000952CD">
      <w:pPr>
        <w:ind w:right="76"/>
        <w:jc w:val="both"/>
        <w:rPr>
          <w:sz w:val="26"/>
          <w:szCs w:val="26"/>
        </w:rPr>
      </w:pPr>
      <w:r>
        <w:rPr>
          <w:sz w:val="26"/>
          <w:szCs w:val="26"/>
        </w:rPr>
        <w:t xml:space="preserve">            При приватизации субъектами малого и среднего предпринимательства, арендуемого ими недвижимого муниципального имущества  настоящее Положение приминяется с учетом особенностей,  предусмотренных Федеральным законом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4743B5" w:rsidRDefault="004743B5" w:rsidP="000952CD">
      <w:pPr>
        <w:pStyle w:val="a5"/>
        <w:jc w:val="both"/>
        <w:rPr>
          <w:rFonts w:ascii="Times New Roman" w:eastAsia="Times New Roman" w:hAnsi="Times New Roman"/>
          <w:sz w:val="26"/>
          <w:szCs w:val="26"/>
          <w:lang w:eastAsia="ru-RU"/>
        </w:rPr>
      </w:pPr>
    </w:p>
    <w:p w:rsidR="00126846" w:rsidRDefault="004743B5" w:rsidP="000952CD">
      <w:pPr>
        <w:pStyle w:val="a5"/>
        <w:jc w:val="both"/>
        <w:rPr>
          <w:rFonts w:ascii="Times New Roman" w:hAnsi="Times New Roman"/>
          <w:b/>
          <w:sz w:val="26"/>
          <w:szCs w:val="26"/>
          <w:shd w:val="clear" w:color="auto" w:fill="FFFFFF"/>
        </w:rPr>
      </w:pPr>
      <w:r w:rsidRPr="004743B5">
        <w:rPr>
          <w:rFonts w:ascii="Times New Roman" w:hAnsi="Times New Roman"/>
          <w:b/>
          <w:sz w:val="26"/>
          <w:szCs w:val="26"/>
          <w:shd w:val="clear" w:color="auto" w:fill="FFFFFF"/>
        </w:rPr>
        <w:t xml:space="preserve">Статья 15. </w:t>
      </w:r>
      <w:r w:rsidR="00126846" w:rsidRPr="004743B5">
        <w:rPr>
          <w:rFonts w:ascii="Times New Roman" w:hAnsi="Times New Roman"/>
          <w:b/>
          <w:sz w:val="26"/>
          <w:szCs w:val="26"/>
          <w:shd w:val="clear" w:color="auto" w:fill="FFFFFF"/>
        </w:rPr>
        <w:t xml:space="preserve"> </w:t>
      </w:r>
      <w:r w:rsidRPr="004743B5">
        <w:rPr>
          <w:rFonts w:ascii="Times New Roman" w:hAnsi="Times New Roman"/>
          <w:b/>
          <w:sz w:val="26"/>
          <w:szCs w:val="26"/>
          <w:shd w:val="clear" w:color="auto" w:fill="FFFFFF"/>
        </w:rPr>
        <w:t xml:space="preserve">Часть </w:t>
      </w:r>
      <w:r w:rsidR="00126846" w:rsidRPr="004743B5">
        <w:rPr>
          <w:rFonts w:ascii="Times New Roman" w:hAnsi="Times New Roman"/>
          <w:b/>
          <w:sz w:val="26"/>
          <w:szCs w:val="26"/>
          <w:shd w:val="clear" w:color="auto" w:fill="FFFFFF"/>
        </w:rPr>
        <w:t>3</w:t>
      </w:r>
      <w:r w:rsidRPr="004743B5">
        <w:rPr>
          <w:rFonts w:ascii="Times New Roman" w:hAnsi="Times New Roman"/>
          <w:b/>
          <w:sz w:val="26"/>
          <w:szCs w:val="26"/>
          <w:shd w:val="clear" w:color="auto" w:fill="FFFFFF"/>
        </w:rPr>
        <w:t xml:space="preserve">. </w:t>
      </w:r>
      <w:r>
        <w:rPr>
          <w:rFonts w:ascii="Times New Roman" w:hAnsi="Times New Roman"/>
          <w:b/>
          <w:sz w:val="26"/>
          <w:szCs w:val="26"/>
          <w:shd w:val="clear" w:color="auto" w:fill="FFFFFF"/>
        </w:rPr>
        <w:t>и</w:t>
      </w:r>
      <w:r w:rsidRPr="004743B5">
        <w:rPr>
          <w:rFonts w:ascii="Times New Roman" w:hAnsi="Times New Roman"/>
          <w:b/>
          <w:sz w:val="26"/>
          <w:szCs w:val="26"/>
          <w:shd w:val="clear" w:color="auto" w:fill="FFFFFF"/>
        </w:rPr>
        <w:t>зложить в новой редакции:</w:t>
      </w:r>
      <w:r w:rsidR="00126846" w:rsidRPr="004743B5">
        <w:rPr>
          <w:rFonts w:ascii="Times New Roman" w:hAnsi="Times New Roman"/>
          <w:b/>
          <w:sz w:val="26"/>
          <w:szCs w:val="26"/>
          <w:shd w:val="clear" w:color="auto" w:fill="FFFFFF"/>
        </w:rPr>
        <w:t xml:space="preserve"> </w:t>
      </w:r>
    </w:p>
    <w:p w:rsidR="004743B5" w:rsidRPr="004743B5" w:rsidRDefault="004743B5" w:rsidP="000952CD">
      <w:pPr>
        <w:pStyle w:val="a5"/>
        <w:jc w:val="both"/>
        <w:rPr>
          <w:rFonts w:ascii="Times New Roman" w:hAnsi="Times New Roman"/>
          <w:b/>
          <w:sz w:val="26"/>
          <w:szCs w:val="26"/>
          <w:shd w:val="clear" w:color="auto" w:fill="FFFFFF"/>
        </w:rPr>
      </w:pPr>
    </w:p>
    <w:p w:rsidR="002727AE" w:rsidRDefault="004743B5" w:rsidP="000952CD">
      <w:pPr>
        <w:pStyle w:val="a5"/>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        </w:t>
      </w:r>
      <w:r w:rsidR="00126846" w:rsidRPr="004743B5">
        <w:rPr>
          <w:rFonts w:ascii="Times New Roman" w:hAnsi="Times New Roman"/>
          <w:sz w:val="26"/>
          <w:szCs w:val="26"/>
          <w:shd w:val="clear" w:color="auto" w:fill="FFFFFF"/>
        </w:rPr>
        <w:t xml:space="preserve">Оплата недвижимого имущества, находящегося в государственной или в муниципальной собственности и приобретаемого субъектами малого и среднего </w:t>
      </w:r>
      <w:r w:rsidR="00126846" w:rsidRPr="004743B5">
        <w:rPr>
          <w:rFonts w:ascii="Times New Roman" w:hAnsi="Times New Roman"/>
          <w:sz w:val="26"/>
          <w:szCs w:val="26"/>
          <w:shd w:val="clear" w:color="auto" w:fill="FFFFFF"/>
        </w:rPr>
        <w:lastRenderedPageBreak/>
        <w:t>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6A27F4" w:rsidRDefault="006A27F4" w:rsidP="000952CD">
      <w:pPr>
        <w:pStyle w:val="a5"/>
        <w:jc w:val="both"/>
        <w:rPr>
          <w:rFonts w:ascii="Times New Roman" w:hAnsi="Times New Roman"/>
          <w:sz w:val="26"/>
          <w:szCs w:val="26"/>
          <w:shd w:val="clear" w:color="auto" w:fill="FFFFFF"/>
        </w:rPr>
      </w:pPr>
    </w:p>
    <w:p w:rsidR="006A27F4" w:rsidRPr="00590C83" w:rsidRDefault="006A27F4" w:rsidP="000952CD">
      <w:pPr>
        <w:pStyle w:val="a5"/>
        <w:widowControl w:val="0"/>
        <w:numPr>
          <w:ilvl w:val="0"/>
          <w:numId w:val="1"/>
        </w:numPr>
        <w:suppressAutoHyphens/>
        <w:jc w:val="both"/>
        <w:rPr>
          <w:rFonts w:ascii="Times New Roman" w:hAnsi="Times New Roman"/>
          <w:sz w:val="26"/>
          <w:szCs w:val="26"/>
        </w:rPr>
      </w:pPr>
      <w:r w:rsidRPr="00590C83">
        <w:rPr>
          <w:rFonts w:ascii="Times New Roman" w:hAnsi="Times New Roman"/>
          <w:sz w:val="26"/>
          <w:szCs w:val="26"/>
        </w:rPr>
        <w:t xml:space="preserve">Решение  подлежит официальному обнародованию путем размещения на официальном сайте Администрации Орджоникидзевского района Республики Хакасия в сети Интернет </w:t>
      </w:r>
      <w:r w:rsidRPr="00590C83">
        <w:rPr>
          <w:rFonts w:ascii="Times New Roman" w:hAnsi="Times New Roman"/>
          <w:sz w:val="26"/>
          <w:szCs w:val="26"/>
          <w:lang w:val="en-US"/>
        </w:rPr>
        <w:t>www</w:t>
      </w:r>
      <w:r w:rsidRPr="00590C83">
        <w:rPr>
          <w:rFonts w:ascii="Times New Roman" w:hAnsi="Times New Roman"/>
          <w:sz w:val="26"/>
          <w:szCs w:val="26"/>
        </w:rPr>
        <w:t>.</w:t>
      </w:r>
      <w:r w:rsidRPr="00590C83">
        <w:rPr>
          <w:rFonts w:ascii="Times New Roman" w:hAnsi="Times New Roman"/>
          <w:sz w:val="26"/>
          <w:szCs w:val="26"/>
          <w:lang w:val="en-US"/>
        </w:rPr>
        <w:t>or</w:t>
      </w:r>
      <w:r w:rsidRPr="00590C83">
        <w:rPr>
          <w:rFonts w:ascii="Times New Roman" w:hAnsi="Times New Roman"/>
          <w:sz w:val="26"/>
          <w:szCs w:val="26"/>
        </w:rPr>
        <w:t xml:space="preserve">19. </w:t>
      </w:r>
      <w:proofErr w:type="spellStart"/>
      <w:r w:rsidRPr="00590C83">
        <w:rPr>
          <w:rFonts w:ascii="Times New Roman" w:hAnsi="Times New Roman"/>
          <w:sz w:val="26"/>
          <w:szCs w:val="26"/>
          <w:lang w:val="en-US"/>
        </w:rPr>
        <w:t>ru</w:t>
      </w:r>
      <w:proofErr w:type="spellEnd"/>
      <w:r w:rsidRPr="00590C83">
        <w:rPr>
          <w:rFonts w:ascii="Times New Roman" w:hAnsi="Times New Roman"/>
          <w:sz w:val="26"/>
          <w:szCs w:val="26"/>
        </w:rPr>
        <w:t xml:space="preserve"> в разделе «Документы сельских и поселковых советов»  «Саралинский сельсовет»  и  вступает в силу после  официального опубликования (обнародования).</w:t>
      </w:r>
    </w:p>
    <w:p w:rsidR="006A27F4" w:rsidRPr="00590C83" w:rsidRDefault="006A27F4" w:rsidP="000952CD">
      <w:pPr>
        <w:pStyle w:val="a5"/>
        <w:jc w:val="both"/>
        <w:rPr>
          <w:rFonts w:ascii="Times New Roman" w:hAnsi="Times New Roman"/>
          <w:spacing w:val="-4"/>
          <w:sz w:val="26"/>
          <w:szCs w:val="26"/>
        </w:rPr>
      </w:pPr>
    </w:p>
    <w:p w:rsidR="006A27F4" w:rsidRPr="00590C83" w:rsidRDefault="006A27F4" w:rsidP="000952CD">
      <w:pPr>
        <w:pStyle w:val="a5"/>
        <w:jc w:val="both"/>
        <w:rPr>
          <w:rFonts w:ascii="Times New Roman" w:hAnsi="Times New Roman"/>
          <w:spacing w:val="-4"/>
          <w:sz w:val="26"/>
          <w:szCs w:val="26"/>
        </w:rPr>
      </w:pPr>
    </w:p>
    <w:p w:rsidR="006A27F4" w:rsidRPr="00590C83" w:rsidRDefault="006A27F4" w:rsidP="000952CD">
      <w:pPr>
        <w:pStyle w:val="a5"/>
        <w:jc w:val="both"/>
        <w:rPr>
          <w:rFonts w:ascii="Times New Roman" w:hAnsi="Times New Roman"/>
          <w:spacing w:val="-4"/>
          <w:sz w:val="26"/>
          <w:szCs w:val="26"/>
        </w:rPr>
      </w:pPr>
    </w:p>
    <w:p w:rsidR="006A27F4" w:rsidRPr="00590C83" w:rsidRDefault="006A27F4" w:rsidP="000952CD">
      <w:pPr>
        <w:pStyle w:val="a5"/>
        <w:jc w:val="both"/>
        <w:rPr>
          <w:rFonts w:ascii="Times New Roman" w:hAnsi="Times New Roman"/>
          <w:spacing w:val="-4"/>
          <w:sz w:val="26"/>
          <w:szCs w:val="26"/>
        </w:rPr>
      </w:pPr>
      <w:r w:rsidRPr="00590C83">
        <w:rPr>
          <w:rFonts w:ascii="Times New Roman" w:hAnsi="Times New Roman"/>
          <w:spacing w:val="-4"/>
          <w:sz w:val="26"/>
          <w:szCs w:val="26"/>
        </w:rPr>
        <w:t xml:space="preserve">Глава Саралинского сельсовета                                </w:t>
      </w:r>
      <w:r>
        <w:rPr>
          <w:rFonts w:ascii="Times New Roman" w:hAnsi="Times New Roman"/>
          <w:spacing w:val="-4"/>
          <w:sz w:val="26"/>
          <w:szCs w:val="26"/>
        </w:rPr>
        <w:t xml:space="preserve">                                   </w:t>
      </w:r>
      <w:r w:rsidRPr="00590C83">
        <w:rPr>
          <w:rFonts w:ascii="Times New Roman" w:hAnsi="Times New Roman"/>
          <w:spacing w:val="-4"/>
          <w:sz w:val="26"/>
          <w:szCs w:val="26"/>
        </w:rPr>
        <w:t xml:space="preserve"> А.И. Мельверт</w:t>
      </w:r>
    </w:p>
    <w:p w:rsidR="006A27F4" w:rsidRPr="00590C83" w:rsidRDefault="006A27F4" w:rsidP="000952CD">
      <w:pPr>
        <w:pStyle w:val="a5"/>
        <w:jc w:val="both"/>
        <w:rPr>
          <w:rFonts w:ascii="Times New Roman" w:hAnsi="Times New Roman"/>
          <w:spacing w:val="-4"/>
          <w:sz w:val="26"/>
          <w:szCs w:val="26"/>
        </w:rPr>
      </w:pPr>
    </w:p>
    <w:p w:rsidR="006A27F4" w:rsidRPr="004743B5" w:rsidRDefault="006A27F4" w:rsidP="000952CD">
      <w:pPr>
        <w:pStyle w:val="a5"/>
        <w:jc w:val="both"/>
        <w:rPr>
          <w:rFonts w:ascii="Times New Roman" w:hAnsi="Times New Roman"/>
          <w:sz w:val="26"/>
          <w:szCs w:val="26"/>
        </w:rPr>
      </w:pPr>
    </w:p>
    <w:sectPr w:rsidR="006A27F4" w:rsidRPr="004743B5" w:rsidSect="002727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3C0AB3"/>
    <w:multiLevelType w:val="hybridMultilevel"/>
    <w:tmpl w:val="2814E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1C01C2"/>
    <w:multiLevelType w:val="hybridMultilevel"/>
    <w:tmpl w:val="88CC8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6846"/>
    <w:rsid w:val="000442A0"/>
    <w:rsid w:val="000952CD"/>
    <w:rsid w:val="000A40D6"/>
    <w:rsid w:val="000C1ABA"/>
    <w:rsid w:val="000E2584"/>
    <w:rsid w:val="00126846"/>
    <w:rsid w:val="002031F0"/>
    <w:rsid w:val="002727AE"/>
    <w:rsid w:val="003E5D2B"/>
    <w:rsid w:val="00444FC8"/>
    <w:rsid w:val="004552D7"/>
    <w:rsid w:val="0046179B"/>
    <w:rsid w:val="004743B5"/>
    <w:rsid w:val="004A25D0"/>
    <w:rsid w:val="004C47F6"/>
    <w:rsid w:val="005A6037"/>
    <w:rsid w:val="005D7531"/>
    <w:rsid w:val="00677C2C"/>
    <w:rsid w:val="006A27F4"/>
    <w:rsid w:val="006E5D44"/>
    <w:rsid w:val="007164FA"/>
    <w:rsid w:val="00907CB2"/>
    <w:rsid w:val="00931523"/>
    <w:rsid w:val="00942B88"/>
    <w:rsid w:val="00A30F05"/>
    <w:rsid w:val="00A864ED"/>
    <w:rsid w:val="00B84521"/>
    <w:rsid w:val="00BA6804"/>
    <w:rsid w:val="00BE1D17"/>
    <w:rsid w:val="00BF597C"/>
    <w:rsid w:val="00C25122"/>
    <w:rsid w:val="00CA38B9"/>
    <w:rsid w:val="00D06092"/>
    <w:rsid w:val="00E245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0D6"/>
    <w:rPr>
      <w:sz w:val="24"/>
      <w:szCs w:val="24"/>
    </w:rPr>
  </w:style>
  <w:style w:type="paragraph" w:styleId="1">
    <w:name w:val="heading 1"/>
    <w:basedOn w:val="a"/>
    <w:next w:val="a"/>
    <w:link w:val="10"/>
    <w:qFormat/>
    <w:rsid w:val="0046179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0A40D6"/>
    <w:pPr>
      <w:keepNext/>
      <w:outlineLvl w:val="1"/>
    </w:pPr>
    <w:rPr>
      <w:rFonts w:eastAsiaTheme="majorEastAsia" w:cstheme="majorBidi"/>
      <w:szCs w:val="20"/>
    </w:rPr>
  </w:style>
  <w:style w:type="paragraph" w:styleId="3">
    <w:name w:val="heading 3"/>
    <w:basedOn w:val="a"/>
    <w:next w:val="a"/>
    <w:link w:val="30"/>
    <w:semiHidden/>
    <w:unhideWhenUsed/>
    <w:qFormat/>
    <w:rsid w:val="0046179B"/>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qFormat/>
    <w:rsid w:val="000A40D6"/>
    <w:pPr>
      <w:keepNext/>
      <w:outlineLvl w:val="3"/>
    </w:pPr>
    <w:rPr>
      <w:rFonts w:eastAsiaTheme="majorEastAsia" w:cstheme="majorBid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179B"/>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46179B"/>
    <w:rPr>
      <w:rFonts w:eastAsiaTheme="majorEastAsia" w:cstheme="majorBidi"/>
      <w:sz w:val="24"/>
    </w:rPr>
  </w:style>
  <w:style w:type="character" w:customStyle="1" w:styleId="30">
    <w:name w:val="Заголовок 3 Знак"/>
    <w:basedOn w:val="a0"/>
    <w:link w:val="3"/>
    <w:semiHidden/>
    <w:rsid w:val="0046179B"/>
    <w:rPr>
      <w:rFonts w:asciiTheme="majorHAnsi" w:eastAsiaTheme="majorEastAsia" w:hAnsiTheme="majorHAnsi" w:cstheme="majorBidi"/>
      <w:b/>
      <w:bCs/>
      <w:sz w:val="26"/>
      <w:szCs w:val="26"/>
    </w:rPr>
  </w:style>
  <w:style w:type="character" w:customStyle="1" w:styleId="40">
    <w:name w:val="Заголовок 4 Знак"/>
    <w:basedOn w:val="a0"/>
    <w:link w:val="4"/>
    <w:rsid w:val="0046179B"/>
    <w:rPr>
      <w:rFonts w:eastAsiaTheme="majorEastAsia" w:cstheme="majorBidi"/>
      <w:b/>
    </w:rPr>
  </w:style>
  <w:style w:type="paragraph" w:styleId="a3">
    <w:name w:val="Title"/>
    <w:basedOn w:val="a"/>
    <w:next w:val="a"/>
    <w:link w:val="a4"/>
    <w:qFormat/>
    <w:rsid w:val="0046179B"/>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46179B"/>
    <w:rPr>
      <w:rFonts w:asciiTheme="majorHAnsi" w:eastAsiaTheme="majorEastAsia" w:hAnsiTheme="majorHAnsi" w:cstheme="majorBidi"/>
      <w:b/>
      <w:bCs/>
      <w:kern w:val="28"/>
      <w:sz w:val="32"/>
      <w:szCs w:val="32"/>
    </w:rPr>
  </w:style>
  <w:style w:type="paragraph" w:styleId="a5">
    <w:name w:val="No Spacing"/>
    <w:uiPriority w:val="1"/>
    <w:qFormat/>
    <w:rsid w:val="000A40D6"/>
    <w:rPr>
      <w:rFonts w:ascii="Calibri" w:eastAsia="Calibri" w:hAnsi="Calibri"/>
      <w:sz w:val="22"/>
      <w:szCs w:val="22"/>
      <w:lang w:eastAsia="en-US"/>
    </w:rPr>
  </w:style>
  <w:style w:type="paragraph" w:styleId="a6">
    <w:name w:val="List Paragraph"/>
    <w:basedOn w:val="a"/>
    <w:uiPriority w:val="34"/>
    <w:qFormat/>
    <w:rsid w:val="0046179B"/>
    <w:pPr>
      <w:ind w:left="708"/>
    </w:pPr>
  </w:style>
</w:styles>
</file>

<file path=word/webSettings.xml><?xml version="1.0" encoding="utf-8"?>
<w:webSettings xmlns:r="http://schemas.openxmlformats.org/officeDocument/2006/relationships" xmlns:w="http://schemas.openxmlformats.org/wordprocessingml/2006/main">
  <w:divs>
    <w:div w:id="69095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510</Words>
  <Characters>2910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6</cp:revision>
  <cp:lastPrinted>2021-03-16T08:36:00Z</cp:lastPrinted>
  <dcterms:created xsi:type="dcterms:W3CDTF">2021-03-16T08:26:00Z</dcterms:created>
  <dcterms:modified xsi:type="dcterms:W3CDTF">2021-03-25T04:38:00Z</dcterms:modified>
</cp:coreProperties>
</file>