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38" w:rsidRDefault="006F3F37" w:rsidP="00717738">
      <w:pPr>
        <w:pStyle w:val="20"/>
        <w:framePr w:w="9614" w:h="3766" w:hRule="exact" w:wrap="none" w:vAnchor="page" w:hAnchor="page" w:x="1096" w:y="1021"/>
        <w:shd w:val="clear" w:color="auto" w:fill="auto"/>
        <w:spacing w:line="240" w:lineRule="auto"/>
        <w:ind w:left="20"/>
      </w:pPr>
      <w:r>
        <w:t>РОССИЙСКАЯ ФЕДЕРАЦИЯ</w:t>
      </w:r>
    </w:p>
    <w:p w:rsidR="00717738" w:rsidRDefault="006F3F37" w:rsidP="00717738">
      <w:pPr>
        <w:pStyle w:val="20"/>
        <w:framePr w:w="9614" w:h="3766" w:hRule="exact" w:wrap="none" w:vAnchor="page" w:hAnchor="page" w:x="1096" w:y="1021"/>
        <w:shd w:val="clear" w:color="auto" w:fill="auto"/>
        <w:spacing w:line="240" w:lineRule="auto"/>
        <w:ind w:left="20"/>
      </w:pPr>
      <w:r>
        <w:t xml:space="preserve"> РЕСПУБЛИКА ХАКАСИЯ </w:t>
      </w:r>
    </w:p>
    <w:p w:rsidR="00717738" w:rsidRDefault="00717738" w:rsidP="00717738">
      <w:pPr>
        <w:pStyle w:val="20"/>
        <w:framePr w:w="9614" w:h="3766" w:hRule="exact" w:wrap="none" w:vAnchor="page" w:hAnchor="page" w:x="1096" w:y="1021"/>
        <w:shd w:val="clear" w:color="auto" w:fill="auto"/>
        <w:spacing w:line="240" w:lineRule="auto"/>
        <w:ind w:left="20"/>
      </w:pPr>
    </w:p>
    <w:p w:rsidR="00717738" w:rsidRDefault="006F3F37" w:rsidP="00717738">
      <w:pPr>
        <w:pStyle w:val="20"/>
        <w:framePr w:w="9614" w:h="3766" w:hRule="exact" w:wrap="none" w:vAnchor="page" w:hAnchor="page" w:x="1096" w:y="1021"/>
        <w:shd w:val="clear" w:color="auto" w:fill="auto"/>
        <w:spacing w:line="240" w:lineRule="auto"/>
        <w:ind w:left="20"/>
      </w:pPr>
      <w:r>
        <w:t xml:space="preserve">АДМИНИСТРАЦИЯ </w:t>
      </w:r>
    </w:p>
    <w:p w:rsidR="005C7E34" w:rsidRDefault="00717738" w:rsidP="00717738">
      <w:pPr>
        <w:pStyle w:val="20"/>
        <w:framePr w:w="9614" w:h="3766" w:hRule="exact" w:wrap="none" w:vAnchor="page" w:hAnchor="page" w:x="1096" w:y="1021"/>
        <w:shd w:val="clear" w:color="auto" w:fill="auto"/>
        <w:spacing w:line="240" w:lineRule="auto"/>
        <w:ind w:left="20"/>
      </w:pPr>
      <w:r>
        <w:t>САРАЛИНСКОГО</w:t>
      </w:r>
      <w:r w:rsidR="006F3F37">
        <w:t xml:space="preserve"> СЕЛЬСОВЕТ</w:t>
      </w:r>
      <w:r>
        <w:t>А</w:t>
      </w:r>
    </w:p>
    <w:p w:rsidR="00717738" w:rsidRDefault="00717738" w:rsidP="00717738">
      <w:pPr>
        <w:pStyle w:val="20"/>
        <w:framePr w:w="9614" w:h="3766" w:hRule="exact" w:wrap="none" w:vAnchor="page" w:hAnchor="page" w:x="1096" w:y="1021"/>
        <w:shd w:val="clear" w:color="auto" w:fill="auto"/>
        <w:spacing w:line="240" w:lineRule="auto"/>
        <w:ind w:left="20"/>
      </w:pPr>
      <w:r>
        <w:t xml:space="preserve">ОРДЖОНИКИДЗЕВСКОГО РАЙОНА </w:t>
      </w:r>
    </w:p>
    <w:p w:rsidR="00717738" w:rsidRDefault="00717738" w:rsidP="00717738">
      <w:pPr>
        <w:pStyle w:val="20"/>
        <w:framePr w:w="9614" w:h="3766" w:hRule="exact" w:wrap="none" w:vAnchor="page" w:hAnchor="page" w:x="1096" w:y="1021"/>
        <w:shd w:val="clear" w:color="auto" w:fill="auto"/>
        <w:spacing w:line="240" w:lineRule="auto"/>
        <w:ind w:left="20"/>
      </w:pPr>
    </w:p>
    <w:p w:rsidR="005C7E34" w:rsidRDefault="006F3F37" w:rsidP="00717738">
      <w:pPr>
        <w:pStyle w:val="20"/>
        <w:framePr w:w="9614" w:h="3766" w:hRule="exact" w:wrap="none" w:vAnchor="page" w:hAnchor="page" w:x="1096" w:y="1021"/>
        <w:shd w:val="clear" w:color="auto" w:fill="auto"/>
        <w:spacing w:line="240" w:lineRule="auto"/>
      </w:pPr>
      <w:r>
        <w:t>ПОСТАНОВЛЕНИЕ</w:t>
      </w:r>
    </w:p>
    <w:p w:rsidR="005C7E34" w:rsidRDefault="000207EA" w:rsidP="00717738">
      <w:pPr>
        <w:pStyle w:val="1"/>
        <w:framePr w:w="9614" w:h="2579" w:hRule="exact" w:wrap="none" w:vAnchor="page" w:hAnchor="page" w:x="1141" w:y="4291"/>
        <w:shd w:val="clear" w:color="auto" w:fill="auto"/>
        <w:tabs>
          <w:tab w:val="right" w:pos="7987"/>
          <w:tab w:val="right" w:pos="8410"/>
        </w:tabs>
        <w:spacing w:before="0" w:after="7" w:line="240" w:lineRule="auto"/>
        <w:ind w:left="480"/>
      </w:pPr>
      <w:r>
        <w:t xml:space="preserve">16 марта </w:t>
      </w:r>
      <w:r w:rsidR="006F3F37">
        <w:t xml:space="preserve"> 201</w:t>
      </w:r>
      <w:r>
        <w:t>8 г.</w:t>
      </w:r>
      <w:r>
        <w:tab/>
        <w:t>№</w:t>
      </w:r>
      <w:r>
        <w:tab/>
        <w:t>18</w:t>
      </w:r>
    </w:p>
    <w:p w:rsidR="005C7E34" w:rsidRDefault="006F3F37" w:rsidP="00717738">
      <w:pPr>
        <w:pStyle w:val="1"/>
        <w:framePr w:w="9614" w:h="2579" w:hRule="exact" w:wrap="none" w:vAnchor="page" w:hAnchor="page" w:x="1141" w:y="4291"/>
        <w:shd w:val="clear" w:color="auto" w:fill="auto"/>
        <w:spacing w:before="0" w:after="305" w:line="240" w:lineRule="auto"/>
        <w:ind w:left="20"/>
        <w:jc w:val="center"/>
      </w:pPr>
      <w:r>
        <w:t>с. Сарала</w:t>
      </w:r>
    </w:p>
    <w:p w:rsidR="005C7E34" w:rsidRDefault="006F3F37" w:rsidP="00717738">
      <w:pPr>
        <w:pStyle w:val="20"/>
        <w:framePr w:w="9614" w:h="2579" w:hRule="exact" w:wrap="none" w:vAnchor="page" w:hAnchor="page" w:x="1141" w:y="4291"/>
        <w:shd w:val="clear" w:color="auto" w:fill="auto"/>
        <w:spacing w:line="240" w:lineRule="auto"/>
        <w:ind w:left="20"/>
      </w:pPr>
      <w:r>
        <w:t>Об утверждении Перечня первичных средств пожаротушения и противопожарного инвентаря для помещений и строений, находящихся в собственности (пользовании) граждан</w:t>
      </w:r>
    </w:p>
    <w:p w:rsidR="00717738" w:rsidRDefault="006F3F37" w:rsidP="0000222E">
      <w:pPr>
        <w:pStyle w:val="1"/>
        <w:framePr w:w="9614" w:h="7516" w:hRule="exact" w:wrap="none" w:vAnchor="page" w:hAnchor="page" w:x="1141" w:y="6916"/>
        <w:shd w:val="clear" w:color="auto" w:fill="auto"/>
        <w:spacing w:before="0" w:after="0" w:line="240" w:lineRule="auto"/>
        <w:ind w:left="20" w:right="440"/>
      </w:pPr>
      <w:proofErr w:type="gramStart"/>
      <w:r>
        <w:t>В соответствии с Федеральным законом от 06.10.2003 № 131-ФЭ «Об общих принципах организации местного самоуправления в Российской Федерации (с последующими изменениями), Федеральным законом от 22.07.2009 № 123 «Технический регламент о требованиях пожарной безопасности», Законом Республики Хакасия от 28.06.2006 г. № 34-ЗРХ «О пожарной безопасности» (с последующими изменениями), постановлением Правительства Республики Хакасия от 16.08.2007 № 260 «О системе первичных мер пожарной безопасности в границах муниципальных</w:t>
      </w:r>
      <w:proofErr w:type="gramEnd"/>
      <w:r>
        <w:t xml:space="preserve"> образований Республики Хакасия», </w:t>
      </w:r>
    </w:p>
    <w:p w:rsidR="005C7E34" w:rsidRDefault="006F3F37" w:rsidP="0000222E">
      <w:pPr>
        <w:pStyle w:val="1"/>
        <w:framePr w:w="9614" w:h="7516" w:hRule="exact" w:wrap="none" w:vAnchor="page" w:hAnchor="page" w:x="1141" w:y="6916"/>
        <w:shd w:val="clear" w:color="auto" w:fill="auto"/>
        <w:spacing w:before="0" w:after="0" w:line="240" w:lineRule="auto"/>
        <w:ind w:left="20" w:right="440"/>
      </w:pPr>
      <w:r>
        <w:t>ПОСТАНОВЛЯЮ:</w:t>
      </w:r>
    </w:p>
    <w:p w:rsidR="00717738" w:rsidRDefault="00717738" w:rsidP="0000222E">
      <w:pPr>
        <w:pStyle w:val="1"/>
        <w:framePr w:w="9614" w:h="7516" w:hRule="exact" w:wrap="none" w:vAnchor="page" w:hAnchor="page" w:x="1141" w:y="6916"/>
        <w:shd w:val="clear" w:color="auto" w:fill="auto"/>
        <w:spacing w:before="0" w:after="0" w:line="240" w:lineRule="auto"/>
        <w:ind w:left="20" w:right="440"/>
      </w:pPr>
    </w:p>
    <w:p w:rsidR="005C7E34" w:rsidRDefault="006F3F37" w:rsidP="0000222E">
      <w:pPr>
        <w:pStyle w:val="1"/>
        <w:framePr w:w="9614" w:h="7516" w:hRule="exact" w:wrap="none" w:vAnchor="page" w:hAnchor="page" w:x="1141" w:y="6916"/>
        <w:numPr>
          <w:ilvl w:val="0"/>
          <w:numId w:val="1"/>
        </w:numPr>
        <w:shd w:val="clear" w:color="auto" w:fill="auto"/>
        <w:tabs>
          <w:tab w:val="left" w:pos="295"/>
        </w:tabs>
        <w:spacing w:before="0" w:after="0" w:line="240" w:lineRule="auto"/>
        <w:ind w:left="20" w:right="440"/>
        <w:jc w:val="left"/>
      </w:pPr>
      <w:r>
        <w:t>Утвердить Перечень первичных средств пожаротушения и противопожарного инвентаря для помещений и строений, находящихся в собственности (пользовании) граждан.</w:t>
      </w:r>
    </w:p>
    <w:p w:rsidR="00717738" w:rsidRDefault="00717738" w:rsidP="0000222E">
      <w:pPr>
        <w:pStyle w:val="1"/>
        <w:framePr w:w="9614" w:h="7516" w:hRule="exact" w:wrap="none" w:vAnchor="page" w:hAnchor="page" w:x="1141" w:y="6916"/>
        <w:shd w:val="clear" w:color="auto" w:fill="auto"/>
        <w:tabs>
          <w:tab w:val="left" w:pos="295"/>
        </w:tabs>
        <w:spacing w:before="0" w:after="0" w:line="240" w:lineRule="auto"/>
        <w:ind w:left="20" w:right="440"/>
        <w:jc w:val="left"/>
      </w:pPr>
    </w:p>
    <w:p w:rsidR="005C7E34" w:rsidRDefault="006F3F37" w:rsidP="0000222E">
      <w:pPr>
        <w:pStyle w:val="1"/>
        <w:framePr w:w="9614" w:h="7516" w:hRule="exact" w:wrap="none" w:vAnchor="page" w:hAnchor="page" w:x="1141" w:y="6916"/>
        <w:numPr>
          <w:ilvl w:val="0"/>
          <w:numId w:val="1"/>
        </w:numPr>
        <w:shd w:val="clear" w:color="auto" w:fill="auto"/>
        <w:tabs>
          <w:tab w:val="left" w:pos="295"/>
        </w:tabs>
        <w:spacing w:before="0" w:after="0" w:line="240" w:lineRule="auto"/>
        <w:ind w:left="20" w:right="440"/>
        <w:jc w:val="left"/>
      </w:pPr>
      <w:r>
        <w:t>Специал</w:t>
      </w:r>
      <w:r w:rsidR="00717738">
        <w:t xml:space="preserve">исту 1 категории </w:t>
      </w:r>
      <w:r w:rsidR="000207EA">
        <w:t>Суворовой О.И</w:t>
      </w:r>
      <w:r>
        <w:t>. оснастить первичными средствами пожаротушения территории общего пользования - территории, которыми беспрепятственно пользуется неограниченный круг лиц (в том числе площади, у</w:t>
      </w:r>
      <w:r w:rsidR="00717738">
        <w:t>лицы, проезды, скверы).</w:t>
      </w:r>
    </w:p>
    <w:p w:rsidR="00717738" w:rsidRDefault="00717738" w:rsidP="0000222E">
      <w:pPr>
        <w:pStyle w:val="1"/>
        <w:framePr w:w="9614" w:h="7516" w:hRule="exact" w:wrap="none" w:vAnchor="page" w:hAnchor="page" w:x="1141" w:y="6916"/>
        <w:shd w:val="clear" w:color="auto" w:fill="auto"/>
        <w:tabs>
          <w:tab w:val="left" w:pos="295"/>
        </w:tabs>
        <w:spacing w:before="0" w:after="0" w:line="240" w:lineRule="auto"/>
        <w:ind w:left="20" w:right="440"/>
        <w:jc w:val="left"/>
      </w:pPr>
    </w:p>
    <w:p w:rsidR="005C7E34" w:rsidRDefault="006F3F37" w:rsidP="0000222E">
      <w:pPr>
        <w:pStyle w:val="1"/>
        <w:framePr w:w="9614" w:h="7516" w:hRule="exact" w:wrap="none" w:vAnchor="page" w:hAnchor="page" w:x="1141" w:y="6916"/>
        <w:numPr>
          <w:ilvl w:val="0"/>
          <w:numId w:val="1"/>
        </w:numPr>
        <w:shd w:val="clear" w:color="auto" w:fill="auto"/>
        <w:tabs>
          <w:tab w:val="left" w:pos="295"/>
        </w:tabs>
        <w:spacing w:before="0" w:after="0" w:line="240" w:lineRule="auto"/>
        <w:ind w:left="2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5C7E34" w:rsidRDefault="006F3F37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  <w:r>
        <w:t xml:space="preserve">Г лава </w:t>
      </w:r>
      <w:r w:rsidR="00717738">
        <w:br/>
        <w:t>Саралинского</w:t>
      </w:r>
      <w:r>
        <w:t xml:space="preserve"> сельсовет</w:t>
      </w:r>
      <w:r w:rsidR="00717738">
        <w:t>а</w:t>
      </w: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0207EA" w:rsidRDefault="000207EA" w:rsidP="00717738">
      <w:pPr>
        <w:pStyle w:val="1"/>
        <w:framePr w:w="9614" w:h="715" w:hRule="exact" w:wrap="none" w:vAnchor="page" w:hAnchor="page" w:x="1160" w:y="14569"/>
        <w:shd w:val="clear" w:color="auto" w:fill="auto"/>
        <w:spacing w:before="0" w:after="0" w:line="240" w:lineRule="auto"/>
        <w:ind w:left="20" w:right="4480"/>
        <w:jc w:val="left"/>
      </w:pPr>
    </w:p>
    <w:p w:rsidR="005C7E34" w:rsidRDefault="00717738">
      <w:pPr>
        <w:pStyle w:val="1"/>
        <w:framePr w:wrap="none" w:vAnchor="page" w:hAnchor="page" w:x="6858" w:y="14861"/>
        <w:shd w:val="clear" w:color="auto" w:fill="auto"/>
        <w:spacing w:before="0" w:after="0" w:line="250" w:lineRule="exact"/>
        <w:ind w:left="100"/>
        <w:jc w:val="left"/>
      </w:pPr>
      <w:r>
        <w:t xml:space="preserve">                              </w:t>
      </w:r>
      <w:r w:rsidR="006F3F37">
        <w:t>А.И</w:t>
      </w:r>
      <w:r>
        <w:t xml:space="preserve">. </w:t>
      </w:r>
      <w:r w:rsidR="006F3F37">
        <w:t>Мельверт</w:t>
      </w:r>
    </w:p>
    <w:p w:rsidR="005C7E34" w:rsidRDefault="005C7E34">
      <w:pPr>
        <w:rPr>
          <w:sz w:val="2"/>
          <w:szCs w:val="2"/>
        </w:rPr>
      </w:pPr>
    </w:p>
    <w:sectPr w:rsidR="005C7E34" w:rsidSect="005C7E3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20" w:rsidRDefault="00355E20" w:rsidP="005C7E34">
      <w:r>
        <w:separator/>
      </w:r>
    </w:p>
  </w:endnote>
  <w:endnote w:type="continuationSeparator" w:id="0">
    <w:p w:rsidR="00355E20" w:rsidRDefault="00355E20" w:rsidP="005C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20" w:rsidRDefault="00355E20"/>
  </w:footnote>
  <w:footnote w:type="continuationSeparator" w:id="0">
    <w:p w:rsidR="00355E20" w:rsidRDefault="00355E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55BB"/>
    <w:multiLevelType w:val="multilevel"/>
    <w:tmpl w:val="58124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C7E34"/>
    <w:rsid w:val="0000222E"/>
    <w:rsid w:val="000207EA"/>
    <w:rsid w:val="00091DD1"/>
    <w:rsid w:val="000E5D01"/>
    <w:rsid w:val="00355E20"/>
    <w:rsid w:val="005C7E34"/>
    <w:rsid w:val="006F3F37"/>
    <w:rsid w:val="00717738"/>
    <w:rsid w:val="00F8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7E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7E3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C7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5C7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5C7E34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pacing w:val="4"/>
      <w:sz w:val="27"/>
      <w:szCs w:val="27"/>
    </w:rPr>
  </w:style>
  <w:style w:type="paragraph" w:customStyle="1" w:styleId="1">
    <w:name w:val="Основной текст1"/>
    <w:basedOn w:val="a"/>
    <w:link w:val="a4"/>
    <w:rsid w:val="005C7E34"/>
    <w:pPr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5">
    <w:name w:val="List Paragraph"/>
    <w:basedOn w:val="a"/>
    <w:uiPriority w:val="34"/>
    <w:qFormat/>
    <w:rsid w:val="00717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2018-03-29T02:38:00Z</cp:lastPrinted>
  <dcterms:created xsi:type="dcterms:W3CDTF">2015-04-07T03:28:00Z</dcterms:created>
  <dcterms:modified xsi:type="dcterms:W3CDTF">2018-03-29T02:38:00Z</dcterms:modified>
</cp:coreProperties>
</file>