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8B" w:rsidRDefault="00D6448B" w:rsidP="00D6448B">
      <w:pPr>
        <w:jc w:val="center"/>
        <w:rPr>
          <w:b/>
          <w:sz w:val="28"/>
          <w:szCs w:val="28"/>
        </w:rPr>
      </w:pPr>
      <w:r>
        <w:rPr>
          <w:b/>
          <w:sz w:val="28"/>
          <w:szCs w:val="28"/>
        </w:rPr>
        <w:t>РОССИЙСКАЯ ФЕДЕРАЦИЯ</w:t>
      </w:r>
    </w:p>
    <w:p w:rsidR="00D6448B" w:rsidRDefault="00D6448B" w:rsidP="00D6448B">
      <w:pPr>
        <w:jc w:val="center"/>
        <w:rPr>
          <w:b/>
          <w:sz w:val="28"/>
          <w:szCs w:val="28"/>
        </w:rPr>
      </w:pPr>
      <w:r>
        <w:rPr>
          <w:b/>
          <w:sz w:val="28"/>
          <w:szCs w:val="28"/>
        </w:rPr>
        <w:t>РЕСПУБЛИКА ХАКАСИЯ</w:t>
      </w:r>
    </w:p>
    <w:p w:rsidR="00D6448B" w:rsidRDefault="00D6448B" w:rsidP="00D6448B">
      <w:pPr>
        <w:keepNext/>
        <w:jc w:val="center"/>
        <w:outlineLvl w:val="1"/>
        <w:rPr>
          <w:b/>
          <w:sz w:val="28"/>
          <w:szCs w:val="28"/>
        </w:rPr>
      </w:pPr>
      <w:r>
        <w:rPr>
          <w:b/>
          <w:sz w:val="28"/>
          <w:szCs w:val="28"/>
        </w:rPr>
        <w:t>ОРДЖОНИКИДЗЕВСКИЙ РАЙОН</w:t>
      </w:r>
    </w:p>
    <w:p w:rsidR="00D6448B" w:rsidRDefault="00D6448B" w:rsidP="00D6448B">
      <w:pPr>
        <w:jc w:val="center"/>
        <w:rPr>
          <w:b/>
          <w:sz w:val="28"/>
          <w:szCs w:val="28"/>
        </w:rPr>
      </w:pPr>
      <w:r>
        <w:rPr>
          <w:b/>
          <w:sz w:val="28"/>
          <w:szCs w:val="28"/>
        </w:rPr>
        <w:t>АДМИНИСТРАЦИЯ САРАЛИНСКОГО СЕЛЬСОВЕТА</w:t>
      </w:r>
    </w:p>
    <w:p w:rsidR="00D6448B" w:rsidRDefault="00D6448B" w:rsidP="00D6448B">
      <w:pPr>
        <w:jc w:val="center"/>
        <w:rPr>
          <w:b/>
          <w:sz w:val="28"/>
          <w:szCs w:val="28"/>
        </w:rPr>
      </w:pPr>
    </w:p>
    <w:p w:rsidR="00D6448B" w:rsidRDefault="00D6448B" w:rsidP="00D6448B">
      <w:pPr>
        <w:jc w:val="center"/>
        <w:rPr>
          <w:b/>
          <w:sz w:val="28"/>
          <w:szCs w:val="28"/>
        </w:rPr>
      </w:pPr>
      <w:r>
        <w:rPr>
          <w:b/>
          <w:sz w:val="28"/>
          <w:szCs w:val="28"/>
        </w:rPr>
        <w:t xml:space="preserve">ПОСТАНОВЛЕНИЕ </w:t>
      </w:r>
    </w:p>
    <w:p w:rsidR="00D6448B" w:rsidRDefault="00D6448B" w:rsidP="00D6448B">
      <w:pPr>
        <w:jc w:val="center"/>
        <w:rPr>
          <w:sz w:val="28"/>
          <w:szCs w:val="28"/>
        </w:rPr>
      </w:pPr>
    </w:p>
    <w:p w:rsidR="00D6448B" w:rsidRDefault="00D6448B" w:rsidP="00D6448B">
      <w:pPr>
        <w:rPr>
          <w:sz w:val="28"/>
          <w:szCs w:val="28"/>
        </w:rPr>
      </w:pPr>
      <w:r>
        <w:rPr>
          <w:sz w:val="28"/>
          <w:szCs w:val="28"/>
        </w:rPr>
        <w:t>16 октября   2018г.                                                                                   №  64</w:t>
      </w:r>
    </w:p>
    <w:p w:rsidR="00D6448B" w:rsidRDefault="00D6448B" w:rsidP="00D6448B">
      <w:pPr>
        <w:jc w:val="center"/>
        <w:rPr>
          <w:sz w:val="28"/>
          <w:szCs w:val="28"/>
        </w:rPr>
      </w:pPr>
    </w:p>
    <w:p w:rsidR="00D6448B" w:rsidRDefault="00D6448B" w:rsidP="00D6448B">
      <w:pPr>
        <w:jc w:val="center"/>
        <w:rPr>
          <w:sz w:val="28"/>
          <w:szCs w:val="28"/>
        </w:rPr>
      </w:pPr>
      <w:r>
        <w:rPr>
          <w:sz w:val="28"/>
          <w:szCs w:val="28"/>
        </w:rPr>
        <w:t>с. Сарала</w:t>
      </w:r>
    </w:p>
    <w:p w:rsidR="00D6448B" w:rsidRDefault="00D6448B" w:rsidP="00D6448B">
      <w:pPr>
        <w:jc w:val="both"/>
        <w:rPr>
          <w:sz w:val="28"/>
          <w:szCs w:val="28"/>
        </w:rPr>
      </w:pPr>
      <w:r>
        <w:rPr>
          <w:sz w:val="28"/>
        </w:rPr>
        <w:t xml:space="preserve">  </w:t>
      </w:r>
    </w:p>
    <w:p w:rsidR="00D6448B" w:rsidRDefault="00D6448B" w:rsidP="00D6448B">
      <w:pPr>
        <w:jc w:val="center"/>
        <w:rPr>
          <w:b/>
          <w:sz w:val="28"/>
          <w:szCs w:val="28"/>
        </w:rPr>
      </w:pPr>
      <w:r>
        <w:rPr>
          <w:b/>
          <w:sz w:val="28"/>
          <w:szCs w:val="28"/>
        </w:rPr>
        <w:t xml:space="preserve">Об утверждении административного регламента </w:t>
      </w:r>
    </w:p>
    <w:p w:rsidR="00D6448B" w:rsidRDefault="00D6448B" w:rsidP="00D6448B">
      <w:pPr>
        <w:jc w:val="center"/>
        <w:rPr>
          <w:b/>
          <w:sz w:val="28"/>
          <w:szCs w:val="28"/>
        </w:rPr>
      </w:pPr>
      <w:r>
        <w:rPr>
          <w:b/>
          <w:sz w:val="28"/>
          <w:szCs w:val="28"/>
        </w:rPr>
        <w:t>«Подготовка градостроительных планов земельных участков»</w:t>
      </w:r>
    </w:p>
    <w:p w:rsidR="00D6448B" w:rsidRDefault="00D6448B" w:rsidP="00D6448B">
      <w:pPr>
        <w:jc w:val="center"/>
        <w:rPr>
          <w:b/>
          <w:sz w:val="28"/>
          <w:szCs w:val="28"/>
        </w:rPr>
      </w:pPr>
    </w:p>
    <w:p w:rsidR="00D6448B" w:rsidRDefault="00D6448B" w:rsidP="00D6448B">
      <w:pPr>
        <w:jc w:val="both"/>
        <w:rPr>
          <w:b/>
          <w:sz w:val="28"/>
          <w:szCs w:val="28"/>
        </w:rPr>
      </w:pPr>
    </w:p>
    <w:p w:rsidR="00D6448B" w:rsidRDefault="00D6448B" w:rsidP="00D6448B">
      <w:pPr>
        <w:jc w:val="both"/>
        <w:rPr>
          <w:sz w:val="28"/>
          <w:szCs w:val="28"/>
        </w:rPr>
      </w:pPr>
      <w:r>
        <w:rPr>
          <w:b/>
          <w:sz w:val="28"/>
          <w:szCs w:val="28"/>
        </w:rPr>
        <w:tab/>
      </w:r>
      <w:r>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в целях упорядочения предоставления муниципальных услуг администрация Саралинского  сельсовета </w:t>
      </w:r>
      <w:r>
        <w:rPr>
          <w:b/>
          <w:sz w:val="28"/>
          <w:szCs w:val="28"/>
        </w:rPr>
        <w:t xml:space="preserve">п </w:t>
      </w:r>
      <w:proofErr w:type="gramStart"/>
      <w:r>
        <w:rPr>
          <w:b/>
          <w:sz w:val="28"/>
          <w:szCs w:val="28"/>
        </w:rPr>
        <w:t>о</w:t>
      </w:r>
      <w:proofErr w:type="gramEnd"/>
      <w:r>
        <w:rPr>
          <w:b/>
          <w:sz w:val="28"/>
          <w:szCs w:val="28"/>
        </w:rPr>
        <w:t xml:space="preserve"> с т а </w:t>
      </w:r>
      <w:proofErr w:type="spellStart"/>
      <w:r>
        <w:rPr>
          <w:b/>
          <w:sz w:val="28"/>
          <w:szCs w:val="28"/>
        </w:rPr>
        <w:t>н</w:t>
      </w:r>
      <w:proofErr w:type="spellEnd"/>
      <w:r>
        <w:rPr>
          <w:b/>
          <w:sz w:val="28"/>
          <w:szCs w:val="28"/>
        </w:rPr>
        <w:t xml:space="preserve"> о в л я е т:</w:t>
      </w:r>
    </w:p>
    <w:p w:rsidR="00D6448B" w:rsidRDefault="00D6448B" w:rsidP="00D6448B">
      <w:pPr>
        <w:jc w:val="both"/>
        <w:rPr>
          <w:sz w:val="28"/>
          <w:szCs w:val="28"/>
        </w:rPr>
      </w:pPr>
      <w:r>
        <w:rPr>
          <w:sz w:val="28"/>
          <w:szCs w:val="28"/>
        </w:rPr>
        <w:tab/>
        <w:t xml:space="preserve">1. Утвердить административный регламент «Подготовка градостроительных планов земельных участков» (приложение 1). </w:t>
      </w:r>
    </w:p>
    <w:p w:rsidR="00D6448B" w:rsidRDefault="00D6448B" w:rsidP="00D6448B">
      <w:pPr>
        <w:jc w:val="both"/>
        <w:rPr>
          <w:sz w:val="28"/>
          <w:szCs w:val="28"/>
        </w:rPr>
      </w:pPr>
      <w:r>
        <w:rPr>
          <w:sz w:val="28"/>
          <w:szCs w:val="28"/>
        </w:rPr>
        <w:tab/>
        <w:t>2. Настоящее постановление вступает в силу со дня его подписания и подлежит обнародованию.</w:t>
      </w: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r>
        <w:rPr>
          <w:sz w:val="28"/>
          <w:szCs w:val="28"/>
        </w:rPr>
        <w:t>Глава Саралинского  сельсовета                                               А.И. Мельверт</w:t>
      </w: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jc w:val="both"/>
        <w:rPr>
          <w:sz w:val="28"/>
          <w:szCs w:val="28"/>
        </w:rPr>
      </w:pPr>
    </w:p>
    <w:p w:rsidR="00D6448B" w:rsidRDefault="00D6448B" w:rsidP="00D6448B">
      <w:pPr>
        <w:ind w:firstLine="5580"/>
      </w:pPr>
    </w:p>
    <w:p w:rsidR="00D6448B" w:rsidRDefault="00D6448B" w:rsidP="00D6448B">
      <w:pPr>
        <w:ind w:firstLine="5580"/>
      </w:pPr>
    </w:p>
    <w:p w:rsidR="00D6448B" w:rsidRDefault="00D6448B" w:rsidP="00D6448B">
      <w:pPr>
        <w:ind w:firstLine="5580"/>
      </w:pPr>
    </w:p>
    <w:p w:rsidR="00D6448B" w:rsidRDefault="00D6448B" w:rsidP="00D6448B">
      <w:pPr>
        <w:ind w:firstLine="5580"/>
      </w:pPr>
    </w:p>
    <w:p w:rsidR="00D6448B" w:rsidRDefault="00D6448B" w:rsidP="00D6448B">
      <w:pPr>
        <w:ind w:firstLine="5580"/>
      </w:pPr>
      <w:r>
        <w:t>Приложение № 1</w:t>
      </w:r>
    </w:p>
    <w:p w:rsidR="00D6448B" w:rsidRDefault="00D6448B" w:rsidP="00D6448B">
      <w:pPr>
        <w:ind w:firstLine="5580"/>
      </w:pPr>
      <w:r>
        <w:t>к постановлению администрации</w:t>
      </w:r>
    </w:p>
    <w:p w:rsidR="00D6448B" w:rsidRDefault="00D6448B" w:rsidP="00D6448B">
      <w:pPr>
        <w:tabs>
          <w:tab w:val="left" w:pos="8445"/>
        </w:tabs>
        <w:ind w:firstLine="5580"/>
      </w:pPr>
      <w:r>
        <w:t xml:space="preserve">Саралинского сельсовета </w:t>
      </w:r>
    </w:p>
    <w:p w:rsidR="00D6448B" w:rsidRDefault="00D6448B" w:rsidP="00D6448B">
      <w:pPr>
        <w:tabs>
          <w:tab w:val="left" w:pos="8445"/>
        </w:tabs>
        <w:ind w:firstLine="5580"/>
      </w:pPr>
      <w:r>
        <w:t>от 16 октября  2018 № 64</w:t>
      </w:r>
    </w:p>
    <w:p w:rsidR="00D6448B" w:rsidRDefault="00D6448B" w:rsidP="00D6448B">
      <w:pPr>
        <w:ind w:firstLine="5580"/>
      </w:pPr>
    </w:p>
    <w:p w:rsidR="00D6448B" w:rsidRPr="00D6448B" w:rsidRDefault="00D6448B" w:rsidP="00D6448B">
      <w:pPr>
        <w:pStyle w:val="a5"/>
        <w:jc w:val="center"/>
        <w:rPr>
          <w:rFonts w:ascii="Times New Roman" w:hAnsi="Times New Roman" w:cs="Times New Roman"/>
          <w:b/>
          <w:sz w:val="28"/>
          <w:szCs w:val="28"/>
        </w:rPr>
      </w:pPr>
      <w:r w:rsidRPr="00D6448B">
        <w:rPr>
          <w:rFonts w:ascii="Times New Roman" w:hAnsi="Times New Roman" w:cs="Times New Roman"/>
          <w:b/>
          <w:sz w:val="28"/>
          <w:szCs w:val="28"/>
        </w:rPr>
        <w:t>Административный регламент по предоставлению муниципальной услуги «Подготовка градостроительных планов земельных участков»</w:t>
      </w:r>
    </w:p>
    <w:p w:rsidR="00D6448B" w:rsidRDefault="00D6448B" w:rsidP="00D6448B">
      <w:pPr>
        <w:autoSpaceDE w:val="0"/>
        <w:autoSpaceDN w:val="0"/>
        <w:adjustRightInd w:val="0"/>
        <w:ind w:firstLine="720"/>
        <w:jc w:val="center"/>
        <w:rPr>
          <w:sz w:val="32"/>
          <w:szCs w:val="32"/>
        </w:rPr>
      </w:pPr>
    </w:p>
    <w:p w:rsidR="00D6448B" w:rsidRDefault="00D6448B" w:rsidP="00D6448B">
      <w:pPr>
        <w:autoSpaceDE w:val="0"/>
        <w:autoSpaceDN w:val="0"/>
        <w:adjustRightInd w:val="0"/>
        <w:ind w:firstLine="720"/>
        <w:jc w:val="center"/>
        <w:outlineLvl w:val="1"/>
        <w:rPr>
          <w:b/>
          <w:szCs w:val="26"/>
        </w:rPr>
      </w:pPr>
      <w:r>
        <w:rPr>
          <w:b/>
          <w:szCs w:val="26"/>
        </w:rPr>
        <w:t>1. Общие положения</w:t>
      </w:r>
    </w:p>
    <w:p w:rsidR="00D6448B" w:rsidRDefault="00D6448B" w:rsidP="00D6448B">
      <w:pPr>
        <w:autoSpaceDE w:val="0"/>
        <w:autoSpaceDN w:val="0"/>
        <w:adjustRightInd w:val="0"/>
        <w:ind w:firstLine="720"/>
        <w:jc w:val="center"/>
        <w:rPr>
          <w:b/>
          <w:szCs w:val="26"/>
        </w:rPr>
      </w:pPr>
      <w:r>
        <w:rPr>
          <w:b/>
          <w:szCs w:val="26"/>
        </w:rPr>
        <w:t>1.1. Общие сведения о муниципальной услуге</w:t>
      </w:r>
    </w:p>
    <w:p w:rsidR="00D6448B" w:rsidRDefault="00D6448B" w:rsidP="00D6448B">
      <w:pPr>
        <w:autoSpaceDE w:val="0"/>
        <w:autoSpaceDN w:val="0"/>
        <w:adjustRightInd w:val="0"/>
        <w:ind w:firstLine="720"/>
        <w:jc w:val="both"/>
        <w:rPr>
          <w:szCs w:val="26"/>
        </w:rPr>
      </w:pPr>
      <w:r>
        <w:rPr>
          <w:szCs w:val="26"/>
        </w:rPr>
        <w:t xml:space="preserve">1.1.1. Административный регламент по предоставлению муниципальной услуги </w:t>
      </w:r>
      <w:r>
        <w:t>«Подготовка градостроительных планов земельных участков»</w:t>
      </w:r>
      <w:r>
        <w:rPr>
          <w:szCs w:val="26"/>
        </w:rPr>
        <w:t xml:space="preserve"> (далее - регламент) разработан в целях повышения качества и доступности предоставления муниципальной услуги </w:t>
      </w:r>
      <w:r>
        <w:t>«Подготовка градостроительных планов земельных участков» (далее – муниципальная услуга)</w:t>
      </w:r>
      <w:r>
        <w:rPr>
          <w:szCs w:val="26"/>
        </w:rPr>
        <w:t xml:space="preserve">, создания комфортных условий для её получения. </w:t>
      </w:r>
    </w:p>
    <w:p w:rsidR="00D6448B" w:rsidRDefault="00D6448B" w:rsidP="00D6448B">
      <w:pPr>
        <w:autoSpaceDE w:val="0"/>
        <w:autoSpaceDN w:val="0"/>
        <w:adjustRightInd w:val="0"/>
        <w:ind w:firstLine="720"/>
        <w:jc w:val="both"/>
        <w:rPr>
          <w:szCs w:val="26"/>
        </w:rPr>
      </w:pPr>
      <w:r>
        <w:rPr>
          <w:szCs w:val="26"/>
        </w:rPr>
        <w:t>1.1.2. Регламент определяет порядок, сроки и последовательность действий (административных процедур) при предоставлении муниципальной услуги на территории Саралинского сельсовета Орджоникидзевского района Республики Хакасия.</w:t>
      </w:r>
    </w:p>
    <w:p w:rsidR="00D6448B" w:rsidRDefault="00D6448B" w:rsidP="00D6448B">
      <w:pPr>
        <w:autoSpaceDE w:val="0"/>
        <w:autoSpaceDN w:val="0"/>
        <w:adjustRightInd w:val="0"/>
        <w:ind w:firstLine="720"/>
        <w:jc w:val="center"/>
        <w:rPr>
          <w:b/>
          <w:szCs w:val="26"/>
        </w:rPr>
      </w:pPr>
    </w:p>
    <w:p w:rsidR="00D6448B" w:rsidRDefault="00D6448B" w:rsidP="00D6448B">
      <w:pPr>
        <w:autoSpaceDE w:val="0"/>
        <w:autoSpaceDN w:val="0"/>
        <w:adjustRightInd w:val="0"/>
        <w:ind w:firstLine="720"/>
        <w:jc w:val="center"/>
        <w:rPr>
          <w:b/>
          <w:szCs w:val="26"/>
        </w:rPr>
      </w:pPr>
      <w:r>
        <w:rPr>
          <w:b/>
          <w:szCs w:val="26"/>
        </w:rPr>
        <w:t>1.2. Орган, предоставляющий муниципальную услугу</w:t>
      </w:r>
    </w:p>
    <w:p w:rsidR="00D6448B" w:rsidRDefault="00D6448B" w:rsidP="00D6448B">
      <w:pPr>
        <w:autoSpaceDE w:val="0"/>
        <w:autoSpaceDN w:val="0"/>
        <w:adjustRightInd w:val="0"/>
        <w:ind w:firstLine="720"/>
        <w:jc w:val="both"/>
        <w:rPr>
          <w:szCs w:val="26"/>
        </w:rPr>
      </w:pPr>
      <w:r>
        <w:rPr>
          <w:szCs w:val="26"/>
        </w:rPr>
        <w:t>1.2.1. Органом, предоставляющим муниципальную услугу на территории   Саралинского сельсовета (далее – уполномоченный орган), является Администрация Саралинского сельсовета.</w:t>
      </w:r>
    </w:p>
    <w:p w:rsidR="00D6448B" w:rsidRDefault="00D6448B" w:rsidP="00D6448B">
      <w:pPr>
        <w:pStyle w:val="ConsPlusNormal0"/>
        <w:jc w:val="both"/>
        <w:rPr>
          <w:rFonts w:ascii="Times New Roman" w:hAnsi="Times New Roman" w:cs="Times New Roman"/>
          <w:sz w:val="26"/>
          <w:szCs w:val="26"/>
        </w:rPr>
      </w:pPr>
      <w:r>
        <w:rPr>
          <w:rFonts w:ascii="Times New Roman" w:hAnsi="Times New Roman" w:cs="Times New Roman"/>
          <w:sz w:val="26"/>
          <w:szCs w:val="26"/>
        </w:rPr>
        <w:t>1.2.2. Органы местного самоуправления, а также организации в случаях, предусмотренных законодательством Российской Федерации, законодательства Республики Хакасия и Орджоникидзевского района, участие которых необходимо при исполнении муниципальной услуги:</w:t>
      </w:r>
    </w:p>
    <w:p w:rsidR="00D6448B" w:rsidRDefault="00D6448B" w:rsidP="00D6448B">
      <w:pPr>
        <w:pStyle w:val="ConsPlusNormal0"/>
        <w:jc w:val="both"/>
        <w:rPr>
          <w:rFonts w:ascii="Times New Roman" w:hAnsi="Times New Roman" w:cs="Times New Roman"/>
          <w:sz w:val="26"/>
          <w:szCs w:val="26"/>
        </w:rPr>
      </w:pPr>
      <w:r>
        <w:rPr>
          <w:rFonts w:ascii="Times New Roman" w:hAnsi="Times New Roman" w:cs="Times New Roman"/>
          <w:sz w:val="26"/>
          <w:szCs w:val="26"/>
        </w:rPr>
        <w:t>а)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D6448B" w:rsidRDefault="00D6448B" w:rsidP="00D6448B">
      <w:pPr>
        <w:autoSpaceDE w:val="0"/>
        <w:autoSpaceDN w:val="0"/>
        <w:adjustRightInd w:val="0"/>
        <w:ind w:firstLine="720"/>
        <w:jc w:val="both"/>
        <w:rPr>
          <w:szCs w:val="26"/>
        </w:rPr>
      </w:pPr>
      <w:r>
        <w:rPr>
          <w:szCs w:val="26"/>
        </w:rPr>
        <w:t>б) Публичное акционерное общество «Межрегиональная распределительная сетевая компания Сибири».</w:t>
      </w:r>
    </w:p>
    <w:p w:rsidR="00D6448B" w:rsidRDefault="00D6448B" w:rsidP="00D6448B">
      <w:pPr>
        <w:autoSpaceDE w:val="0"/>
        <w:autoSpaceDN w:val="0"/>
        <w:adjustRightInd w:val="0"/>
        <w:ind w:firstLine="720"/>
        <w:jc w:val="both"/>
        <w:rPr>
          <w:b/>
          <w:szCs w:val="26"/>
        </w:rPr>
      </w:pPr>
      <w:r>
        <w:rPr>
          <w:szCs w:val="26"/>
        </w:rPr>
        <w:t xml:space="preserve"> </w:t>
      </w:r>
    </w:p>
    <w:p w:rsidR="00D6448B" w:rsidRDefault="00D6448B" w:rsidP="00D6448B">
      <w:pPr>
        <w:autoSpaceDE w:val="0"/>
        <w:autoSpaceDN w:val="0"/>
        <w:adjustRightInd w:val="0"/>
        <w:ind w:firstLine="720"/>
        <w:jc w:val="center"/>
        <w:rPr>
          <w:b/>
          <w:szCs w:val="26"/>
        </w:rPr>
      </w:pPr>
      <w:r>
        <w:rPr>
          <w:b/>
          <w:szCs w:val="26"/>
        </w:rPr>
        <w:t>1.3. Лица, имеющие право на получение муниципальной услуги.</w:t>
      </w:r>
    </w:p>
    <w:p w:rsidR="00D6448B" w:rsidRDefault="00D6448B" w:rsidP="00D6448B">
      <w:pPr>
        <w:autoSpaceDE w:val="0"/>
        <w:autoSpaceDN w:val="0"/>
        <w:adjustRightInd w:val="0"/>
        <w:ind w:firstLine="720"/>
        <w:jc w:val="both"/>
        <w:rPr>
          <w:szCs w:val="26"/>
        </w:rPr>
      </w:pPr>
      <w:r>
        <w:rPr>
          <w:szCs w:val="26"/>
        </w:rPr>
        <w:t xml:space="preserve">1.3.1. Получателем муниципальной услуги (далее - заявителем) является правообладатель земельного участка (его уполномоченный представитель), обратившийся с заявлением о предоставлении муниципальной услуги (далее – заявление) в орган, предоставляющий муниципальную услугу. </w:t>
      </w:r>
    </w:p>
    <w:p w:rsidR="00D6448B" w:rsidRDefault="00D6448B" w:rsidP="00D6448B">
      <w:pPr>
        <w:autoSpaceDE w:val="0"/>
        <w:autoSpaceDN w:val="0"/>
        <w:adjustRightInd w:val="0"/>
        <w:ind w:firstLine="720"/>
        <w:jc w:val="both"/>
        <w:rPr>
          <w:sz w:val="6"/>
          <w:szCs w:val="6"/>
        </w:rPr>
      </w:pPr>
      <w:r>
        <w:rPr>
          <w:sz w:val="16"/>
          <w:szCs w:val="16"/>
        </w:rPr>
        <w:t xml:space="preserve">                                                                                       </w:t>
      </w:r>
    </w:p>
    <w:p w:rsidR="00D6448B" w:rsidRDefault="00D6448B" w:rsidP="00D6448B">
      <w:pPr>
        <w:autoSpaceDE w:val="0"/>
        <w:autoSpaceDN w:val="0"/>
        <w:adjustRightInd w:val="0"/>
        <w:ind w:firstLine="720"/>
        <w:jc w:val="both"/>
        <w:rPr>
          <w:b/>
          <w:szCs w:val="26"/>
        </w:rPr>
      </w:pPr>
      <w:r>
        <w:rPr>
          <w:szCs w:val="26"/>
        </w:rPr>
        <w:t>1.3.2. </w:t>
      </w:r>
      <w:r>
        <w:rPr>
          <w:color w:val="000000"/>
        </w:rPr>
        <w:t>Заявителями на предоставление муниципальной услуги являются физические и юридические лица.</w:t>
      </w:r>
    </w:p>
    <w:p w:rsidR="00D6448B" w:rsidRDefault="00D6448B" w:rsidP="00D6448B">
      <w:pPr>
        <w:autoSpaceDE w:val="0"/>
        <w:autoSpaceDN w:val="0"/>
        <w:adjustRightInd w:val="0"/>
        <w:ind w:firstLine="720"/>
        <w:jc w:val="center"/>
        <w:rPr>
          <w:b/>
          <w:szCs w:val="26"/>
        </w:rPr>
      </w:pPr>
    </w:p>
    <w:p w:rsidR="00D6448B" w:rsidRDefault="00D6448B" w:rsidP="00D6448B">
      <w:pPr>
        <w:autoSpaceDE w:val="0"/>
        <w:autoSpaceDN w:val="0"/>
        <w:adjustRightInd w:val="0"/>
        <w:ind w:firstLine="720"/>
        <w:rPr>
          <w:b/>
          <w:szCs w:val="26"/>
        </w:rPr>
      </w:pPr>
      <w:r>
        <w:rPr>
          <w:b/>
          <w:szCs w:val="26"/>
        </w:rPr>
        <w:t>1.4. Порядок информирования о предоставлении муниципальной услуги.</w:t>
      </w:r>
    </w:p>
    <w:p w:rsidR="00D6448B" w:rsidRDefault="00D6448B" w:rsidP="00D6448B">
      <w:pPr>
        <w:autoSpaceDE w:val="0"/>
        <w:autoSpaceDN w:val="0"/>
        <w:adjustRightInd w:val="0"/>
        <w:ind w:firstLine="709"/>
        <w:jc w:val="both"/>
        <w:rPr>
          <w:szCs w:val="26"/>
        </w:rPr>
      </w:pPr>
      <w:proofErr w:type="gramStart"/>
      <w:r>
        <w:rPr>
          <w:szCs w:val="26"/>
        </w:rPr>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655261, Республика Хакасия, Орджоникидзевский район, с. Сарала,  ул. Центральная, 142, на официальном сайте администрации Орджоникидзевского района в разделе «поселения», на Российском портале государственных услуг (далее РПГУ), </w:t>
      </w:r>
      <w:hyperlink r:id="rId5" w:history="1">
        <w:r>
          <w:rPr>
            <w:rStyle w:val="a7"/>
            <w:rFonts w:eastAsiaTheme="majorEastAsia"/>
            <w:szCs w:val="26"/>
            <w:lang w:val="de-DE"/>
          </w:rPr>
          <w:t>www</w:t>
        </w:r>
        <w:r>
          <w:rPr>
            <w:rStyle w:val="a7"/>
            <w:rFonts w:eastAsiaTheme="majorEastAsia"/>
            <w:szCs w:val="26"/>
          </w:rPr>
          <w:t>.</w:t>
        </w:r>
        <w:r>
          <w:rPr>
            <w:rStyle w:val="a7"/>
            <w:rFonts w:eastAsiaTheme="majorEastAsia"/>
            <w:szCs w:val="26"/>
            <w:lang w:val="de-DE"/>
          </w:rPr>
          <w:t>gosuslugi</w:t>
        </w:r>
        <w:r>
          <w:rPr>
            <w:rStyle w:val="a7"/>
            <w:rFonts w:eastAsiaTheme="majorEastAsia"/>
            <w:szCs w:val="26"/>
          </w:rPr>
          <w:t>.</w:t>
        </w:r>
        <w:proofErr w:type="spellStart"/>
        <w:r>
          <w:rPr>
            <w:rStyle w:val="a7"/>
            <w:rFonts w:eastAsiaTheme="majorEastAsia"/>
            <w:szCs w:val="26"/>
            <w:lang w:val="de-DE"/>
          </w:rPr>
          <w:t>ru</w:t>
        </w:r>
        <w:proofErr w:type="spellEnd"/>
      </w:hyperlink>
      <w:r>
        <w:rPr>
          <w:szCs w:val="26"/>
        </w:rPr>
        <w:t xml:space="preserve">,  </w:t>
      </w:r>
      <w:r>
        <w:rPr>
          <w:szCs w:val="26"/>
        </w:rPr>
        <w:br/>
        <w:t>а так же информирование осуществляется по телефону 8(390-36)27-4-18.</w:t>
      </w:r>
      <w:proofErr w:type="gramEnd"/>
    </w:p>
    <w:p w:rsidR="00D6448B" w:rsidRDefault="00D6448B" w:rsidP="00D6448B">
      <w:pPr>
        <w:autoSpaceDE w:val="0"/>
        <w:autoSpaceDN w:val="0"/>
        <w:adjustRightInd w:val="0"/>
        <w:ind w:firstLine="709"/>
        <w:jc w:val="both"/>
        <w:rPr>
          <w:szCs w:val="26"/>
        </w:rPr>
      </w:pPr>
      <w:r>
        <w:rPr>
          <w:szCs w:val="26"/>
        </w:rPr>
        <w:t xml:space="preserve">Заявитель может представить письменное обращение, в уполномоченный орган, направив его по адресу 655261, Республика Хакасия, Орджоникидзевский район, с. </w:t>
      </w:r>
      <w:r>
        <w:rPr>
          <w:szCs w:val="26"/>
        </w:rPr>
        <w:lastRenderedPageBreak/>
        <w:t xml:space="preserve">Сарала,  ул. Центральная, 142,  или по электронной почте: </w:t>
      </w:r>
      <w:hyperlink r:id="rId6" w:history="1">
        <w:r w:rsidRPr="00996EF8">
          <w:rPr>
            <w:rStyle w:val="a7"/>
            <w:rFonts w:eastAsiaTheme="majorEastAsia"/>
            <w:szCs w:val="26"/>
            <w:lang w:val="en-US"/>
          </w:rPr>
          <w:t>sar_sovet</w:t>
        </w:r>
        <w:r w:rsidRPr="00996EF8">
          <w:rPr>
            <w:rStyle w:val="a7"/>
            <w:rFonts w:eastAsiaTheme="majorEastAsia"/>
            <w:szCs w:val="26"/>
          </w:rPr>
          <w:t>@mail.r</w:t>
        </w:r>
        <w:proofErr w:type="spellStart"/>
        <w:r w:rsidRPr="00996EF8">
          <w:rPr>
            <w:rStyle w:val="a7"/>
            <w:rFonts w:eastAsiaTheme="majorEastAsia"/>
            <w:szCs w:val="26"/>
          </w:rPr>
          <w:t>u</w:t>
        </w:r>
        <w:proofErr w:type="spellEnd"/>
      </w:hyperlink>
      <w:r w:rsidRPr="00D6448B">
        <w:rPr>
          <w:szCs w:val="26"/>
        </w:rPr>
        <w:t xml:space="preserve"> </w:t>
      </w:r>
      <w:r>
        <w:rPr>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D6448B" w:rsidRDefault="00D6448B" w:rsidP="00D6448B">
      <w:pPr>
        <w:autoSpaceDE w:val="0"/>
        <w:autoSpaceDN w:val="0"/>
        <w:adjustRightInd w:val="0"/>
        <w:ind w:firstLine="709"/>
        <w:jc w:val="both"/>
        <w:rPr>
          <w:szCs w:val="26"/>
        </w:rPr>
      </w:pPr>
      <w:r>
        <w:rPr>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D6448B" w:rsidRDefault="00D6448B" w:rsidP="00D6448B">
      <w:pPr>
        <w:autoSpaceDE w:val="0"/>
        <w:autoSpaceDN w:val="0"/>
        <w:adjustRightInd w:val="0"/>
        <w:ind w:firstLine="709"/>
        <w:jc w:val="both"/>
        <w:rPr>
          <w:szCs w:val="26"/>
        </w:rPr>
      </w:pPr>
      <w:r>
        <w:rPr>
          <w:szCs w:val="26"/>
        </w:rPr>
        <w:t>8. Прием заявлений на предоставление муниципальной услуги осуществляется по адресу: 655261, Республика Хакасия, Орджоникидзевский район, с. Сарала,  ул. Центральная, 142, в соответствии с режимом работы: понедельник-пятница: с 8.00 до 16.00, с 12.00 до 13.00 перерыв, суббота, воскресенье – выходной.</w:t>
      </w:r>
    </w:p>
    <w:p w:rsidR="00D6448B" w:rsidRDefault="00D6448B" w:rsidP="00D6448B">
      <w:pPr>
        <w:autoSpaceDE w:val="0"/>
        <w:autoSpaceDN w:val="0"/>
        <w:adjustRightInd w:val="0"/>
        <w:ind w:firstLine="720"/>
        <w:jc w:val="both"/>
        <w:rPr>
          <w:sz w:val="16"/>
          <w:szCs w:val="16"/>
        </w:rPr>
      </w:pPr>
      <w:r>
        <w:rPr>
          <w:sz w:val="16"/>
          <w:szCs w:val="16"/>
        </w:rPr>
        <w:t xml:space="preserve">                              </w:t>
      </w:r>
    </w:p>
    <w:p w:rsidR="00D6448B" w:rsidRDefault="00D6448B" w:rsidP="00D6448B">
      <w:pPr>
        <w:autoSpaceDE w:val="0"/>
        <w:autoSpaceDN w:val="0"/>
        <w:adjustRightInd w:val="0"/>
        <w:ind w:firstLine="720"/>
        <w:jc w:val="center"/>
        <w:rPr>
          <w:b/>
          <w:szCs w:val="26"/>
        </w:rPr>
      </w:pPr>
    </w:p>
    <w:p w:rsidR="00D6448B" w:rsidRDefault="00D6448B" w:rsidP="00D6448B">
      <w:pPr>
        <w:autoSpaceDE w:val="0"/>
        <w:autoSpaceDN w:val="0"/>
        <w:adjustRightInd w:val="0"/>
        <w:ind w:firstLine="720"/>
        <w:jc w:val="center"/>
        <w:outlineLvl w:val="1"/>
        <w:rPr>
          <w:b/>
        </w:rPr>
      </w:pPr>
    </w:p>
    <w:p w:rsidR="00D6448B" w:rsidRDefault="00D6448B" w:rsidP="00D6448B">
      <w:pPr>
        <w:autoSpaceDE w:val="0"/>
        <w:autoSpaceDN w:val="0"/>
        <w:adjustRightInd w:val="0"/>
        <w:ind w:firstLine="720"/>
        <w:jc w:val="center"/>
        <w:outlineLvl w:val="1"/>
        <w:rPr>
          <w:b/>
        </w:rPr>
      </w:pPr>
      <w:r>
        <w:rPr>
          <w:b/>
        </w:rPr>
        <w:t>2. Стандарт предоставления муниципальной услуги</w:t>
      </w:r>
    </w:p>
    <w:p w:rsidR="00D6448B" w:rsidRDefault="00D6448B" w:rsidP="00D6448B">
      <w:pPr>
        <w:autoSpaceDE w:val="0"/>
        <w:autoSpaceDN w:val="0"/>
        <w:adjustRightInd w:val="0"/>
        <w:ind w:firstLine="720"/>
        <w:jc w:val="center"/>
        <w:outlineLvl w:val="1"/>
        <w:rPr>
          <w:b/>
          <w:sz w:val="20"/>
          <w:szCs w:val="20"/>
        </w:rPr>
      </w:pPr>
    </w:p>
    <w:p w:rsidR="00D6448B" w:rsidRDefault="00D6448B" w:rsidP="00D6448B">
      <w:pPr>
        <w:autoSpaceDE w:val="0"/>
        <w:autoSpaceDN w:val="0"/>
        <w:adjustRightInd w:val="0"/>
        <w:ind w:firstLine="720"/>
        <w:jc w:val="center"/>
        <w:outlineLvl w:val="1"/>
        <w:rPr>
          <w:b/>
        </w:rPr>
      </w:pPr>
      <w:r>
        <w:rPr>
          <w:b/>
        </w:rPr>
        <w:t>2.1. Наименование муниципальной услуги</w:t>
      </w:r>
    </w:p>
    <w:p w:rsidR="00D6448B" w:rsidRDefault="00D6448B" w:rsidP="00D6448B">
      <w:pPr>
        <w:pStyle w:val="ConsPlusTitle"/>
        <w:widowControl/>
        <w:ind w:firstLine="720"/>
        <w:jc w:val="both"/>
        <w:rPr>
          <w:b w:val="0"/>
        </w:rPr>
      </w:pPr>
      <w:r>
        <w:rPr>
          <w:b w:val="0"/>
        </w:rPr>
        <w:t>2.1.1. Муниципальная услуга «Подготовка градостроительных планов земельных участков».</w:t>
      </w:r>
    </w:p>
    <w:p w:rsidR="00D6448B" w:rsidRDefault="00D6448B" w:rsidP="00D6448B">
      <w:pPr>
        <w:pStyle w:val="ConsPlusTitle"/>
        <w:widowControl/>
        <w:ind w:firstLine="720"/>
        <w:jc w:val="center"/>
        <w:rPr>
          <w:sz w:val="20"/>
          <w:szCs w:val="20"/>
        </w:rPr>
      </w:pPr>
    </w:p>
    <w:p w:rsidR="00D6448B" w:rsidRDefault="00D6448B" w:rsidP="00D6448B">
      <w:pPr>
        <w:pStyle w:val="ConsPlusTitle"/>
        <w:widowControl/>
        <w:ind w:firstLine="720"/>
        <w:jc w:val="center"/>
      </w:pPr>
      <w:r>
        <w:t>2.2. Орган, предоставляющий муниципальную услугу</w:t>
      </w:r>
    </w:p>
    <w:p w:rsidR="00D6448B" w:rsidRDefault="00D6448B" w:rsidP="00D6448B">
      <w:pPr>
        <w:pStyle w:val="ConsPlusTitle"/>
        <w:widowControl/>
        <w:ind w:firstLine="720"/>
        <w:jc w:val="both"/>
        <w:rPr>
          <w:b w:val="0"/>
        </w:rPr>
      </w:pPr>
      <w:r>
        <w:rPr>
          <w:b w:val="0"/>
        </w:rPr>
        <w:t>2.2.1. Предоставление муниципальной услуги осуществляется Администрацией   Саралинского сельсовета.</w:t>
      </w:r>
    </w:p>
    <w:p w:rsidR="00D6448B" w:rsidRDefault="00D6448B" w:rsidP="00D6448B">
      <w:pPr>
        <w:ind w:firstLine="720"/>
        <w:jc w:val="both"/>
        <w:rPr>
          <w:b/>
          <w:sz w:val="20"/>
          <w:szCs w:val="20"/>
        </w:rPr>
      </w:pPr>
    </w:p>
    <w:p w:rsidR="00D6448B" w:rsidRDefault="00D6448B" w:rsidP="00D6448B">
      <w:pPr>
        <w:ind w:firstLine="720"/>
        <w:jc w:val="center"/>
        <w:rPr>
          <w:b/>
          <w:szCs w:val="26"/>
        </w:rPr>
      </w:pPr>
      <w:r>
        <w:rPr>
          <w:b/>
          <w:szCs w:val="26"/>
        </w:rPr>
        <w:t>2.3. Результат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2.3.1. Результатом предоставления муниципальной услуги является:</w:t>
      </w:r>
    </w:p>
    <w:p w:rsidR="00D6448B" w:rsidRDefault="00D6448B" w:rsidP="00D6448B">
      <w:pPr>
        <w:ind w:firstLine="720"/>
        <w:jc w:val="both"/>
        <w:rPr>
          <w:szCs w:val="26"/>
        </w:rPr>
      </w:pPr>
      <w:r>
        <w:rPr>
          <w:szCs w:val="26"/>
        </w:rPr>
        <w:t>а)    выдача градостроительного плана на земельный участок;</w:t>
      </w:r>
    </w:p>
    <w:p w:rsidR="00D6448B" w:rsidRDefault="00D6448B" w:rsidP="00D6448B">
      <w:pPr>
        <w:ind w:firstLine="720"/>
        <w:jc w:val="both"/>
        <w:rPr>
          <w:szCs w:val="26"/>
        </w:rPr>
      </w:pPr>
      <w:r>
        <w:rPr>
          <w:szCs w:val="26"/>
        </w:rPr>
        <w:t>б) отказ в выдаче градостроительного плана с указанием причин такого отказа.</w:t>
      </w:r>
    </w:p>
    <w:p w:rsidR="00D6448B" w:rsidRDefault="00D6448B" w:rsidP="00D6448B">
      <w:pPr>
        <w:ind w:firstLine="720"/>
        <w:jc w:val="both"/>
        <w:rPr>
          <w:b/>
          <w:sz w:val="20"/>
          <w:szCs w:val="20"/>
        </w:rPr>
      </w:pPr>
    </w:p>
    <w:p w:rsidR="00D6448B" w:rsidRDefault="00D6448B" w:rsidP="00D6448B">
      <w:pPr>
        <w:ind w:firstLine="720"/>
        <w:jc w:val="center"/>
        <w:rPr>
          <w:b/>
          <w:szCs w:val="26"/>
        </w:rPr>
      </w:pPr>
      <w:r>
        <w:rPr>
          <w:b/>
          <w:szCs w:val="26"/>
        </w:rPr>
        <w:t>2.4. Срок предоставления муниципальной услуги</w:t>
      </w:r>
    </w:p>
    <w:p w:rsidR="00D6448B" w:rsidRDefault="00D6448B" w:rsidP="00D6448B">
      <w:pPr>
        <w:ind w:firstLine="720"/>
        <w:jc w:val="both"/>
        <w:rPr>
          <w:szCs w:val="26"/>
        </w:rPr>
      </w:pPr>
      <w:r>
        <w:rPr>
          <w:szCs w:val="26"/>
        </w:rPr>
        <w:t>2.4.1. Срок предоставления муниципальной услуги составляет 20 рабочих дней со дня регистрации заявления.</w:t>
      </w:r>
    </w:p>
    <w:p w:rsidR="00D6448B" w:rsidRDefault="00D6448B" w:rsidP="00D6448B">
      <w:pPr>
        <w:autoSpaceDE w:val="0"/>
        <w:autoSpaceDN w:val="0"/>
        <w:adjustRightInd w:val="0"/>
        <w:ind w:firstLine="720"/>
        <w:jc w:val="both"/>
        <w:rPr>
          <w:b/>
          <w:sz w:val="20"/>
          <w:szCs w:val="20"/>
        </w:rPr>
      </w:pPr>
    </w:p>
    <w:p w:rsidR="00D6448B" w:rsidRDefault="00D6448B" w:rsidP="00D6448B">
      <w:pPr>
        <w:autoSpaceDE w:val="0"/>
        <w:autoSpaceDN w:val="0"/>
        <w:adjustRightInd w:val="0"/>
        <w:ind w:firstLine="720"/>
        <w:jc w:val="center"/>
        <w:rPr>
          <w:b/>
          <w:szCs w:val="26"/>
        </w:rPr>
      </w:pPr>
      <w:r>
        <w:rPr>
          <w:b/>
          <w:szCs w:val="26"/>
        </w:rPr>
        <w:t xml:space="preserve">2.5. Перечень нормативных правовых актов, </w:t>
      </w:r>
    </w:p>
    <w:p w:rsidR="00D6448B" w:rsidRDefault="00D6448B" w:rsidP="00D6448B">
      <w:pPr>
        <w:autoSpaceDE w:val="0"/>
        <w:autoSpaceDN w:val="0"/>
        <w:adjustRightInd w:val="0"/>
        <w:ind w:firstLine="720"/>
        <w:jc w:val="center"/>
        <w:rPr>
          <w:b/>
          <w:szCs w:val="26"/>
        </w:rPr>
      </w:pPr>
      <w:r>
        <w:rPr>
          <w:b/>
          <w:szCs w:val="26"/>
        </w:rPr>
        <w:t xml:space="preserve">регулирующих отношения, возникающие в связи с предоставлением муниципальной услуги, с указанием их реквизитов и </w:t>
      </w:r>
    </w:p>
    <w:p w:rsidR="00D6448B" w:rsidRDefault="00D6448B" w:rsidP="00D6448B">
      <w:pPr>
        <w:autoSpaceDE w:val="0"/>
        <w:autoSpaceDN w:val="0"/>
        <w:adjustRightInd w:val="0"/>
        <w:ind w:firstLine="720"/>
        <w:jc w:val="center"/>
        <w:rPr>
          <w:b/>
          <w:szCs w:val="26"/>
        </w:rPr>
      </w:pPr>
      <w:r>
        <w:rPr>
          <w:b/>
          <w:szCs w:val="26"/>
        </w:rPr>
        <w:t>источников официального опубликования</w:t>
      </w:r>
    </w:p>
    <w:p w:rsidR="00D6448B" w:rsidRDefault="00D6448B" w:rsidP="00D6448B">
      <w:pPr>
        <w:autoSpaceDE w:val="0"/>
        <w:autoSpaceDN w:val="0"/>
        <w:adjustRightInd w:val="0"/>
        <w:ind w:firstLine="720"/>
        <w:jc w:val="both"/>
        <w:rPr>
          <w:szCs w:val="26"/>
        </w:rPr>
      </w:pPr>
      <w:r>
        <w:rPr>
          <w:szCs w:val="26"/>
        </w:rPr>
        <w:t xml:space="preserve">2.5.1. Предоставление муниципальной услуги осуществляется в соответствии </w:t>
      </w:r>
      <w:proofErr w:type="gramStart"/>
      <w:r>
        <w:rPr>
          <w:szCs w:val="26"/>
        </w:rPr>
        <w:t>с</w:t>
      </w:r>
      <w:proofErr w:type="gramEnd"/>
      <w:r>
        <w:rPr>
          <w:szCs w:val="26"/>
        </w:rPr>
        <w:t>:</w:t>
      </w:r>
    </w:p>
    <w:p w:rsidR="00D6448B" w:rsidRDefault="00D6448B" w:rsidP="00D6448B">
      <w:pPr>
        <w:autoSpaceDE w:val="0"/>
        <w:autoSpaceDN w:val="0"/>
        <w:adjustRightInd w:val="0"/>
        <w:ind w:firstLine="720"/>
        <w:jc w:val="both"/>
        <w:rPr>
          <w:szCs w:val="26"/>
        </w:rPr>
      </w:pPr>
      <w:r>
        <w:t xml:space="preserve">а) </w:t>
      </w:r>
      <w:r>
        <w:rPr>
          <w:szCs w:val="26"/>
        </w:rPr>
        <w:t xml:space="preserve">Градостроительный кодекс Российской Федерации (в ред. Федерального закона  от 30.11.2011 </w:t>
      </w:r>
      <w:hyperlink r:id="rId7" w:history="1">
        <w:r>
          <w:rPr>
            <w:rStyle w:val="a7"/>
            <w:rFonts w:eastAsiaTheme="majorEastAsia"/>
            <w:color w:val="auto"/>
            <w:szCs w:val="26"/>
          </w:rPr>
          <w:t>N 364-ФЗ</w:t>
        </w:r>
      </w:hyperlink>
      <w:r>
        <w:rPr>
          <w:szCs w:val="26"/>
        </w:rPr>
        <w:t>).  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D6448B" w:rsidRDefault="00D6448B" w:rsidP="00D6448B">
      <w:pPr>
        <w:ind w:firstLine="720"/>
        <w:jc w:val="both"/>
        <w:rPr>
          <w:szCs w:val="26"/>
        </w:rPr>
      </w:pPr>
      <w:r>
        <w:rPr>
          <w:szCs w:val="26"/>
        </w:rPr>
        <w:t xml:space="preserve">б) Федеральный закон от 6 октября </w:t>
      </w:r>
      <w:smartTag w:uri="urn:schemas-microsoft-com:office:smarttags" w:element="metricconverter">
        <w:smartTagPr>
          <w:attr w:name="ProductID" w:val="2003 г"/>
        </w:smartTagPr>
        <w:r>
          <w:rPr>
            <w:szCs w:val="26"/>
          </w:rPr>
          <w:t>2003 г</w:t>
        </w:r>
      </w:smartTag>
      <w:r>
        <w:rPr>
          <w:szCs w:val="26"/>
        </w:rPr>
        <w:t>. № 131-Ф3 «Об общих принципах организации местного самоуправления в Российской Федерации».</w:t>
      </w:r>
    </w:p>
    <w:p w:rsidR="00D6448B" w:rsidRDefault="00D6448B" w:rsidP="00D6448B">
      <w:pPr>
        <w:autoSpaceDE w:val="0"/>
        <w:autoSpaceDN w:val="0"/>
        <w:adjustRightInd w:val="0"/>
        <w:ind w:firstLine="720"/>
        <w:jc w:val="both"/>
        <w:rPr>
          <w:szCs w:val="26"/>
        </w:rPr>
      </w:pPr>
      <w:r>
        <w:rPr>
          <w:szCs w:val="26"/>
        </w:rPr>
        <w:t xml:space="preserve">в) Федеральный закон от 2 мая </w:t>
      </w:r>
      <w:smartTag w:uri="urn:schemas-microsoft-com:office:smarttags" w:element="metricconverter">
        <w:smartTagPr>
          <w:attr w:name="ProductID" w:val="2006 г"/>
        </w:smartTagPr>
        <w:r>
          <w:rPr>
            <w:szCs w:val="26"/>
          </w:rPr>
          <w:t>2006 г</w:t>
        </w:r>
      </w:smartTag>
      <w:r>
        <w:rPr>
          <w:szCs w:val="26"/>
        </w:rPr>
        <w:t>. № 59 - 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D6448B" w:rsidRDefault="00D6448B" w:rsidP="00D6448B">
      <w:pPr>
        <w:autoSpaceDE w:val="0"/>
        <w:autoSpaceDN w:val="0"/>
        <w:adjustRightInd w:val="0"/>
        <w:ind w:firstLine="720"/>
        <w:jc w:val="both"/>
        <w:rPr>
          <w:szCs w:val="26"/>
        </w:rPr>
      </w:pPr>
      <w:r>
        <w:rPr>
          <w:szCs w:val="26"/>
        </w:rPr>
        <w:t xml:space="preserve">г) Федеральный закон от 27 июля </w:t>
      </w:r>
      <w:smartTag w:uri="urn:schemas-microsoft-com:office:smarttags" w:element="metricconverter">
        <w:smartTagPr>
          <w:attr w:name="ProductID" w:val="2006 г"/>
        </w:smartTagPr>
        <w:r>
          <w:rPr>
            <w:szCs w:val="26"/>
          </w:rPr>
          <w:t>2006 г</w:t>
        </w:r>
      </w:smartTag>
      <w:r>
        <w:rPr>
          <w:szCs w:val="26"/>
        </w:rPr>
        <w:t xml:space="preserve">. № 149-ФЗ «Об информации, информационных технологиях и о защите информации». Первоначальный текст </w:t>
      </w:r>
      <w:r>
        <w:rPr>
          <w:szCs w:val="26"/>
        </w:rPr>
        <w:lastRenderedPageBreak/>
        <w:t>документа опубликован в изданиях "Российская газета", N 165, 29.07.2006, "Собрание законодательства РФ", 31.07.2006, N 31 (1 ч.), ст. 3448, "Парламентская газета", N 126-127, 03.08.2006.</w:t>
      </w:r>
    </w:p>
    <w:p w:rsidR="00D6448B" w:rsidRDefault="00D6448B" w:rsidP="00D6448B">
      <w:pPr>
        <w:autoSpaceDE w:val="0"/>
        <w:autoSpaceDN w:val="0"/>
        <w:adjustRightInd w:val="0"/>
        <w:ind w:firstLine="720"/>
        <w:jc w:val="both"/>
        <w:rPr>
          <w:szCs w:val="26"/>
        </w:rPr>
      </w:pPr>
      <w:proofErr w:type="spellStart"/>
      <w:r>
        <w:rPr>
          <w:szCs w:val="26"/>
        </w:rPr>
        <w:t>д</w:t>
      </w:r>
      <w:proofErr w:type="spellEnd"/>
      <w:r>
        <w:rPr>
          <w:szCs w:val="26"/>
        </w:rPr>
        <w:t xml:space="preserve">) Федеральный закон от 27 июля </w:t>
      </w:r>
      <w:smartTag w:uri="urn:schemas-microsoft-com:office:smarttags" w:element="metricconverter">
        <w:smartTagPr>
          <w:attr w:name="ProductID" w:val="2010 г"/>
        </w:smartTagPr>
        <w:r>
          <w:rPr>
            <w:szCs w:val="26"/>
          </w:rPr>
          <w:t>2010 г</w:t>
        </w:r>
      </w:smartTag>
      <w:r>
        <w:rPr>
          <w:szCs w:val="26"/>
        </w:rPr>
        <w:t>. № 210-ФЗ «Об организации предоставления государственных и муниципальных услуг»; В данном виде документ опубликован не был. Первоначальный текст документа опубликован в изданиях "Российская газета", N 168, 30.07.2010, "Собрание законодательства РФ", 02.08.2010, N 31, ст. 4179.</w:t>
      </w:r>
    </w:p>
    <w:p w:rsidR="00D6448B" w:rsidRDefault="00D6448B" w:rsidP="00D6448B">
      <w:pPr>
        <w:autoSpaceDE w:val="0"/>
        <w:autoSpaceDN w:val="0"/>
        <w:adjustRightInd w:val="0"/>
        <w:ind w:firstLine="720"/>
        <w:jc w:val="both"/>
        <w:rPr>
          <w:szCs w:val="26"/>
        </w:rPr>
      </w:pPr>
      <w:r>
        <w:rPr>
          <w:szCs w:val="26"/>
        </w:rPr>
        <w:t>е) Приказ Министерства регионального развития Российской Федерации №207 от 10.05.2011г. «Об утверждении формы градостроительного плана земельного участка».  "Российская газета",  N 122, 08.06.2011г.</w:t>
      </w:r>
    </w:p>
    <w:p w:rsidR="00D6448B" w:rsidRDefault="00D6448B" w:rsidP="00D6448B">
      <w:pPr>
        <w:autoSpaceDE w:val="0"/>
        <w:autoSpaceDN w:val="0"/>
        <w:adjustRightInd w:val="0"/>
        <w:ind w:firstLine="720"/>
        <w:jc w:val="both"/>
        <w:rPr>
          <w:szCs w:val="26"/>
        </w:rPr>
      </w:pPr>
      <w:r>
        <w:rPr>
          <w:szCs w:val="26"/>
        </w:rPr>
        <w:t xml:space="preserve">ж) Приказ Министерства регионального развития РФ от 11 августа </w:t>
      </w:r>
      <w:smartTag w:uri="urn:schemas-microsoft-com:office:smarttags" w:element="metricconverter">
        <w:smartTagPr>
          <w:attr w:name="ProductID" w:val="2006 г"/>
        </w:smartTagPr>
        <w:r>
          <w:rPr>
            <w:szCs w:val="26"/>
          </w:rPr>
          <w:t>2006 г</w:t>
        </w:r>
      </w:smartTag>
      <w:r>
        <w:rPr>
          <w:szCs w:val="26"/>
        </w:rPr>
        <w:t>. № 93 «Об утверждении Инструкции о порядке заполнения формы градостроительного плана земельного участка».  "Российская газета", N 257, 16.11.2006. "Бюллетень нормативных актов федеральных органов исполнительной власти", N 47, 20.11.2006г.</w:t>
      </w:r>
    </w:p>
    <w:p w:rsidR="00D6448B" w:rsidRDefault="00D6448B" w:rsidP="00D6448B">
      <w:pPr>
        <w:ind w:firstLine="720"/>
        <w:jc w:val="both"/>
        <w:rPr>
          <w:szCs w:val="26"/>
        </w:rPr>
      </w:pPr>
      <w:proofErr w:type="spellStart"/>
      <w:r>
        <w:rPr>
          <w:szCs w:val="26"/>
        </w:rPr>
        <w:t>з</w:t>
      </w:r>
      <w:proofErr w:type="spellEnd"/>
      <w:r>
        <w:rPr>
          <w:szCs w:val="26"/>
        </w:rPr>
        <w:t xml:space="preserve">) Уставом муниципального образования  </w:t>
      </w:r>
      <w:r>
        <w:rPr>
          <w:szCs w:val="28"/>
        </w:rPr>
        <w:t>Саралинский сельсовет Орджоникидзевского района Республики Хакасия</w:t>
      </w:r>
    </w:p>
    <w:p w:rsidR="00D6448B" w:rsidRDefault="00D6448B" w:rsidP="00D6448B">
      <w:pPr>
        <w:ind w:firstLine="720"/>
        <w:rPr>
          <w:bCs/>
          <w:szCs w:val="26"/>
        </w:rPr>
      </w:pPr>
      <w:r>
        <w:rPr>
          <w:bCs/>
          <w:szCs w:val="26"/>
        </w:rPr>
        <w:t>и) Градостроительные, строительные, санитарные и другие действующие нормы и правила.</w:t>
      </w:r>
    </w:p>
    <w:p w:rsidR="00D6448B" w:rsidRDefault="00D6448B" w:rsidP="00D6448B">
      <w:pPr>
        <w:ind w:firstLine="720"/>
        <w:rPr>
          <w:b/>
          <w:bCs/>
          <w:szCs w:val="26"/>
        </w:rPr>
      </w:pPr>
    </w:p>
    <w:p w:rsidR="00D6448B" w:rsidRDefault="00D6448B" w:rsidP="00D6448B">
      <w:pPr>
        <w:ind w:firstLine="720"/>
        <w:jc w:val="center"/>
        <w:rPr>
          <w:b/>
          <w:bCs/>
          <w:szCs w:val="26"/>
        </w:rPr>
      </w:pPr>
      <w:r>
        <w:rPr>
          <w:b/>
          <w:bCs/>
          <w:szCs w:val="26"/>
        </w:rPr>
        <w:t>2.6.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6448B" w:rsidRDefault="00D6448B" w:rsidP="00D6448B">
      <w:pPr>
        <w:tabs>
          <w:tab w:val="left" w:pos="1080"/>
        </w:tabs>
        <w:ind w:firstLine="900"/>
        <w:jc w:val="both"/>
        <w:rPr>
          <w:szCs w:val="26"/>
        </w:rPr>
      </w:pPr>
      <w:r>
        <w:rPr>
          <w:szCs w:val="26"/>
        </w:rPr>
        <w:t>2.6.1. Для получения муниципальной услуги заявитель представляет в уполномоченный орган:</w:t>
      </w:r>
    </w:p>
    <w:p w:rsidR="00D6448B" w:rsidRDefault="00D6448B" w:rsidP="00D6448B">
      <w:pPr>
        <w:tabs>
          <w:tab w:val="left" w:pos="1080"/>
        </w:tabs>
        <w:ind w:firstLine="900"/>
        <w:jc w:val="both"/>
        <w:rPr>
          <w:szCs w:val="26"/>
        </w:rPr>
      </w:pPr>
      <w:r>
        <w:rPr>
          <w:szCs w:val="26"/>
        </w:rPr>
        <w:t>а) заявление о выдаче градостроительного плана (заявление должно содержать следующую информацию о заявителе: паспортные данные и почтовый адрес физического лица, реквизиты юридического лица, его организационно-правовая форма и наименование юридического лица);</w:t>
      </w:r>
    </w:p>
    <w:p w:rsidR="00D6448B" w:rsidRDefault="00D6448B" w:rsidP="00D6448B">
      <w:pPr>
        <w:autoSpaceDE w:val="0"/>
        <w:autoSpaceDN w:val="0"/>
        <w:adjustRightInd w:val="0"/>
        <w:ind w:firstLine="720"/>
        <w:jc w:val="both"/>
        <w:outlineLvl w:val="2"/>
        <w:rPr>
          <w:szCs w:val="26"/>
        </w:rPr>
      </w:pPr>
      <w:r>
        <w:rPr>
          <w:szCs w:val="26"/>
        </w:rPr>
        <w:t>б) документ, удостоверяющий право (полномочия) представителя физического или юридического лица, если с запросом обращается представитель заявителя.</w:t>
      </w:r>
    </w:p>
    <w:p w:rsidR="00D6448B" w:rsidRDefault="00D6448B" w:rsidP="00D6448B">
      <w:pPr>
        <w:autoSpaceDE w:val="0"/>
        <w:autoSpaceDN w:val="0"/>
        <w:adjustRightInd w:val="0"/>
        <w:ind w:firstLine="720"/>
        <w:jc w:val="both"/>
        <w:outlineLvl w:val="2"/>
        <w:rPr>
          <w:szCs w:val="26"/>
        </w:rPr>
      </w:pPr>
      <w:r>
        <w:rPr>
          <w:szCs w:val="26"/>
        </w:rPr>
        <w:t>2.6.2 Уполномоченный орган не вправе требовать от заявителя представление других документов кроме документов, установленных пунктом 2.6.1.  настоящего регламента.</w:t>
      </w:r>
    </w:p>
    <w:p w:rsidR="00D6448B" w:rsidRDefault="00D6448B" w:rsidP="00D6448B">
      <w:pPr>
        <w:ind w:firstLine="720"/>
        <w:jc w:val="both"/>
        <w:rPr>
          <w:szCs w:val="26"/>
        </w:rPr>
      </w:pPr>
      <w:r>
        <w:rPr>
          <w:szCs w:val="26"/>
        </w:rPr>
        <w:t>2.6.3. Заявитель вправе представить документы, указанные в пункте 2.7.1.  настоящего регламента, по собственной инициативе.</w:t>
      </w:r>
    </w:p>
    <w:p w:rsidR="00D6448B" w:rsidRDefault="00D6448B" w:rsidP="00D6448B">
      <w:pPr>
        <w:ind w:firstLine="720"/>
        <w:jc w:val="center"/>
        <w:rPr>
          <w:b/>
          <w:bCs/>
          <w:szCs w:val="26"/>
        </w:rPr>
      </w:pPr>
    </w:p>
    <w:p w:rsidR="00D6448B" w:rsidRDefault="00D6448B" w:rsidP="00D6448B">
      <w:pPr>
        <w:ind w:firstLine="720"/>
        <w:jc w:val="center"/>
        <w:rPr>
          <w:b/>
          <w:bCs/>
          <w:szCs w:val="26"/>
        </w:rPr>
      </w:pPr>
      <w:r>
        <w:rPr>
          <w:b/>
          <w:bCs/>
          <w:szCs w:val="26"/>
        </w:rPr>
        <w:t xml:space="preserve">2.7. </w:t>
      </w:r>
      <w:proofErr w:type="gramStart"/>
      <w:r>
        <w:rPr>
          <w:b/>
          <w:bCs/>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D6448B" w:rsidRDefault="00D6448B" w:rsidP="00D6448B">
      <w:pPr>
        <w:ind w:firstLine="720"/>
        <w:jc w:val="both"/>
        <w:rPr>
          <w:szCs w:val="26"/>
        </w:rPr>
      </w:pPr>
      <w:r>
        <w:rPr>
          <w:szCs w:val="26"/>
        </w:rPr>
        <w:t xml:space="preserve">2.7.1.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 xml:space="preserve">а)  Выписка из Единого государственного реестра недвижимости об </w:t>
      </w:r>
      <w:r>
        <w:rPr>
          <w:rFonts w:ascii="Times New Roman" w:hAnsi="Times New Roman" w:cs="Times New Roman"/>
          <w:sz w:val="26"/>
          <w:szCs w:val="26"/>
        </w:rPr>
        <w:lastRenderedPageBreak/>
        <w:t>объекте недвижимости;</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б) Технические условия для присоединения к электрическим сетям;</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в) Технические условия на присоединение к системе водоснабжения;</w:t>
      </w:r>
    </w:p>
    <w:p w:rsidR="00D6448B" w:rsidRDefault="00D6448B" w:rsidP="00D6448B">
      <w:pPr>
        <w:autoSpaceDE w:val="0"/>
        <w:autoSpaceDN w:val="0"/>
        <w:adjustRightInd w:val="0"/>
        <w:ind w:firstLine="900"/>
        <w:jc w:val="both"/>
        <w:outlineLvl w:val="2"/>
        <w:rPr>
          <w:szCs w:val="26"/>
        </w:rPr>
      </w:pPr>
      <w:r>
        <w:rPr>
          <w:szCs w:val="26"/>
        </w:rPr>
        <w:t xml:space="preserve">г) Выписка из Единого государственного реестра юридических лиц. </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2.8. Исчерпывающий перечень оснований для отказа в приеме документов, необходимых для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2.8.1. Оснований для отказа в приеме документов на предоставление муниципальной услуги нет.</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2.9. Исчерпывающий перечень оснований для отказа в предоставлении муниципальной услуги</w:t>
      </w:r>
    </w:p>
    <w:p w:rsidR="00D6448B" w:rsidRDefault="00D6448B" w:rsidP="00D6448B">
      <w:pPr>
        <w:autoSpaceDE w:val="0"/>
        <w:autoSpaceDN w:val="0"/>
        <w:adjustRightInd w:val="0"/>
        <w:ind w:firstLine="720"/>
        <w:jc w:val="both"/>
        <w:rPr>
          <w:szCs w:val="26"/>
        </w:rPr>
      </w:pPr>
      <w:r>
        <w:rPr>
          <w:szCs w:val="26"/>
        </w:rPr>
        <w:t>2.9.1. Основаниями для отказа в предоставлении муниципальной услуги являются:</w:t>
      </w:r>
    </w:p>
    <w:p w:rsidR="00D6448B" w:rsidRDefault="00D6448B" w:rsidP="00D6448B">
      <w:pPr>
        <w:autoSpaceDE w:val="0"/>
        <w:autoSpaceDN w:val="0"/>
        <w:adjustRightInd w:val="0"/>
        <w:ind w:firstLine="720"/>
        <w:jc w:val="both"/>
        <w:rPr>
          <w:szCs w:val="26"/>
        </w:rPr>
      </w:pPr>
      <w:r>
        <w:rPr>
          <w:szCs w:val="26"/>
        </w:rPr>
        <w:t xml:space="preserve">а) Непредставления документов, определенных в </w:t>
      </w:r>
      <w:hyperlink r:id="rId8" w:history="1">
        <w:r>
          <w:rPr>
            <w:rStyle w:val="a7"/>
            <w:rFonts w:eastAsiaTheme="majorEastAsia"/>
            <w:szCs w:val="26"/>
          </w:rPr>
          <w:t xml:space="preserve">пункте </w:t>
        </w:r>
        <w:r>
          <w:rPr>
            <w:rStyle w:val="a7"/>
            <w:rFonts w:eastAsiaTheme="majorEastAsia"/>
            <w:color w:val="auto"/>
            <w:szCs w:val="26"/>
          </w:rPr>
          <w:t>2.6.1. </w:t>
        </w:r>
      </w:hyperlink>
      <w:r>
        <w:rPr>
          <w:szCs w:val="26"/>
        </w:rPr>
        <w:t xml:space="preserve"> настоящего регламента;</w:t>
      </w:r>
    </w:p>
    <w:p w:rsidR="00D6448B" w:rsidRDefault="00D6448B" w:rsidP="00D6448B">
      <w:pPr>
        <w:autoSpaceDE w:val="0"/>
        <w:autoSpaceDN w:val="0"/>
        <w:adjustRightInd w:val="0"/>
        <w:ind w:firstLine="720"/>
        <w:jc w:val="both"/>
        <w:outlineLvl w:val="2"/>
        <w:rPr>
          <w:szCs w:val="26"/>
        </w:rPr>
      </w:pPr>
      <w:r>
        <w:rPr>
          <w:szCs w:val="26"/>
        </w:rPr>
        <w:t>б) Предоставленные документы не соответствует по форме и по содержанию действующим нормам законодательства;</w:t>
      </w:r>
    </w:p>
    <w:p w:rsidR="00D6448B" w:rsidRDefault="00D6448B" w:rsidP="00D6448B">
      <w:pPr>
        <w:autoSpaceDE w:val="0"/>
        <w:autoSpaceDN w:val="0"/>
        <w:adjustRightInd w:val="0"/>
        <w:ind w:firstLine="720"/>
        <w:jc w:val="both"/>
        <w:outlineLvl w:val="2"/>
        <w:rPr>
          <w:szCs w:val="26"/>
        </w:rPr>
      </w:pPr>
      <w:r>
        <w:rPr>
          <w:szCs w:val="26"/>
        </w:rPr>
        <w:t>в) Обращение ненадлежащего лица с заявлением о предоставлении муниципальной услуги.</w:t>
      </w:r>
    </w:p>
    <w:p w:rsidR="00D6448B" w:rsidRDefault="00D6448B" w:rsidP="00D6448B">
      <w:pPr>
        <w:autoSpaceDE w:val="0"/>
        <w:autoSpaceDN w:val="0"/>
        <w:adjustRightInd w:val="0"/>
        <w:ind w:firstLine="720"/>
        <w:jc w:val="both"/>
        <w:outlineLvl w:val="2"/>
        <w:rPr>
          <w:szCs w:val="26"/>
        </w:rPr>
      </w:pPr>
    </w:p>
    <w:p w:rsidR="00D6448B" w:rsidRDefault="00D6448B" w:rsidP="00D6448B">
      <w:pPr>
        <w:autoSpaceDE w:val="0"/>
        <w:autoSpaceDN w:val="0"/>
        <w:adjustRightInd w:val="0"/>
        <w:ind w:firstLine="720"/>
        <w:jc w:val="both"/>
        <w:outlineLvl w:val="2"/>
        <w:rPr>
          <w:szCs w:val="26"/>
        </w:rPr>
      </w:pPr>
      <w:r>
        <w:rPr>
          <w:szCs w:val="26"/>
        </w:rPr>
        <w:t>2.9.2. Уведомление об отказе в выдаче градостроительного плана должно содержать основания отказа с обязательной ссылкой на нарушения, предусмотренные пунктом 2.9.1.  настоящего регламента.</w:t>
      </w:r>
    </w:p>
    <w:p w:rsidR="00D6448B" w:rsidRDefault="00D6448B" w:rsidP="00D6448B">
      <w:pPr>
        <w:autoSpaceDE w:val="0"/>
        <w:autoSpaceDN w:val="0"/>
        <w:adjustRightInd w:val="0"/>
        <w:ind w:firstLine="720"/>
        <w:jc w:val="both"/>
        <w:outlineLvl w:val="2"/>
        <w:rPr>
          <w:szCs w:val="26"/>
        </w:rPr>
      </w:pPr>
      <w:r>
        <w:rPr>
          <w:szCs w:val="26"/>
        </w:rPr>
        <w:t>2.9.3. Уведомление об отказе в выдаче градостроительного плана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 xml:space="preserve">2.10. Порядок, размер и основания взимания государственной пошлины </w:t>
      </w:r>
    </w:p>
    <w:p w:rsidR="00D6448B" w:rsidRDefault="00D6448B" w:rsidP="00D6448B">
      <w:pPr>
        <w:autoSpaceDE w:val="0"/>
        <w:autoSpaceDN w:val="0"/>
        <w:adjustRightInd w:val="0"/>
        <w:ind w:firstLine="720"/>
        <w:jc w:val="center"/>
        <w:rPr>
          <w:b/>
          <w:szCs w:val="26"/>
        </w:rPr>
      </w:pPr>
      <w:r>
        <w:rPr>
          <w:b/>
          <w:szCs w:val="26"/>
        </w:rPr>
        <w:t>или иной платы, взимаемой за предоставление муниципальной услуги</w:t>
      </w:r>
    </w:p>
    <w:p w:rsidR="00D6448B" w:rsidRDefault="00D6448B" w:rsidP="00D6448B">
      <w:pPr>
        <w:autoSpaceDE w:val="0"/>
        <w:autoSpaceDN w:val="0"/>
        <w:adjustRightInd w:val="0"/>
        <w:ind w:firstLine="720"/>
        <w:jc w:val="both"/>
        <w:rPr>
          <w:szCs w:val="26"/>
        </w:rPr>
      </w:pPr>
      <w:r>
        <w:rPr>
          <w:szCs w:val="26"/>
        </w:rPr>
        <w:t>2.10.1. Муниципальная услуга предоставляется бесплатно.</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D6448B" w:rsidRDefault="00D6448B" w:rsidP="00D6448B">
      <w:pPr>
        <w:autoSpaceDE w:val="0"/>
        <w:autoSpaceDN w:val="0"/>
        <w:adjustRightInd w:val="0"/>
        <w:ind w:firstLine="720"/>
        <w:jc w:val="center"/>
        <w:rPr>
          <w:b/>
          <w:szCs w:val="26"/>
        </w:rPr>
      </w:pPr>
      <w:r>
        <w:rPr>
          <w:szCs w:val="26"/>
        </w:rPr>
        <w:t>2.11.1. Максимальный срок ожидания в очереди при подаче заявления, при получении градостроительного плана или уведомления об отказе в выдаче градостроительного плана составляет 15 минут.</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2.12. Срок и порядок регистрации запроса заявителя о предоставлении муниципальной услуги, в том числе в электронной форме</w:t>
      </w:r>
    </w:p>
    <w:p w:rsidR="00D6448B" w:rsidRDefault="00D6448B" w:rsidP="00D6448B">
      <w:pPr>
        <w:autoSpaceDE w:val="0"/>
        <w:autoSpaceDN w:val="0"/>
        <w:adjustRightInd w:val="0"/>
        <w:ind w:firstLine="720"/>
        <w:jc w:val="both"/>
        <w:rPr>
          <w:szCs w:val="26"/>
        </w:rPr>
      </w:pPr>
      <w:r>
        <w:rPr>
          <w:szCs w:val="26"/>
        </w:rPr>
        <w:t>2.12.1. Регистрация заявления осуществляется в день поступления заявления в уполномоченный орган.</w:t>
      </w:r>
    </w:p>
    <w:p w:rsidR="00D6448B" w:rsidRDefault="00D6448B" w:rsidP="00D6448B">
      <w:pPr>
        <w:autoSpaceDE w:val="0"/>
        <w:autoSpaceDN w:val="0"/>
        <w:adjustRightInd w:val="0"/>
        <w:ind w:firstLine="720"/>
        <w:jc w:val="both"/>
        <w:rPr>
          <w:b/>
          <w:szCs w:val="26"/>
        </w:rPr>
      </w:pPr>
    </w:p>
    <w:p w:rsidR="00D6448B" w:rsidRDefault="00D6448B" w:rsidP="00D6448B">
      <w:pPr>
        <w:autoSpaceDE w:val="0"/>
        <w:autoSpaceDN w:val="0"/>
        <w:adjustRightInd w:val="0"/>
        <w:ind w:firstLine="720"/>
        <w:jc w:val="center"/>
        <w:rPr>
          <w:b/>
          <w:szCs w:val="26"/>
        </w:rPr>
      </w:pPr>
      <w:r>
        <w:rPr>
          <w:b/>
          <w:szCs w:val="26"/>
        </w:rPr>
        <w:t xml:space="preserve">2.13. Требования к помещениям, </w:t>
      </w:r>
    </w:p>
    <w:p w:rsidR="00D6448B" w:rsidRDefault="00D6448B" w:rsidP="00D6448B">
      <w:pPr>
        <w:autoSpaceDE w:val="0"/>
        <w:autoSpaceDN w:val="0"/>
        <w:adjustRightInd w:val="0"/>
        <w:ind w:firstLine="720"/>
        <w:jc w:val="center"/>
        <w:rPr>
          <w:b/>
          <w:szCs w:val="26"/>
        </w:rPr>
      </w:pPr>
      <w:r>
        <w:rPr>
          <w:b/>
          <w:szCs w:val="26"/>
        </w:rPr>
        <w:t xml:space="preserve">в </w:t>
      </w:r>
      <w:proofErr w:type="gramStart"/>
      <w:r>
        <w:rPr>
          <w:b/>
          <w:szCs w:val="26"/>
        </w:rPr>
        <w:t>которых</w:t>
      </w:r>
      <w:proofErr w:type="gramEnd"/>
      <w:r>
        <w:rPr>
          <w:b/>
          <w:szCs w:val="26"/>
        </w:rPr>
        <w:t xml:space="preserve"> предоставляется муниципальная услуга</w:t>
      </w:r>
    </w:p>
    <w:p w:rsidR="00D6448B" w:rsidRDefault="00D6448B" w:rsidP="00D6448B">
      <w:pPr>
        <w:ind w:firstLine="902"/>
        <w:jc w:val="both"/>
        <w:rPr>
          <w:szCs w:val="26"/>
        </w:rPr>
      </w:pPr>
      <w:r>
        <w:rPr>
          <w:szCs w:val="26"/>
        </w:rPr>
        <w:t>2.13.1. Помещения, в которых осуществляется предоставление муниципальной услуги, должны быть обеспечены:</w:t>
      </w:r>
    </w:p>
    <w:p w:rsidR="00D6448B" w:rsidRDefault="00D6448B" w:rsidP="00D6448B">
      <w:pPr>
        <w:pStyle w:val="ConsPlusNormal0"/>
        <w:widowControl/>
        <w:ind w:firstLine="902"/>
        <w:jc w:val="both"/>
        <w:rPr>
          <w:rFonts w:ascii="Times New Roman" w:hAnsi="Times New Roman" w:cs="Times New Roman"/>
          <w:sz w:val="26"/>
          <w:szCs w:val="26"/>
        </w:rPr>
      </w:pPr>
      <w:r>
        <w:rPr>
          <w:rFonts w:ascii="Times New Roman" w:hAnsi="Times New Roman" w:cs="Times New Roman"/>
          <w:sz w:val="26"/>
          <w:szCs w:val="26"/>
        </w:rPr>
        <w:t>а) средствами пожаротушения.</w:t>
      </w:r>
    </w:p>
    <w:p w:rsidR="00D6448B" w:rsidRDefault="00D6448B" w:rsidP="00D6448B">
      <w:pPr>
        <w:ind w:firstLine="902"/>
        <w:jc w:val="both"/>
        <w:rPr>
          <w:szCs w:val="26"/>
        </w:rPr>
      </w:pPr>
      <w:r>
        <w:rPr>
          <w:szCs w:val="26"/>
        </w:rPr>
        <w:t>б) табличкой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D6448B" w:rsidRDefault="00D6448B" w:rsidP="00D6448B">
      <w:pPr>
        <w:ind w:firstLine="902"/>
        <w:jc w:val="both"/>
        <w:rPr>
          <w:szCs w:val="26"/>
        </w:rPr>
      </w:pPr>
      <w:r>
        <w:rPr>
          <w:szCs w:val="26"/>
        </w:rPr>
        <w:lastRenderedPageBreak/>
        <w:t>в) информационным стендом с размещением образцов заявлений, нормативно-правовых актов.</w:t>
      </w:r>
    </w:p>
    <w:p w:rsidR="00D6448B" w:rsidRDefault="00D6448B" w:rsidP="00D6448B">
      <w:pPr>
        <w:pStyle w:val="ConsPlusNormal0"/>
        <w:widowControl/>
        <w:ind w:firstLine="902"/>
        <w:jc w:val="both"/>
        <w:rPr>
          <w:rFonts w:ascii="Times New Roman" w:hAnsi="Times New Roman" w:cs="Times New Roman"/>
          <w:sz w:val="26"/>
          <w:szCs w:val="26"/>
        </w:rPr>
      </w:pPr>
      <w:r>
        <w:rPr>
          <w:rFonts w:ascii="Times New Roman" w:hAnsi="Times New Roman" w:cs="Times New Roman"/>
          <w:sz w:val="26"/>
          <w:szCs w:val="26"/>
        </w:rPr>
        <w:t>2.13.2.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D6448B" w:rsidRDefault="00D6448B" w:rsidP="00D6448B">
      <w:pPr>
        <w:ind w:firstLine="902"/>
        <w:jc w:val="both"/>
        <w:rPr>
          <w:szCs w:val="26"/>
        </w:rPr>
      </w:pPr>
      <w:r>
        <w:rPr>
          <w:szCs w:val="26"/>
        </w:rPr>
        <w:t xml:space="preserve">2.13.3.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D6448B" w:rsidRDefault="00D6448B" w:rsidP="00D6448B">
      <w:pPr>
        <w:ind w:firstLine="902"/>
        <w:jc w:val="both"/>
        <w:rPr>
          <w:szCs w:val="26"/>
        </w:rPr>
      </w:pPr>
      <w:r>
        <w:rPr>
          <w:szCs w:val="26"/>
        </w:rPr>
        <w:t>2.13.4. На территории, прилегающей к зданию, в котором осуществляется предоставление муниципальной услуги,  оборудуются места для парковки автотранспортных средств. Доступ граждан к парковочным местам является бесплатным.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Вход в здание, в котором осуществляется предоставление муниципальной услуги, оборудуется пандусом, поручнями,  расширенным проходом, позволяющими обеспечить беспрепятственный вход для граждан, в том числе  инвалидов,  использующих кресла-коляски и собак-проводников либо кнопкой вызова.</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 xml:space="preserve">Территория здания, в котором предоставляется муниципальная услуга,  обеспечивается возможностью  самостоятельного передвижения инвалидов,  использующих кресла-коляски, или, при необходимости, с помощью сотрудников, предоставляющих услугу, в целях доступа к месту предоставления муниципальной услуги. </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 xml:space="preserve">Предоставление  муниципальной услуги инвалидам осуществляется в помещении, размещенном  на первом этаже здания. Вход в помещение оборудуется  расширенным проходом, позволяющим обеспечить беспрепятственный доступ инвалидов, включая инвалидов, использующих кресла-коляски. </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Обеспечивается возможность сопровождения инвалидов, имеющих стойкие расстройства функции зрения и самостоятельного передвижения.</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Информационные стенды и другие носители информации размещаются в местах, обеспечивающих беспрепятственный  доступ к ним инвалидов.</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 xml:space="preserve">Инвалидам по слуху, при необходимости, предоставляются муниципальные услуги с допуском </w:t>
      </w:r>
      <w:proofErr w:type="spellStart"/>
      <w:r w:rsidRPr="00D6448B">
        <w:rPr>
          <w:rFonts w:ascii="Times New Roman" w:hAnsi="Times New Roman" w:cs="Times New Roman"/>
          <w:sz w:val="26"/>
          <w:szCs w:val="26"/>
        </w:rPr>
        <w:t>сурдопереводчика</w:t>
      </w:r>
      <w:proofErr w:type="spellEnd"/>
      <w:r w:rsidRPr="00D6448B">
        <w:rPr>
          <w:rFonts w:ascii="Times New Roman" w:hAnsi="Times New Roman" w:cs="Times New Roman"/>
          <w:sz w:val="26"/>
          <w:szCs w:val="26"/>
        </w:rPr>
        <w:t xml:space="preserve"> и </w:t>
      </w:r>
      <w:proofErr w:type="spellStart"/>
      <w:r w:rsidRPr="00D6448B">
        <w:rPr>
          <w:rFonts w:ascii="Times New Roman" w:hAnsi="Times New Roman" w:cs="Times New Roman"/>
          <w:sz w:val="26"/>
          <w:szCs w:val="26"/>
        </w:rPr>
        <w:t>тифлосурдопереводчика</w:t>
      </w:r>
      <w:proofErr w:type="spellEnd"/>
      <w:r w:rsidRPr="00D6448B">
        <w:rPr>
          <w:rFonts w:ascii="Times New Roman" w:hAnsi="Times New Roman" w:cs="Times New Roman"/>
          <w:sz w:val="26"/>
          <w:szCs w:val="26"/>
        </w:rPr>
        <w:t xml:space="preserve">. </w:t>
      </w:r>
    </w:p>
    <w:p w:rsidR="00D6448B" w:rsidRPr="00D6448B" w:rsidRDefault="00D6448B" w:rsidP="00D6448B">
      <w:pPr>
        <w:pStyle w:val="a5"/>
        <w:jc w:val="both"/>
        <w:rPr>
          <w:rFonts w:ascii="Times New Roman" w:hAnsi="Times New Roman" w:cs="Times New Roman"/>
          <w:sz w:val="26"/>
          <w:szCs w:val="26"/>
        </w:rPr>
      </w:pPr>
      <w:proofErr w:type="gramStart"/>
      <w:r w:rsidRPr="00D6448B">
        <w:rPr>
          <w:rFonts w:ascii="Times New Roman" w:hAnsi="Times New Roman" w:cs="Times New Roman"/>
          <w:sz w:val="26"/>
          <w:szCs w:val="26"/>
        </w:rPr>
        <w:t>Обеспечивается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proofErr w:type="gramEnd"/>
    </w:p>
    <w:p w:rsidR="00D6448B" w:rsidRPr="00D6448B" w:rsidRDefault="00D6448B" w:rsidP="00D6448B">
      <w:pPr>
        <w:pStyle w:val="a5"/>
        <w:jc w:val="both"/>
        <w:rPr>
          <w:rFonts w:ascii="Times New Roman" w:hAnsi="Times New Roman" w:cs="Times New Roman"/>
          <w:sz w:val="26"/>
          <w:szCs w:val="26"/>
        </w:rPr>
      </w:pPr>
      <w:r w:rsidRPr="00D6448B">
        <w:rPr>
          <w:rFonts w:ascii="Times New Roman" w:hAnsi="Times New Roman" w:cs="Times New Roman"/>
          <w:sz w:val="26"/>
          <w:szCs w:val="26"/>
        </w:rPr>
        <w:t>Сотрудники, предоставляющие муниципальную услугу, оказывают иную необходимую инвалидам помощь в преодолении барьеров, мешающих получению ими муниципальной услуги наравне с другими лицами.</w:t>
      </w:r>
    </w:p>
    <w:p w:rsidR="00D6448B" w:rsidRDefault="00D6448B" w:rsidP="00D6448B">
      <w:pPr>
        <w:pStyle w:val="ConsPlusNormal0"/>
        <w:widowControl/>
        <w:ind w:firstLine="902"/>
        <w:jc w:val="both"/>
        <w:rPr>
          <w:rFonts w:ascii="Times New Roman" w:hAnsi="Times New Roman" w:cs="Times New Roman"/>
          <w:sz w:val="26"/>
          <w:szCs w:val="26"/>
          <w:lang w:eastAsia="ru-RU"/>
        </w:rPr>
      </w:pPr>
      <w:r>
        <w:rPr>
          <w:rFonts w:ascii="Times New Roman" w:hAnsi="Times New Roman" w:cs="Times New Roman"/>
          <w:sz w:val="26"/>
          <w:szCs w:val="26"/>
        </w:rPr>
        <w:t>Рабочие места сотрудников оборудуются средствами вычислительной техники и оргтехникой, необходимым программным обеспечением, позволяющими организовать предоставление муниципальной</w:t>
      </w:r>
      <w:r>
        <w:rPr>
          <w:rFonts w:ascii="Times New Roman" w:hAnsi="Times New Roman" w:cs="Times New Roman"/>
          <w:bCs/>
          <w:sz w:val="26"/>
          <w:szCs w:val="26"/>
        </w:rPr>
        <w:t xml:space="preserve"> услуги </w:t>
      </w:r>
      <w:r>
        <w:rPr>
          <w:rFonts w:ascii="Times New Roman" w:hAnsi="Times New Roman" w:cs="Times New Roman"/>
          <w:sz w:val="26"/>
          <w:szCs w:val="26"/>
        </w:rPr>
        <w:t>в полном объёме, обеспечивается доступ в сети Интернет, присваивается электронный адрес (</w:t>
      </w:r>
      <w:r>
        <w:rPr>
          <w:rFonts w:ascii="Times New Roman" w:hAnsi="Times New Roman" w:cs="Times New Roman"/>
          <w:sz w:val="26"/>
          <w:szCs w:val="26"/>
          <w:lang w:val="en-US"/>
        </w:rPr>
        <w:t>e</w:t>
      </w:r>
      <w:r>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w:t>
      </w:r>
    </w:p>
    <w:p w:rsidR="00D6448B" w:rsidRDefault="00D6448B" w:rsidP="00D6448B">
      <w:pPr>
        <w:pStyle w:val="ConsPlusNormal0"/>
        <w:widowControl/>
        <w:jc w:val="both"/>
        <w:rPr>
          <w:rFonts w:ascii="Times New Roman" w:hAnsi="Times New Roman" w:cs="Times New Roman"/>
          <w:b/>
          <w:sz w:val="26"/>
          <w:szCs w:val="26"/>
        </w:rPr>
      </w:pPr>
    </w:p>
    <w:p w:rsidR="00D6448B" w:rsidRDefault="00D6448B" w:rsidP="00D6448B">
      <w:pPr>
        <w:pStyle w:val="ConsPlusNormal0"/>
        <w:widowControl/>
        <w:jc w:val="both"/>
        <w:rPr>
          <w:rFonts w:ascii="Times New Roman" w:hAnsi="Times New Roman" w:cs="Times New Roman"/>
          <w:b/>
          <w:sz w:val="26"/>
          <w:szCs w:val="26"/>
        </w:rPr>
      </w:pPr>
      <w:r>
        <w:rPr>
          <w:rFonts w:ascii="Times New Roman" w:hAnsi="Times New Roman" w:cs="Times New Roman"/>
          <w:b/>
          <w:sz w:val="26"/>
          <w:szCs w:val="26"/>
        </w:rPr>
        <w:t>2.14. Показатели доступности и качества муниципальной услуги</w:t>
      </w:r>
    </w:p>
    <w:p w:rsidR="00D6448B" w:rsidRDefault="00D6448B" w:rsidP="00D6448B">
      <w:pPr>
        <w:autoSpaceDE w:val="0"/>
        <w:autoSpaceDN w:val="0"/>
        <w:adjustRightInd w:val="0"/>
        <w:ind w:firstLine="720"/>
        <w:jc w:val="both"/>
        <w:rPr>
          <w:szCs w:val="26"/>
        </w:rPr>
      </w:pPr>
      <w:r>
        <w:rPr>
          <w:szCs w:val="26"/>
        </w:rPr>
        <w:t>2.14.1. Показателями доступности муниципальной услуги являются:</w:t>
      </w:r>
    </w:p>
    <w:p w:rsidR="00D6448B" w:rsidRDefault="00D6448B" w:rsidP="00D6448B">
      <w:pPr>
        <w:autoSpaceDE w:val="0"/>
        <w:autoSpaceDN w:val="0"/>
        <w:adjustRightInd w:val="0"/>
        <w:ind w:firstLine="720"/>
        <w:jc w:val="both"/>
        <w:rPr>
          <w:szCs w:val="26"/>
        </w:rPr>
      </w:pPr>
      <w:r>
        <w:rPr>
          <w:szCs w:val="26"/>
        </w:rPr>
        <w:t>а) наличие различных каналов получения информации о предоставлении муниципальной услуги;</w:t>
      </w:r>
    </w:p>
    <w:p w:rsidR="00D6448B" w:rsidRDefault="00D6448B" w:rsidP="00D6448B">
      <w:pPr>
        <w:autoSpaceDE w:val="0"/>
        <w:autoSpaceDN w:val="0"/>
        <w:adjustRightInd w:val="0"/>
        <w:ind w:firstLine="720"/>
        <w:jc w:val="both"/>
        <w:rPr>
          <w:szCs w:val="26"/>
        </w:rPr>
      </w:pPr>
      <w:r>
        <w:rPr>
          <w:szCs w:val="26"/>
        </w:rPr>
        <w:t>б) короткое время ожидания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2.14.2. Показателями качества муниципальной услуги являются:</w:t>
      </w:r>
    </w:p>
    <w:p w:rsidR="00D6448B" w:rsidRDefault="00D6448B" w:rsidP="00D6448B">
      <w:pPr>
        <w:autoSpaceDE w:val="0"/>
        <w:autoSpaceDN w:val="0"/>
        <w:adjustRightInd w:val="0"/>
        <w:ind w:firstLine="720"/>
        <w:jc w:val="both"/>
        <w:rPr>
          <w:szCs w:val="26"/>
        </w:rPr>
      </w:pPr>
      <w:r>
        <w:rPr>
          <w:szCs w:val="26"/>
        </w:rPr>
        <w:t>а) доля обоснованных жалоб на действия (бездействие) работников уполномоченного органа, рассмотренных их непосредственным руководителем, в числе всех поданных жалоб;</w:t>
      </w:r>
    </w:p>
    <w:p w:rsidR="00D6448B" w:rsidRDefault="00D6448B" w:rsidP="00D6448B">
      <w:pPr>
        <w:autoSpaceDE w:val="0"/>
        <w:autoSpaceDN w:val="0"/>
        <w:adjustRightInd w:val="0"/>
        <w:ind w:firstLine="720"/>
        <w:jc w:val="both"/>
        <w:rPr>
          <w:szCs w:val="26"/>
        </w:rPr>
      </w:pPr>
      <w:r>
        <w:rPr>
          <w:szCs w:val="26"/>
        </w:rPr>
        <w:t>б) соблюдение сроков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в)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D6448B" w:rsidRDefault="00D6448B" w:rsidP="00D6448B">
      <w:pPr>
        <w:autoSpaceDE w:val="0"/>
        <w:autoSpaceDN w:val="0"/>
        <w:adjustRightInd w:val="0"/>
        <w:ind w:firstLine="720"/>
        <w:jc w:val="both"/>
        <w:rPr>
          <w:szCs w:val="26"/>
        </w:rPr>
      </w:pPr>
    </w:p>
    <w:p w:rsidR="00D6448B" w:rsidRDefault="00D6448B" w:rsidP="00D6448B">
      <w:pPr>
        <w:pStyle w:val="ConsPlusNormal0"/>
        <w:ind w:firstLine="900"/>
        <w:jc w:val="both"/>
        <w:rPr>
          <w:rFonts w:ascii="Times New Roman" w:hAnsi="Times New Roman" w:cs="Times New Roman"/>
          <w:b/>
          <w:sz w:val="26"/>
          <w:szCs w:val="26"/>
        </w:rPr>
      </w:pPr>
      <w:r>
        <w:rPr>
          <w:rFonts w:ascii="Times New Roman" w:hAnsi="Times New Roman" w:cs="Times New Roman"/>
          <w:b/>
          <w:sz w:val="26"/>
          <w:szCs w:val="26"/>
        </w:rPr>
        <w:t>2.15.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2.15.1.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 xml:space="preserve">2.15.2.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bookmarkStart w:id="0" w:name="__DdeLink__571_2015144169"/>
      <w:r>
        <w:rPr>
          <w:rFonts w:ascii="Times New Roman" w:hAnsi="Times New Roman" w:cs="Times New Roman"/>
          <w:sz w:val="26"/>
          <w:szCs w:val="26"/>
        </w:rPr>
        <w:t>(</w:t>
      </w:r>
      <w:proofErr w:type="spellStart"/>
      <w:r>
        <w:rPr>
          <w:rFonts w:ascii="Times New Roman" w:hAnsi="Times New Roman" w:cs="Times New Roman"/>
          <w:sz w:val="26"/>
          <w:szCs w:val="26"/>
        </w:rPr>
        <w:t>www.gosuslugi.ru</w:t>
      </w:r>
      <w:proofErr w:type="spellEnd"/>
      <w:r>
        <w:rPr>
          <w:rFonts w:ascii="Times New Roman" w:hAnsi="Times New Roman" w:cs="Times New Roman"/>
          <w:sz w:val="26"/>
          <w:szCs w:val="26"/>
        </w:rPr>
        <w:t>)</w:t>
      </w:r>
      <w:bookmarkEnd w:id="0"/>
      <w:r>
        <w:rPr>
          <w:rFonts w:ascii="Times New Roman" w:hAnsi="Times New Roman" w:cs="Times New Roman"/>
          <w:sz w:val="26"/>
          <w:szCs w:val="26"/>
        </w:rPr>
        <w:t>, а также портал государственных и муниципальных услуг (функций) Республики Хакасия (19.gosuslugi.ru).</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2.15.3.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D6448B" w:rsidRDefault="00D6448B" w:rsidP="00D6448B">
      <w:pPr>
        <w:pStyle w:val="ConsPlusNormal0"/>
        <w:ind w:firstLine="900"/>
        <w:jc w:val="both"/>
        <w:rPr>
          <w:rFonts w:ascii="Times New Roman" w:hAnsi="Times New Roman" w:cs="Times New Roman"/>
          <w:sz w:val="26"/>
          <w:szCs w:val="26"/>
        </w:rPr>
      </w:pPr>
      <w:r>
        <w:rPr>
          <w:rFonts w:ascii="Times New Roman" w:hAnsi="Times New Roman" w:cs="Times New Roman"/>
          <w:sz w:val="26"/>
          <w:szCs w:val="26"/>
        </w:rPr>
        <w:t xml:space="preserve">2.15.4. </w:t>
      </w:r>
      <w:proofErr w:type="gramStart"/>
      <w:r>
        <w:rPr>
          <w:rFonts w:ascii="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r>
        <w:rPr>
          <w:rFonts w:ascii="Times New Roman" w:hAnsi="Times New Roman" w:cs="Times New Roman"/>
          <w:color w:val="000000"/>
          <w:sz w:val="26"/>
          <w:szCs w:val="26"/>
        </w:rPr>
        <w:t>части 2 статьи 21.1 и</w:t>
      </w:r>
      <w:r>
        <w:rPr>
          <w:rFonts w:ascii="Times New Roman" w:hAnsi="Times New Roman" w:cs="Times New Roman"/>
          <w:sz w:val="26"/>
          <w:szCs w:val="26"/>
        </w:rPr>
        <w:t xml:space="preserve">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D6448B" w:rsidRDefault="00D6448B" w:rsidP="00D6448B">
      <w:pPr>
        <w:ind w:firstLine="720"/>
        <w:jc w:val="both"/>
        <w:rPr>
          <w:b/>
          <w:bCs/>
          <w:szCs w:val="26"/>
        </w:rPr>
      </w:pPr>
      <w:r>
        <w:rPr>
          <w:szCs w:val="26"/>
        </w:rPr>
        <w:t xml:space="preserve">2.15.5. Муниципальная услуга может предоставляться в многофункциональном центре по предоставлению государственных и муниципальных услуг на основании </w:t>
      </w:r>
      <w:r>
        <w:rPr>
          <w:szCs w:val="26"/>
        </w:rPr>
        <w:lastRenderedPageBreak/>
        <w:t>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6448B" w:rsidRDefault="00D6448B" w:rsidP="00D6448B">
      <w:pPr>
        <w:autoSpaceDE w:val="0"/>
        <w:autoSpaceDN w:val="0"/>
        <w:adjustRightInd w:val="0"/>
        <w:ind w:firstLine="720"/>
        <w:jc w:val="both"/>
        <w:rPr>
          <w:szCs w:val="26"/>
        </w:rPr>
      </w:pPr>
    </w:p>
    <w:p w:rsidR="00D6448B" w:rsidRDefault="00D6448B" w:rsidP="00D6448B">
      <w:pPr>
        <w:autoSpaceDE w:val="0"/>
        <w:autoSpaceDN w:val="0"/>
        <w:adjustRightInd w:val="0"/>
        <w:ind w:firstLine="720"/>
        <w:jc w:val="center"/>
        <w:outlineLvl w:val="1"/>
        <w:rPr>
          <w:b/>
          <w:szCs w:val="26"/>
        </w:rPr>
      </w:pPr>
      <w:r>
        <w:rPr>
          <w:b/>
          <w:szCs w:val="26"/>
        </w:rPr>
        <w:t>3. Состав, последовательность и сроки выполнения</w:t>
      </w:r>
    </w:p>
    <w:p w:rsidR="00D6448B" w:rsidRDefault="00D6448B" w:rsidP="00D6448B">
      <w:pPr>
        <w:autoSpaceDE w:val="0"/>
        <w:autoSpaceDN w:val="0"/>
        <w:adjustRightInd w:val="0"/>
        <w:ind w:firstLine="720"/>
        <w:jc w:val="center"/>
        <w:rPr>
          <w:b/>
          <w:szCs w:val="26"/>
        </w:rPr>
      </w:pPr>
      <w:r>
        <w:rPr>
          <w:b/>
          <w:szCs w:val="26"/>
        </w:rPr>
        <w:t>административных процедур, требования к порядку</w:t>
      </w:r>
    </w:p>
    <w:p w:rsidR="00D6448B" w:rsidRDefault="00D6448B" w:rsidP="00D6448B">
      <w:pPr>
        <w:autoSpaceDE w:val="0"/>
        <w:autoSpaceDN w:val="0"/>
        <w:adjustRightInd w:val="0"/>
        <w:ind w:firstLine="720"/>
        <w:jc w:val="center"/>
        <w:rPr>
          <w:b/>
          <w:szCs w:val="26"/>
        </w:rPr>
      </w:pPr>
      <w:r>
        <w:rPr>
          <w:b/>
          <w:szCs w:val="26"/>
        </w:rPr>
        <w:t>их выполнения, в том числе особенности выполнения</w:t>
      </w:r>
    </w:p>
    <w:p w:rsidR="00D6448B" w:rsidRDefault="00D6448B" w:rsidP="00D6448B">
      <w:pPr>
        <w:autoSpaceDE w:val="0"/>
        <w:autoSpaceDN w:val="0"/>
        <w:adjustRightInd w:val="0"/>
        <w:ind w:firstLine="720"/>
        <w:jc w:val="center"/>
        <w:rPr>
          <w:b/>
          <w:szCs w:val="26"/>
        </w:rPr>
      </w:pPr>
      <w:r>
        <w:rPr>
          <w:b/>
          <w:szCs w:val="26"/>
        </w:rPr>
        <w:t>административных процедур в электронной форме</w:t>
      </w:r>
    </w:p>
    <w:p w:rsidR="00D6448B" w:rsidRDefault="00D6448B" w:rsidP="00D6448B">
      <w:pPr>
        <w:autoSpaceDE w:val="0"/>
        <w:autoSpaceDN w:val="0"/>
        <w:adjustRightInd w:val="0"/>
        <w:ind w:firstLine="720"/>
        <w:jc w:val="both"/>
        <w:rPr>
          <w:szCs w:val="26"/>
        </w:rPr>
      </w:pPr>
    </w:p>
    <w:p w:rsidR="00D6448B" w:rsidRDefault="00D6448B" w:rsidP="00D6448B">
      <w:pPr>
        <w:keepNext/>
        <w:autoSpaceDE w:val="0"/>
        <w:autoSpaceDN w:val="0"/>
        <w:adjustRightInd w:val="0"/>
        <w:ind w:firstLine="720"/>
        <w:jc w:val="center"/>
        <w:outlineLvl w:val="1"/>
        <w:rPr>
          <w:szCs w:val="26"/>
        </w:rPr>
      </w:pPr>
      <w:r>
        <w:rPr>
          <w:b/>
          <w:szCs w:val="26"/>
        </w:rPr>
        <w:t>3.1. Состав, последовательность и сроки выполнения административных процедур</w:t>
      </w:r>
    </w:p>
    <w:p w:rsidR="00D6448B" w:rsidRDefault="00D6448B" w:rsidP="00D6448B">
      <w:pPr>
        <w:autoSpaceDE w:val="0"/>
        <w:autoSpaceDN w:val="0"/>
        <w:adjustRightInd w:val="0"/>
        <w:ind w:firstLine="720"/>
        <w:jc w:val="both"/>
        <w:rPr>
          <w:szCs w:val="26"/>
        </w:rPr>
      </w:pPr>
      <w:r>
        <w:rPr>
          <w:szCs w:val="26"/>
        </w:rPr>
        <w:t>3.1.1. Предоставление муниципальной услуги включает следующие административные процедуры:</w:t>
      </w:r>
    </w:p>
    <w:p w:rsidR="00D6448B" w:rsidRDefault="00D6448B" w:rsidP="00D6448B">
      <w:pPr>
        <w:autoSpaceDE w:val="0"/>
        <w:autoSpaceDN w:val="0"/>
        <w:adjustRightInd w:val="0"/>
        <w:ind w:firstLine="720"/>
        <w:jc w:val="both"/>
        <w:rPr>
          <w:szCs w:val="26"/>
        </w:rPr>
      </w:pPr>
      <w:r>
        <w:rPr>
          <w:szCs w:val="26"/>
        </w:rPr>
        <w:t>а) прием и регистрация заявления и документов, необходимых для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б)  рассмотрение заявления и представленных документов;</w:t>
      </w:r>
    </w:p>
    <w:p w:rsidR="00D6448B" w:rsidRDefault="00D6448B" w:rsidP="00D6448B">
      <w:pPr>
        <w:autoSpaceDE w:val="0"/>
        <w:autoSpaceDN w:val="0"/>
        <w:adjustRightInd w:val="0"/>
        <w:ind w:firstLine="720"/>
        <w:jc w:val="both"/>
        <w:rPr>
          <w:szCs w:val="26"/>
        </w:rPr>
      </w:pPr>
      <w:r>
        <w:rPr>
          <w:szCs w:val="26"/>
        </w:rPr>
        <w:t>в) принятие решения о предоставлении (об отказе в предоставлении) муниципальной услуги и информирование заявителя.</w:t>
      </w:r>
    </w:p>
    <w:p w:rsidR="00D6448B" w:rsidRDefault="00D6448B" w:rsidP="00D6448B">
      <w:pPr>
        <w:autoSpaceDE w:val="0"/>
        <w:autoSpaceDN w:val="0"/>
        <w:adjustRightInd w:val="0"/>
        <w:ind w:firstLine="720"/>
        <w:jc w:val="both"/>
        <w:rPr>
          <w:szCs w:val="26"/>
        </w:rPr>
      </w:pPr>
      <w:r>
        <w:rPr>
          <w:szCs w:val="26"/>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D6448B" w:rsidRDefault="00D6448B" w:rsidP="00D6448B">
      <w:pPr>
        <w:autoSpaceDE w:val="0"/>
        <w:autoSpaceDN w:val="0"/>
        <w:adjustRightInd w:val="0"/>
        <w:ind w:firstLine="720"/>
        <w:jc w:val="center"/>
        <w:rPr>
          <w:b/>
          <w:szCs w:val="26"/>
        </w:rPr>
      </w:pPr>
    </w:p>
    <w:p w:rsidR="00D6448B" w:rsidRDefault="00D6448B" w:rsidP="00D6448B">
      <w:pPr>
        <w:autoSpaceDE w:val="0"/>
        <w:autoSpaceDN w:val="0"/>
        <w:adjustRightInd w:val="0"/>
        <w:ind w:firstLine="720"/>
        <w:jc w:val="center"/>
        <w:rPr>
          <w:szCs w:val="26"/>
        </w:rPr>
      </w:pPr>
      <w:r>
        <w:rPr>
          <w:b/>
          <w:szCs w:val="26"/>
        </w:rPr>
        <w:t xml:space="preserve">3.2. Прием и регистрация заявления и документов, </w:t>
      </w:r>
      <w:r>
        <w:rPr>
          <w:b/>
          <w:szCs w:val="26"/>
        </w:rPr>
        <w:br/>
        <w:t>необходимых для предоставления муниципальной услуги</w:t>
      </w:r>
    </w:p>
    <w:p w:rsidR="00D6448B" w:rsidRDefault="00D6448B" w:rsidP="00D6448B">
      <w:pPr>
        <w:autoSpaceDE w:val="0"/>
        <w:autoSpaceDN w:val="0"/>
        <w:adjustRightInd w:val="0"/>
        <w:ind w:firstLine="720"/>
        <w:jc w:val="both"/>
        <w:rPr>
          <w:szCs w:val="26"/>
        </w:rPr>
      </w:pPr>
      <w:r>
        <w:rPr>
          <w:szCs w:val="26"/>
        </w:rPr>
        <w:t xml:space="preserve">3.2.1.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9" w:history="1">
        <w:r>
          <w:rPr>
            <w:rStyle w:val="a7"/>
            <w:rFonts w:eastAsiaTheme="majorEastAsia"/>
            <w:szCs w:val="26"/>
          </w:rPr>
          <w:t xml:space="preserve">пунктами </w:t>
        </w:r>
        <w:r>
          <w:rPr>
            <w:rStyle w:val="a7"/>
            <w:rFonts w:eastAsiaTheme="majorEastAsia"/>
            <w:color w:val="auto"/>
            <w:szCs w:val="26"/>
          </w:rPr>
          <w:t>2.6.1.</w:t>
        </w:r>
        <w:r>
          <w:rPr>
            <w:rStyle w:val="a7"/>
            <w:rFonts w:eastAsiaTheme="majorEastAsia"/>
            <w:szCs w:val="26"/>
          </w:rPr>
          <w:t xml:space="preserve">, </w:t>
        </w:r>
      </w:hyperlink>
      <w:r>
        <w:rPr>
          <w:szCs w:val="26"/>
        </w:rPr>
        <w:t xml:space="preserve"> 2.7.1.  настоящего регламента.</w:t>
      </w:r>
    </w:p>
    <w:p w:rsidR="00D6448B" w:rsidRDefault="00D6448B" w:rsidP="00D6448B">
      <w:pPr>
        <w:autoSpaceDE w:val="0"/>
        <w:autoSpaceDN w:val="0"/>
        <w:adjustRightInd w:val="0"/>
        <w:ind w:firstLine="720"/>
        <w:jc w:val="both"/>
        <w:rPr>
          <w:szCs w:val="26"/>
        </w:rPr>
      </w:pPr>
      <w:r>
        <w:rPr>
          <w:szCs w:val="26"/>
        </w:rPr>
        <w:t>Заявитель может представить заявление и документы лично, направить по почте или на электронную почту по адресам, указанным в пункте 1.4.1.  настоящего регламента.</w:t>
      </w:r>
    </w:p>
    <w:p w:rsidR="00D6448B" w:rsidRDefault="00D6448B" w:rsidP="00D6448B">
      <w:pPr>
        <w:autoSpaceDE w:val="0"/>
        <w:autoSpaceDN w:val="0"/>
        <w:adjustRightInd w:val="0"/>
        <w:ind w:firstLine="720"/>
        <w:jc w:val="both"/>
        <w:rPr>
          <w:szCs w:val="26"/>
        </w:rPr>
      </w:pPr>
      <w:r>
        <w:rPr>
          <w:szCs w:val="26"/>
        </w:rPr>
        <w:t xml:space="preserve">3.2.2 Прием и регистрация заявления и документов, необходимых для предоставления муниципальной услуги осуществляет должностное лицо уполномоченного органа, ответственное за прием и регистрацию документов в рамках предоставления муниципальной услуги. </w:t>
      </w:r>
    </w:p>
    <w:p w:rsidR="00D6448B" w:rsidRDefault="00D6448B" w:rsidP="00D6448B">
      <w:pPr>
        <w:autoSpaceDE w:val="0"/>
        <w:autoSpaceDN w:val="0"/>
        <w:adjustRightInd w:val="0"/>
        <w:ind w:firstLine="720"/>
        <w:jc w:val="both"/>
        <w:outlineLvl w:val="1"/>
        <w:rPr>
          <w:szCs w:val="26"/>
        </w:rPr>
      </w:pPr>
      <w:r>
        <w:rPr>
          <w:szCs w:val="26"/>
        </w:rPr>
        <w:t xml:space="preserve">3.2.3. Сотрудник, ответственный за прием и регистрацию документов: </w:t>
      </w:r>
    </w:p>
    <w:p w:rsidR="00D6448B" w:rsidRDefault="00D6448B" w:rsidP="00D6448B">
      <w:pPr>
        <w:autoSpaceDE w:val="0"/>
        <w:autoSpaceDN w:val="0"/>
        <w:adjustRightInd w:val="0"/>
        <w:ind w:firstLine="720"/>
        <w:jc w:val="both"/>
        <w:outlineLvl w:val="1"/>
        <w:rPr>
          <w:szCs w:val="26"/>
        </w:rPr>
      </w:pPr>
      <w:r>
        <w:rPr>
          <w:szCs w:val="26"/>
        </w:rPr>
        <w:t>а) проверяет полномочия представителя заявителя;</w:t>
      </w:r>
    </w:p>
    <w:p w:rsidR="00D6448B" w:rsidRDefault="00D6448B" w:rsidP="00D6448B">
      <w:pPr>
        <w:autoSpaceDE w:val="0"/>
        <w:autoSpaceDN w:val="0"/>
        <w:adjustRightInd w:val="0"/>
        <w:ind w:firstLine="720"/>
        <w:jc w:val="both"/>
        <w:outlineLvl w:val="1"/>
        <w:rPr>
          <w:szCs w:val="26"/>
        </w:rPr>
      </w:pPr>
      <w:r>
        <w:rPr>
          <w:szCs w:val="26"/>
        </w:rPr>
        <w:t>б) проверяет наличие всех необходимых документов, правильность заполнения заявления;</w:t>
      </w:r>
    </w:p>
    <w:p w:rsidR="00D6448B" w:rsidRDefault="00D6448B" w:rsidP="00D6448B">
      <w:pPr>
        <w:autoSpaceDE w:val="0"/>
        <w:autoSpaceDN w:val="0"/>
        <w:adjustRightInd w:val="0"/>
        <w:ind w:firstLine="720"/>
        <w:jc w:val="both"/>
        <w:outlineLvl w:val="1"/>
        <w:rPr>
          <w:szCs w:val="26"/>
        </w:rPr>
      </w:pPr>
      <w:r>
        <w:rPr>
          <w:szCs w:val="26"/>
        </w:rPr>
        <w:t>в) сверяет копии документов с их подлинниками и заверяет их, возвращает подлинники заявителю;</w:t>
      </w:r>
    </w:p>
    <w:p w:rsidR="00D6448B" w:rsidRDefault="00D6448B" w:rsidP="00D6448B">
      <w:pPr>
        <w:tabs>
          <w:tab w:val="left" w:pos="1134"/>
        </w:tabs>
        <w:autoSpaceDE w:val="0"/>
        <w:autoSpaceDN w:val="0"/>
        <w:adjustRightInd w:val="0"/>
        <w:ind w:firstLine="720"/>
        <w:jc w:val="both"/>
        <w:outlineLvl w:val="1"/>
        <w:rPr>
          <w:szCs w:val="26"/>
        </w:rPr>
      </w:pPr>
      <w:r>
        <w:rPr>
          <w:szCs w:val="26"/>
        </w:rPr>
        <w:t>г)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6448B" w:rsidRDefault="00D6448B" w:rsidP="00D6448B">
      <w:pPr>
        <w:tabs>
          <w:tab w:val="left" w:pos="1134"/>
        </w:tabs>
        <w:autoSpaceDE w:val="0"/>
        <w:autoSpaceDN w:val="0"/>
        <w:adjustRightInd w:val="0"/>
        <w:ind w:firstLine="720"/>
        <w:jc w:val="both"/>
        <w:outlineLvl w:val="1"/>
        <w:rPr>
          <w:szCs w:val="26"/>
        </w:rPr>
      </w:pPr>
      <w:proofErr w:type="spellStart"/>
      <w:r>
        <w:rPr>
          <w:szCs w:val="26"/>
        </w:rPr>
        <w:t>д</w:t>
      </w:r>
      <w:proofErr w:type="spellEnd"/>
      <w:r>
        <w:rPr>
          <w:szCs w:val="26"/>
        </w:rPr>
        <w:t>) выдает заявителю расписку в получении документов с указанием их перечня и даты получения;</w:t>
      </w:r>
    </w:p>
    <w:p w:rsidR="00D6448B" w:rsidRDefault="00D6448B" w:rsidP="00D6448B">
      <w:pPr>
        <w:tabs>
          <w:tab w:val="left" w:pos="1134"/>
        </w:tabs>
        <w:autoSpaceDE w:val="0"/>
        <w:autoSpaceDN w:val="0"/>
        <w:adjustRightInd w:val="0"/>
        <w:ind w:firstLine="720"/>
        <w:jc w:val="both"/>
        <w:outlineLvl w:val="1"/>
        <w:rPr>
          <w:szCs w:val="26"/>
        </w:rPr>
      </w:pPr>
      <w:r>
        <w:rPr>
          <w:szCs w:val="26"/>
        </w:rPr>
        <w:lastRenderedPageBreak/>
        <w:t>е) вносит в журнал учета входящих документов запись о приеме документов в соответствии с правилами делопроизводства.</w:t>
      </w:r>
    </w:p>
    <w:p w:rsidR="00D6448B" w:rsidRDefault="00D6448B" w:rsidP="00D6448B">
      <w:pPr>
        <w:autoSpaceDE w:val="0"/>
        <w:autoSpaceDN w:val="0"/>
        <w:adjustRightInd w:val="0"/>
        <w:ind w:firstLine="720"/>
        <w:jc w:val="both"/>
        <w:rPr>
          <w:szCs w:val="26"/>
        </w:rPr>
      </w:pPr>
      <w:r>
        <w:rPr>
          <w:szCs w:val="26"/>
        </w:rPr>
        <w:t xml:space="preserve">3.2.4. Результатом административной процедуры является прием и регистрация документов, представленных заявителем. </w:t>
      </w:r>
    </w:p>
    <w:p w:rsidR="00D6448B" w:rsidRDefault="00D6448B" w:rsidP="00D6448B">
      <w:pPr>
        <w:autoSpaceDE w:val="0"/>
        <w:autoSpaceDN w:val="0"/>
        <w:adjustRightInd w:val="0"/>
        <w:ind w:firstLine="720"/>
        <w:jc w:val="both"/>
        <w:rPr>
          <w:szCs w:val="26"/>
        </w:rPr>
      </w:pPr>
      <w:r>
        <w:rPr>
          <w:szCs w:val="26"/>
        </w:rPr>
        <w:t>3.2.5. Исполнение процедуры приема и регистрации осуществляется в течение дня обращения заявителя в уполномоченный орган с заявлением.</w:t>
      </w:r>
    </w:p>
    <w:p w:rsidR="00D6448B" w:rsidRDefault="00D6448B" w:rsidP="00D6448B">
      <w:pPr>
        <w:autoSpaceDE w:val="0"/>
        <w:autoSpaceDN w:val="0"/>
        <w:adjustRightInd w:val="0"/>
        <w:ind w:firstLine="720"/>
        <w:jc w:val="both"/>
        <w:rPr>
          <w:szCs w:val="26"/>
        </w:rPr>
      </w:pPr>
    </w:p>
    <w:p w:rsidR="00D6448B" w:rsidRDefault="00D6448B" w:rsidP="00D6448B">
      <w:pPr>
        <w:autoSpaceDE w:val="0"/>
        <w:autoSpaceDN w:val="0"/>
        <w:adjustRightInd w:val="0"/>
        <w:ind w:firstLine="720"/>
        <w:jc w:val="center"/>
        <w:rPr>
          <w:szCs w:val="26"/>
        </w:rPr>
      </w:pPr>
      <w:r>
        <w:rPr>
          <w:b/>
          <w:szCs w:val="26"/>
        </w:rPr>
        <w:t>3.3. Рассмотрение заявления и предоставленных документов</w:t>
      </w:r>
    </w:p>
    <w:p w:rsidR="00D6448B" w:rsidRDefault="00D6448B" w:rsidP="00D6448B">
      <w:pPr>
        <w:numPr>
          <w:ilvl w:val="2"/>
          <w:numId w:val="1"/>
        </w:numPr>
        <w:tabs>
          <w:tab w:val="left" w:pos="0"/>
        </w:tabs>
        <w:ind w:left="0" w:firstLine="720"/>
        <w:jc w:val="both"/>
        <w:rPr>
          <w:szCs w:val="26"/>
        </w:rPr>
      </w:pPr>
      <w:r>
        <w:rPr>
          <w:szCs w:val="26"/>
        </w:rPr>
        <w:t>После приема и регистрации заявления и документов, они передаются сотруднику, ответственному за предоставление муниципальной услуги (далее - исполнитель).</w:t>
      </w:r>
    </w:p>
    <w:p w:rsidR="00D6448B" w:rsidRDefault="00D6448B" w:rsidP="00D6448B">
      <w:pPr>
        <w:tabs>
          <w:tab w:val="left" w:pos="-360"/>
        </w:tabs>
        <w:ind w:firstLine="720"/>
        <w:jc w:val="both"/>
        <w:rPr>
          <w:szCs w:val="26"/>
        </w:rPr>
      </w:pPr>
      <w:r>
        <w:rPr>
          <w:szCs w:val="26"/>
        </w:rPr>
        <w:t xml:space="preserve">Исполнитель осуществляет проверку полноты содержащейся в заявлении информации и </w:t>
      </w:r>
      <w:proofErr w:type="gramStart"/>
      <w:r>
        <w:rPr>
          <w:szCs w:val="26"/>
        </w:rPr>
        <w:t>комплектности</w:t>
      </w:r>
      <w:proofErr w:type="gramEnd"/>
      <w:r>
        <w:rPr>
          <w:szCs w:val="26"/>
        </w:rPr>
        <w:t xml:space="preserve"> представленных заявителем документов с учетом требований законодательства Российской Федерации и настоящего регламента.</w:t>
      </w:r>
    </w:p>
    <w:p w:rsidR="00D6448B" w:rsidRDefault="00D6448B" w:rsidP="00D6448B">
      <w:pPr>
        <w:tabs>
          <w:tab w:val="left" w:pos="0"/>
        </w:tabs>
        <w:ind w:firstLine="720"/>
        <w:jc w:val="both"/>
        <w:rPr>
          <w:szCs w:val="26"/>
        </w:rPr>
      </w:pPr>
      <w:r>
        <w:rPr>
          <w:szCs w:val="26"/>
        </w:rPr>
        <w:t xml:space="preserve">3.3.2.Исполнитель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w:t>
      </w:r>
      <w:r>
        <w:t>подготавливает и направляет межведомственные запросы.</w:t>
      </w:r>
    </w:p>
    <w:p w:rsidR="00D6448B" w:rsidRDefault="00D6448B" w:rsidP="00D6448B">
      <w:pPr>
        <w:tabs>
          <w:tab w:val="left" w:pos="709"/>
        </w:tabs>
        <w:ind w:firstLine="720"/>
        <w:jc w:val="both"/>
        <w:rPr>
          <w:szCs w:val="26"/>
        </w:rPr>
      </w:pPr>
      <w:r>
        <w:rPr>
          <w:szCs w:val="26"/>
        </w:rPr>
        <w:t xml:space="preserve">3.3.3.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D6448B" w:rsidRDefault="00D6448B" w:rsidP="00D6448B">
      <w:pPr>
        <w:tabs>
          <w:tab w:val="left" w:pos="709"/>
        </w:tabs>
        <w:ind w:firstLine="720"/>
        <w:jc w:val="both"/>
        <w:rPr>
          <w:b/>
          <w:sz w:val="20"/>
          <w:szCs w:val="20"/>
        </w:rPr>
      </w:pPr>
      <w:r>
        <w:rPr>
          <w:szCs w:val="26"/>
        </w:rPr>
        <w:tab/>
      </w:r>
    </w:p>
    <w:p w:rsidR="00D6448B" w:rsidRDefault="00D6448B" w:rsidP="00D6448B">
      <w:pPr>
        <w:autoSpaceDE w:val="0"/>
        <w:autoSpaceDN w:val="0"/>
        <w:adjustRightInd w:val="0"/>
        <w:ind w:firstLine="720"/>
        <w:jc w:val="center"/>
        <w:rPr>
          <w:b/>
          <w:szCs w:val="26"/>
        </w:rPr>
      </w:pPr>
      <w:r>
        <w:rPr>
          <w:b/>
          <w:szCs w:val="26"/>
        </w:rPr>
        <w:t>3.4. Принятие решения о предоставлении (об отказе в предоставлении) муниципальной услуги и информирование заявителя</w:t>
      </w:r>
    </w:p>
    <w:p w:rsidR="00D6448B" w:rsidRDefault="00D6448B" w:rsidP="00D6448B">
      <w:pPr>
        <w:tabs>
          <w:tab w:val="left" w:pos="720"/>
        </w:tabs>
        <w:ind w:firstLine="720"/>
        <w:jc w:val="both"/>
        <w:rPr>
          <w:szCs w:val="26"/>
        </w:rPr>
      </w:pPr>
      <w:r>
        <w:rPr>
          <w:szCs w:val="26"/>
        </w:rPr>
        <w:t>3.4.1. Основанием для начала исполнения административной процедуры является наличие заявления и полного комплекта документов для принятия решения о выдаче (или об отказе в выдаче) градостроительного плана.</w:t>
      </w:r>
    </w:p>
    <w:p w:rsidR="00D6448B" w:rsidRDefault="00D6448B" w:rsidP="00D6448B">
      <w:pPr>
        <w:tabs>
          <w:tab w:val="left" w:pos="0"/>
        </w:tabs>
        <w:jc w:val="both"/>
        <w:rPr>
          <w:sz w:val="20"/>
          <w:szCs w:val="20"/>
        </w:rPr>
      </w:pPr>
    </w:p>
    <w:p w:rsidR="00D6448B" w:rsidRDefault="00D6448B" w:rsidP="00D6448B">
      <w:pPr>
        <w:autoSpaceDE w:val="0"/>
        <w:autoSpaceDN w:val="0"/>
        <w:adjustRightInd w:val="0"/>
        <w:ind w:firstLine="720"/>
        <w:jc w:val="center"/>
        <w:rPr>
          <w:b/>
          <w:szCs w:val="26"/>
        </w:rPr>
      </w:pPr>
      <w:r>
        <w:rPr>
          <w:b/>
          <w:szCs w:val="26"/>
        </w:rPr>
        <w:t>3.5. Принятие решения о выдаче градостроительного плана</w:t>
      </w:r>
    </w:p>
    <w:p w:rsidR="00D6448B" w:rsidRDefault="00D6448B" w:rsidP="00D6448B">
      <w:pPr>
        <w:autoSpaceDE w:val="0"/>
        <w:autoSpaceDN w:val="0"/>
        <w:adjustRightInd w:val="0"/>
        <w:ind w:firstLine="720"/>
        <w:jc w:val="both"/>
        <w:rPr>
          <w:sz w:val="16"/>
          <w:szCs w:val="16"/>
        </w:rPr>
      </w:pPr>
      <w:r>
        <w:rPr>
          <w:szCs w:val="26"/>
        </w:rPr>
        <w:t xml:space="preserve">3.5.1. При соответствии пакета документов требованиям действующего законодательства и настоящего регламента, исполнитель принимает положительное решение о предоставлении муниципальной услуги. Исполнитель готовит проект градостроительного плана и проект постановления Администрации </w:t>
      </w:r>
      <w:r w:rsidRPr="00D6448B">
        <w:t>Саралинского</w:t>
      </w:r>
      <w:r>
        <w:rPr>
          <w:szCs w:val="26"/>
        </w:rPr>
        <w:t xml:space="preserve"> сельсовета и направляет его на подпись руководителю уполномоченного органа.</w:t>
      </w:r>
    </w:p>
    <w:p w:rsidR="00D6448B" w:rsidRDefault="00D6448B" w:rsidP="00D6448B">
      <w:pPr>
        <w:ind w:firstLine="720"/>
        <w:jc w:val="both"/>
        <w:rPr>
          <w:szCs w:val="26"/>
        </w:rPr>
      </w:pPr>
      <w:r>
        <w:rPr>
          <w:szCs w:val="26"/>
        </w:rPr>
        <w:t>После принятия положительного решения о предоставлении муниципальной услуги, исполнитель формирует уведомление о принятии положительного решения и направляет его заявителю в Личный кабинет (при заполнении заявления через Портал), либо на электронную почту заявителя.</w:t>
      </w:r>
    </w:p>
    <w:p w:rsidR="00D6448B" w:rsidRDefault="00D6448B" w:rsidP="00D6448B">
      <w:pPr>
        <w:ind w:firstLine="720"/>
        <w:jc w:val="both"/>
        <w:rPr>
          <w:szCs w:val="26"/>
        </w:rPr>
      </w:pPr>
      <w:r>
        <w:rPr>
          <w:szCs w:val="26"/>
        </w:rPr>
        <w:t>3.5.2. Подписанный градостроительный план и постановление администрации об утверждении градостроительного плана передаются заявителю способом, указанным в заявлении (лично, либо по почте заказным письмом с уведомлением о получении).</w:t>
      </w:r>
    </w:p>
    <w:p w:rsidR="00D6448B" w:rsidRDefault="00D6448B" w:rsidP="00D6448B">
      <w:pPr>
        <w:autoSpaceDE w:val="0"/>
        <w:autoSpaceDN w:val="0"/>
        <w:adjustRightInd w:val="0"/>
        <w:ind w:firstLine="720"/>
        <w:jc w:val="both"/>
        <w:rPr>
          <w:szCs w:val="26"/>
        </w:rPr>
      </w:pPr>
    </w:p>
    <w:p w:rsidR="00D6448B" w:rsidRDefault="00D6448B" w:rsidP="00D6448B">
      <w:pPr>
        <w:autoSpaceDE w:val="0"/>
        <w:autoSpaceDN w:val="0"/>
        <w:adjustRightInd w:val="0"/>
        <w:ind w:firstLine="720"/>
        <w:jc w:val="center"/>
        <w:rPr>
          <w:b/>
          <w:szCs w:val="26"/>
        </w:rPr>
      </w:pPr>
      <w:r>
        <w:rPr>
          <w:b/>
          <w:szCs w:val="26"/>
        </w:rPr>
        <w:t>3.6. Принятие и выдача (направление) решения об отказе в выдаче градостроительного плана</w:t>
      </w:r>
    </w:p>
    <w:p w:rsidR="00D6448B" w:rsidRDefault="00D6448B" w:rsidP="00D6448B">
      <w:pPr>
        <w:ind w:firstLine="720"/>
        <w:jc w:val="both"/>
        <w:rPr>
          <w:sz w:val="16"/>
          <w:szCs w:val="16"/>
        </w:rPr>
      </w:pPr>
      <w:r>
        <w:rPr>
          <w:szCs w:val="26"/>
        </w:rPr>
        <w:t>3.6.1. В случае выявления несоответствия пакета документов установленным требованиям,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 после чего направляет уведомление об отказе в предоставлении муниципальной услуги с разъяснением причины отказа.</w:t>
      </w:r>
    </w:p>
    <w:p w:rsidR="00D6448B" w:rsidRDefault="00D6448B" w:rsidP="00D6448B">
      <w:pPr>
        <w:ind w:firstLine="720"/>
        <w:jc w:val="both"/>
        <w:rPr>
          <w:sz w:val="16"/>
          <w:szCs w:val="16"/>
        </w:rPr>
      </w:pPr>
      <w:r>
        <w:rPr>
          <w:szCs w:val="26"/>
        </w:rPr>
        <w:t>3.6.2. Уведомление об отказе направляется заявителю способом, указанным в заявлении.</w:t>
      </w:r>
    </w:p>
    <w:p w:rsidR="00D6448B" w:rsidRDefault="00D6448B" w:rsidP="00D6448B">
      <w:pPr>
        <w:autoSpaceDE w:val="0"/>
        <w:autoSpaceDN w:val="0"/>
        <w:adjustRightInd w:val="0"/>
        <w:ind w:firstLine="720"/>
        <w:jc w:val="both"/>
        <w:rPr>
          <w:szCs w:val="26"/>
        </w:rPr>
      </w:pPr>
    </w:p>
    <w:p w:rsidR="00D6448B" w:rsidRDefault="00D6448B" w:rsidP="00D6448B">
      <w:pPr>
        <w:autoSpaceDE w:val="0"/>
        <w:autoSpaceDN w:val="0"/>
        <w:adjustRightInd w:val="0"/>
        <w:ind w:firstLine="720"/>
        <w:jc w:val="center"/>
        <w:outlineLvl w:val="1"/>
        <w:rPr>
          <w:b/>
        </w:rPr>
      </w:pPr>
      <w:r>
        <w:rPr>
          <w:b/>
        </w:rPr>
        <w:t xml:space="preserve">4. Формы </w:t>
      </w:r>
      <w:proofErr w:type="gramStart"/>
      <w:r>
        <w:rPr>
          <w:b/>
        </w:rPr>
        <w:t>контроля за</w:t>
      </w:r>
      <w:proofErr w:type="gramEnd"/>
      <w:r>
        <w:rPr>
          <w:b/>
        </w:rPr>
        <w:t xml:space="preserve"> исполнением</w:t>
      </w:r>
    </w:p>
    <w:p w:rsidR="00D6448B" w:rsidRDefault="00D6448B" w:rsidP="00D6448B">
      <w:pPr>
        <w:autoSpaceDE w:val="0"/>
        <w:autoSpaceDN w:val="0"/>
        <w:adjustRightInd w:val="0"/>
        <w:ind w:firstLine="720"/>
        <w:jc w:val="center"/>
        <w:rPr>
          <w:b/>
        </w:rPr>
      </w:pPr>
      <w:r>
        <w:rPr>
          <w:b/>
        </w:rPr>
        <w:lastRenderedPageBreak/>
        <w:t>административного регламента</w:t>
      </w:r>
    </w:p>
    <w:p w:rsidR="00D6448B" w:rsidRDefault="00D6448B" w:rsidP="00D6448B">
      <w:pPr>
        <w:autoSpaceDE w:val="0"/>
        <w:autoSpaceDN w:val="0"/>
        <w:adjustRightInd w:val="0"/>
        <w:ind w:firstLine="720"/>
        <w:jc w:val="both"/>
      </w:pPr>
    </w:p>
    <w:p w:rsidR="00D6448B" w:rsidRDefault="00D6448B" w:rsidP="00D6448B">
      <w:pPr>
        <w:autoSpaceDE w:val="0"/>
        <w:autoSpaceDN w:val="0"/>
        <w:adjustRightInd w:val="0"/>
        <w:ind w:firstLine="720"/>
        <w:jc w:val="both"/>
      </w:pPr>
      <w:r>
        <w:t>4.1. </w:t>
      </w:r>
      <w:proofErr w:type="gramStart"/>
      <w:r>
        <w:t>Контроль за</w:t>
      </w:r>
      <w:proofErr w:type="gramEnd"/>
      <w:r>
        <w:t xml:space="preserve"> предоставлением муниципальной услуги осуществляется Главой </w:t>
      </w:r>
      <w:r w:rsidRPr="00D6448B">
        <w:t>Саралинского</w:t>
      </w:r>
      <w:r>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D6448B" w:rsidRDefault="00D6448B" w:rsidP="00D6448B">
      <w:pPr>
        <w:autoSpaceDE w:val="0"/>
        <w:autoSpaceDN w:val="0"/>
        <w:adjustRightInd w:val="0"/>
        <w:ind w:firstLine="720"/>
        <w:jc w:val="both"/>
      </w:pPr>
      <w:r>
        <w:t>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D6448B" w:rsidRDefault="00D6448B" w:rsidP="00D6448B">
      <w:pPr>
        <w:autoSpaceDE w:val="0"/>
        <w:autoSpaceDN w:val="0"/>
        <w:adjustRightInd w:val="0"/>
        <w:ind w:firstLine="720"/>
        <w:jc w:val="both"/>
      </w:pPr>
      <w: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D6448B" w:rsidRDefault="00D6448B" w:rsidP="00D6448B">
      <w:pPr>
        <w:ind w:firstLine="720"/>
        <w:jc w:val="both"/>
        <w:rPr>
          <w:szCs w:val="26"/>
        </w:rPr>
      </w:pPr>
      <w:r>
        <w:t xml:space="preserve">4.3. </w:t>
      </w:r>
      <w:r>
        <w:rPr>
          <w:szCs w:val="26"/>
        </w:rPr>
        <w:t>Сотрудники, ответственные за прием и выдачу документов, за подготовку и направление межведомственных запросов, за подготовку и выдачу градостроительного плана или уведомления об отказе в выдаче градостроительного плана, несут персональную ответственность за соблюдение сроков и порядка приема и выдачи документов и порядка оказания муниципальной услуги.</w:t>
      </w:r>
    </w:p>
    <w:p w:rsidR="00D6448B" w:rsidRDefault="00D6448B" w:rsidP="00D6448B">
      <w:pPr>
        <w:autoSpaceDE w:val="0"/>
        <w:autoSpaceDN w:val="0"/>
        <w:adjustRightInd w:val="0"/>
        <w:ind w:firstLine="720"/>
        <w:jc w:val="both"/>
        <w:rPr>
          <w:szCs w:val="26"/>
        </w:rPr>
      </w:pPr>
      <w:r>
        <w:rPr>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D6448B" w:rsidRDefault="00D6448B" w:rsidP="00D6448B">
      <w:pPr>
        <w:autoSpaceDE w:val="0"/>
        <w:autoSpaceDN w:val="0"/>
        <w:adjustRightInd w:val="0"/>
        <w:ind w:firstLine="720"/>
        <w:jc w:val="both"/>
      </w:pPr>
      <w:r>
        <w:t>4.4.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D6448B" w:rsidRDefault="00D6448B" w:rsidP="00D6448B">
      <w:pPr>
        <w:autoSpaceDE w:val="0"/>
        <w:autoSpaceDN w:val="0"/>
        <w:adjustRightInd w:val="0"/>
        <w:ind w:firstLine="720"/>
        <w:jc w:val="both"/>
      </w:pPr>
    </w:p>
    <w:p w:rsidR="00D6448B" w:rsidRDefault="00D6448B" w:rsidP="00D6448B">
      <w:pPr>
        <w:autoSpaceDE w:val="0"/>
        <w:autoSpaceDN w:val="0"/>
        <w:adjustRightInd w:val="0"/>
        <w:ind w:firstLine="720"/>
        <w:jc w:val="both"/>
      </w:pPr>
    </w:p>
    <w:p w:rsidR="00D6448B" w:rsidRDefault="00D6448B" w:rsidP="00D6448B">
      <w:pPr>
        <w:autoSpaceDE w:val="0"/>
        <w:autoSpaceDN w:val="0"/>
        <w:adjustRightInd w:val="0"/>
        <w:ind w:firstLine="720"/>
        <w:jc w:val="center"/>
        <w:outlineLvl w:val="0"/>
        <w:rPr>
          <w:b/>
          <w:bCs/>
        </w:rPr>
      </w:pPr>
      <w:r>
        <w:rPr>
          <w:b/>
          <w:bCs/>
        </w:rPr>
        <w:t xml:space="preserve">5. Досудебное (внесудебное) обжалование заявителем решений и действий (бездействия) органа, предоставляющего муниципальную услугу, </w:t>
      </w:r>
    </w:p>
    <w:p w:rsidR="00D6448B" w:rsidRDefault="00D6448B" w:rsidP="00D6448B">
      <w:pPr>
        <w:autoSpaceDE w:val="0"/>
        <w:autoSpaceDN w:val="0"/>
        <w:adjustRightInd w:val="0"/>
        <w:ind w:firstLine="720"/>
        <w:jc w:val="center"/>
        <w:outlineLvl w:val="0"/>
        <w:rPr>
          <w:b/>
          <w:bCs/>
        </w:rPr>
      </w:pPr>
      <w:r>
        <w:rPr>
          <w:b/>
          <w:bCs/>
        </w:rPr>
        <w:t xml:space="preserve">должностного лица органа, предоставляющего муниципальную услугу, </w:t>
      </w:r>
    </w:p>
    <w:p w:rsidR="00D6448B" w:rsidRDefault="00D6448B" w:rsidP="00D6448B">
      <w:pPr>
        <w:autoSpaceDE w:val="0"/>
        <w:autoSpaceDN w:val="0"/>
        <w:adjustRightInd w:val="0"/>
        <w:ind w:firstLine="720"/>
        <w:jc w:val="center"/>
        <w:outlineLvl w:val="0"/>
      </w:pPr>
      <w:r>
        <w:rPr>
          <w:b/>
          <w:bCs/>
        </w:rPr>
        <w:t>либо муниципального служащего</w:t>
      </w:r>
    </w:p>
    <w:p w:rsidR="00D6448B" w:rsidRDefault="00D6448B" w:rsidP="00D6448B">
      <w:pPr>
        <w:autoSpaceDE w:val="0"/>
        <w:autoSpaceDN w:val="0"/>
        <w:adjustRightInd w:val="0"/>
        <w:ind w:firstLine="720"/>
        <w:jc w:val="both"/>
        <w:outlineLvl w:val="1"/>
      </w:pPr>
      <w:r>
        <w:t xml:space="preserve">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D6448B" w:rsidRDefault="00D6448B" w:rsidP="00D6448B">
      <w:pPr>
        <w:autoSpaceDE w:val="0"/>
        <w:autoSpaceDN w:val="0"/>
        <w:adjustRightInd w:val="0"/>
        <w:ind w:firstLine="720"/>
        <w:jc w:val="both"/>
        <w:outlineLvl w:val="1"/>
        <w:rPr>
          <w:i/>
        </w:rPr>
      </w:pPr>
      <w:r>
        <w:t xml:space="preserve">5.2. Заявитель может обратиться с </w:t>
      </w:r>
      <w:proofErr w:type="gramStart"/>
      <w:r>
        <w:t>жалобой</w:t>
      </w:r>
      <w:proofErr w:type="gramEnd"/>
      <w:r>
        <w:t xml:space="preserve"> в том числе в следующих случаях: </w:t>
      </w:r>
    </w:p>
    <w:p w:rsidR="00D6448B" w:rsidRDefault="00D6448B" w:rsidP="00D6448B">
      <w:pPr>
        <w:autoSpaceDE w:val="0"/>
        <w:autoSpaceDN w:val="0"/>
        <w:adjustRightInd w:val="0"/>
        <w:ind w:firstLine="720"/>
        <w:jc w:val="both"/>
        <w:outlineLvl w:val="1"/>
      </w:pPr>
      <w:r>
        <w:t>а) нарушение срока регистрации запроса заявителя о предоставлении муниципальной услуги;</w:t>
      </w:r>
    </w:p>
    <w:p w:rsidR="00D6448B" w:rsidRDefault="00D6448B" w:rsidP="00D6448B">
      <w:pPr>
        <w:autoSpaceDE w:val="0"/>
        <w:autoSpaceDN w:val="0"/>
        <w:adjustRightInd w:val="0"/>
        <w:ind w:firstLine="720"/>
        <w:jc w:val="both"/>
        <w:outlineLvl w:val="1"/>
      </w:pPr>
      <w:r>
        <w:t>б) нарушение срока предоставления муниципальной услуги;</w:t>
      </w:r>
    </w:p>
    <w:p w:rsidR="00D6448B" w:rsidRDefault="00D6448B" w:rsidP="00D6448B">
      <w:pPr>
        <w:autoSpaceDE w:val="0"/>
        <w:autoSpaceDN w:val="0"/>
        <w:adjustRightInd w:val="0"/>
        <w:ind w:firstLine="720"/>
        <w:jc w:val="both"/>
        <w:outlineLvl w:val="1"/>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D6448B" w:rsidRDefault="00D6448B" w:rsidP="00D6448B">
      <w:pPr>
        <w:autoSpaceDE w:val="0"/>
        <w:autoSpaceDN w:val="0"/>
        <w:adjustRightInd w:val="0"/>
        <w:ind w:firstLine="720"/>
        <w:jc w:val="both"/>
        <w:outlineLvl w:val="1"/>
      </w:pPr>
      <w:r>
        <w:t>г)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D6448B" w:rsidRDefault="00D6448B" w:rsidP="00D6448B">
      <w:pPr>
        <w:autoSpaceDE w:val="0"/>
        <w:autoSpaceDN w:val="0"/>
        <w:adjustRightInd w:val="0"/>
        <w:ind w:firstLine="720"/>
        <w:jc w:val="both"/>
        <w:outlineLvl w:val="1"/>
      </w:pPr>
      <w:proofErr w:type="spellStart"/>
      <w:proofErr w:type="gramStart"/>
      <w:r>
        <w:t>д</w:t>
      </w:r>
      <w:proofErr w:type="spell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D6448B" w:rsidRDefault="00D6448B" w:rsidP="00D6448B">
      <w:pPr>
        <w:autoSpaceDE w:val="0"/>
        <w:autoSpaceDN w:val="0"/>
        <w:adjustRightInd w:val="0"/>
        <w:ind w:firstLine="720"/>
        <w:jc w:val="both"/>
        <w:outlineLvl w:val="1"/>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w:t>
      </w:r>
    </w:p>
    <w:p w:rsidR="00D6448B" w:rsidRDefault="00D6448B" w:rsidP="00D6448B">
      <w:pPr>
        <w:autoSpaceDE w:val="0"/>
        <w:autoSpaceDN w:val="0"/>
        <w:adjustRightInd w:val="0"/>
        <w:ind w:firstLine="720"/>
        <w:jc w:val="both"/>
        <w:outlineLvl w:val="1"/>
        <w:rPr>
          <w:i/>
          <w:szCs w:val="26"/>
        </w:rPr>
      </w:pPr>
      <w:proofErr w:type="gramStart"/>
      <w: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lastRenderedPageBreak/>
        <w:t>и ошибок в выданных в результате предоставления муниципальной услуги документах либо нарушение</w:t>
      </w:r>
      <w:r>
        <w:rPr>
          <w:szCs w:val="26"/>
        </w:rPr>
        <w:t xml:space="preserve"> установленного срока исправлений.</w:t>
      </w:r>
      <w:r>
        <w:rPr>
          <w:i/>
        </w:rPr>
        <w:t xml:space="preserve"> </w:t>
      </w:r>
      <w:proofErr w:type="gramEnd"/>
    </w:p>
    <w:p w:rsidR="00D6448B" w:rsidRDefault="00D6448B" w:rsidP="00D6448B">
      <w:pPr>
        <w:autoSpaceDE w:val="0"/>
        <w:autoSpaceDN w:val="0"/>
        <w:adjustRightInd w:val="0"/>
        <w:ind w:firstLine="720"/>
        <w:jc w:val="both"/>
        <w:outlineLvl w:val="1"/>
      </w:pPr>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448B" w:rsidRDefault="00D6448B" w:rsidP="00D6448B">
      <w:pPr>
        <w:autoSpaceDE w:val="0"/>
        <w:autoSpaceDN w:val="0"/>
        <w:adjustRightInd w:val="0"/>
        <w:ind w:firstLine="720"/>
        <w:jc w:val="both"/>
        <w:outlineLvl w:val="1"/>
        <w:rPr>
          <w:rFonts w:ascii="Courier New" w:hAnsi="Courier New" w:cs="Courier New"/>
          <w:sz w:val="2"/>
          <w:szCs w:val="2"/>
        </w:rPr>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448B" w:rsidRDefault="00D6448B" w:rsidP="00D6448B">
      <w:pPr>
        <w:autoSpaceDE w:val="0"/>
        <w:autoSpaceDN w:val="0"/>
        <w:adjustRightInd w:val="0"/>
        <w:ind w:firstLine="720"/>
        <w:jc w:val="both"/>
        <w:outlineLvl w:val="1"/>
      </w:pPr>
      <w:r>
        <w:t>5.4. Жалоба должна содержать:</w:t>
      </w:r>
    </w:p>
    <w:p w:rsidR="00D6448B" w:rsidRDefault="00D6448B" w:rsidP="00D6448B">
      <w:pPr>
        <w:autoSpaceDE w:val="0"/>
        <w:autoSpaceDN w:val="0"/>
        <w:adjustRightInd w:val="0"/>
        <w:ind w:firstLine="720"/>
        <w:jc w:val="both"/>
        <w:outlineLvl w:val="1"/>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448B" w:rsidRDefault="00D6448B" w:rsidP="00D6448B">
      <w:pPr>
        <w:autoSpaceDE w:val="0"/>
        <w:autoSpaceDN w:val="0"/>
        <w:adjustRightInd w:val="0"/>
        <w:ind w:firstLine="720"/>
        <w:jc w:val="both"/>
        <w:outlineLvl w:val="1"/>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48B" w:rsidRDefault="00D6448B" w:rsidP="00D6448B">
      <w:pPr>
        <w:autoSpaceDE w:val="0"/>
        <w:autoSpaceDN w:val="0"/>
        <w:adjustRightInd w:val="0"/>
        <w:ind w:firstLine="720"/>
        <w:jc w:val="both"/>
        <w:outlineLvl w:val="1"/>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448B" w:rsidRDefault="00D6448B" w:rsidP="00D6448B">
      <w:pPr>
        <w:autoSpaceDE w:val="0"/>
        <w:autoSpaceDN w:val="0"/>
        <w:adjustRightInd w:val="0"/>
        <w:ind w:firstLine="720"/>
        <w:jc w:val="both"/>
        <w:outlineLvl w:val="1"/>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448B" w:rsidRDefault="00D6448B" w:rsidP="00D6448B">
      <w:pPr>
        <w:autoSpaceDE w:val="0"/>
        <w:autoSpaceDN w:val="0"/>
        <w:adjustRightInd w:val="0"/>
        <w:ind w:firstLine="720"/>
        <w:jc w:val="both"/>
        <w:outlineLvl w:val="1"/>
      </w:pPr>
      <w:proofErr w:type="spellStart"/>
      <w:proofErr w:type="gramStart"/>
      <w:r>
        <w:t>д</w:t>
      </w:r>
      <w:proofErr w:type="spellEnd"/>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w:t>
      </w:r>
      <w:proofErr w:type="gramEnd"/>
      <w: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D6448B" w:rsidRDefault="00D6448B" w:rsidP="00D6448B">
      <w:pPr>
        <w:autoSpaceDE w:val="0"/>
        <w:autoSpaceDN w:val="0"/>
        <w:adjustRightInd w:val="0"/>
        <w:ind w:firstLine="720"/>
        <w:jc w:val="both"/>
        <w:outlineLvl w:val="1"/>
      </w:pPr>
      <w:r>
        <w:t>5.5. По результатам рассмотрения жалобы уполномоченное лицо органа, предоставляющего муниципальную услугу, принимает одно из следующих решений:</w:t>
      </w:r>
    </w:p>
    <w:p w:rsidR="00D6448B" w:rsidRDefault="00D6448B" w:rsidP="00D6448B">
      <w:pPr>
        <w:autoSpaceDE w:val="0"/>
        <w:autoSpaceDN w:val="0"/>
        <w:adjustRightInd w:val="0"/>
        <w:ind w:firstLine="720"/>
        <w:jc w:val="both"/>
        <w:outlineLvl w:val="1"/>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w:t>
      </w:r>
      <w:proofErr w:type="gramEnd"/>
    </w:p>
    <w:p w:rsidR="00D6448B" w:rsidRDefault="00D6448B" w:rsidP="00D6448B">
      <w:pPr>
        <w:autoSpaceDE w:val="0"/>
        <w:autoSpaceDN w:val="0"/>
        <w:adjustRightInd w:val="0"/>
        <w:ind w:firstLine="720"/>
        <w:jc w:val="both"/>
        <w:outlineLvl w:val="1"/>
      </w:pPr>
      <w:r>
        <w:t>б) отказывает в удовлетворении жалобы.</w:t>
      </w:r>
    </w:p>
    <w:p w:rsidR="00D6448B" w:rsidRDefault="00D6448B" w:rsidP="00D6448B">
      <w:pPr>
        <w:autoSpaceDE w:val="0"/>
        <w:autoSpaceDN w:val="0"/>
        <w:adjustRightInd w:val="0"/>
        <w:ind w:firstLine="720"/>
        <w:jc w:val="both"/>
        <w:outlineLvl w:val="1"/>
      </w:pPr>
      <w:r>
        <w:t xml:space="preserve">5.6. Не позднее дня, следующего за днем принятия решения, указанного в </w:t>
      </w:r>
      <w:hyperlink r:id="rId10" w:history="1">
        <w:r>
          <w:rPr>
            <w:rStyle w:val="a7"/>
            <w:rFonts w:eastAsiaTheme="majorEastAsia"/>
            <w:color w:val="auto"/>
          </w:rPr>
          <w:t>пункте</w:t>
        </w:r>
      </w:hyperlink>
      <w: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48B" w:rsidRDefault="00D6448B" w:rsidP="00D6448B">
      <w:pPr>
        <w:autoSpaceDE w:val="0"/>
        <w:autoSpaceDN w:val="0"/>
        <w:adjustRightInd w:val="0"/>
        <w:ind w:firstLine="720"/>
        <w:jc w:val="both"/>
        <w:outlineLvl w:val="1"/>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w:t>
      </w:r>
      <w:r>
        <w:lastRenderedPageBreak/>
        <w:t>уполномоченное лицо, наделенное полномочиями по рассмотрению жалоб, незамедлительно направляет имеющиеся материалы в органы прокуратуры.</w:t>
      </w:r>
    </w:p>
    <w:p w:rsidR="00D6448B" w:rsidRDefault="00D6448B" w:rsidP="00D6448B">
      <w:pPr>
        <w:ind w:firstLine="720"/>
      </w:pPr>
    </w:p>
    <w:p w:rsidR="00D6448B" w:rsidRDefault="00D6448B" w:rsidP="00D6448B">
      <w:pPr>
        <w:ind w:firstLine="720"/>
      </w:pPr>
    </w:p>
    <w:p w:rsidR="00632E17" w:rsidRDefault="00632E17" w:rsidP="00D6448B">
      <w:pPr>
        <w:rPr>
          <w:szCs w:val="26"/>
        </w:rPr>
      </w:pPr>
    </w:p>
    <w:p w:rsidR="00632E17" w:rsidRDefault="00632E17" w:rsidP="00D6448B">
      <w:pPr>
        <w:rPr>
          <w:szCs w:val="26"/>
        </w:rPr>
      </w:pPr>
    </w:p>
    <w:p w:rsidR="00D6448B" w:rsidRDefault="00D6448B" w:rsidP="00D6448B">
      <w:pPr>
        <w:rPr>
          <w:szCs w:val="26"/>
        </w:rPr>
      </w:pPr>
      <w:r>
        <w:rPr>
          <w:szCs w:val="26"/>
        </w:rPr>
        <w:t xml:space="preserve">Глава </w:t>
      </w:r>
      <w:r w:rsidRPr="00D6448B">
        <w:t>Саралинского</w:t>
      </w:r>
      <w:r w:rsidRPr="00D6448B">
        <w:rPr>
          <w:szCs w:val="26"/>
        </w:rPr>
        <w:t xml:space="preserve"> </w:t>
      </w:r>
      <w:r>
        <w:rPr>
          <w:szCs w:val="26"/>
        </w:rPr>
        <w:t>сельсовета                                                                          А.И. Мельверт</w:t>
      </w:r>
    </w:p>
    <w:p w:rsidR="002727AE" w:rsidRDefault="00D6448B" w:rsidP="00D6448B">
      <w:r>
        <w:br w:type="page"/>
      </w:r>
    </w:p>
    <w:sectPr w:rsidR="002727AE"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02941"/>
    <w:multiLevelType w:val="multilevel"/>
    <w:tmpl w:val="A7B8F0D4"/>
    <w:lvl w:ilvl="0">
      <w:start w:val="3"/>
      <w:numFmt w:val="decimal"/>
      <w:lvlText w:val="%1."/>
      <w:lvlJc w:val="left"/>
      <w:pPr>
        <w:tabs>
          <w:tab w:val="num" w:pos="585"/>
        </w:tabs>
        <w:ind w:left="585" w:hanging="58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6448B"/>
    <w:rsid w:val="000442A0"/>
    <w:rsid w:val="000C1ABA"/>
    <w:rsid w:val="002031F0"/>
    <w:rsid w:val="002727AE"/>
    <w:rsid w:val="00444FC8"/>
    <w:rsid w:val="0046179B"/>
    <w:rsid w:val="004A25D0"/>
    <w:rsid w:val="00632E17"/>
    <w:rsid w:val="00677C2C"/>
    <w:rsid w:val="006E5D44"/>
    <w:rsid w:val="007164FA"/>
    <w:rsid w:val="00907CB2"/>
    <w:rsid w:val="00942B88"/>
    <w:rsid w:val="00A30F05"/>
    <w:rsid w:val="00A864ED"/>
    <w:rsid w:val="00B1479D"/>
    <w:rsid w:val="00B84521"/>
    <w:rsid w:val="00BF597C"/>
    <w:rsid w:val="00C25122"/>
    <w:rsid w:val="00CA38B9"/>
    <w:rsid w:val="00D06092"/>
    <w:rsid w:val="00D64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8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79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6179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6179B"/>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46179B"/>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17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1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6179B"/>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4617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46179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6179B"/>
  </w:style>
  <w:style w:type="paragraph" w:styleId="a6">
    <w:name w:val="List Paragraph"/>
    <w:basedOn w:val="a"/>
    <w:uiPriority w:val="34"/>
    <w:qFormat/>
    <w:rsid w:val="0046179B"/>
    <w:pPr>
      <w:ind w:left="708"/>
    </w:pPr>
  </w:style>
  <w:style w:type="character" w:styleId="a7">
    <w:name w:val="Hyperlink"/>
    <w:unhideWhenUsed/>
    <w:rsid w:val="00D6448B"/>
    <w:rPr>
      <w:color w:val="0000FF"/>
      <w:u w:val="single"/>
    </w:rPr>
  </w:style>
  <w:style w:type="character" w:customStyle="1" w:styleId="a8">
    <w:name w:val="Обычный (веб) Знак"/>
    <w:aliases w:val="Обычный (веб) Знак1 Знак,Обычный (веб) Знак Знак Знак"/>
    <w:link w:val="a9"/>
    <w:uiPriority w:val="99"/>
    <w:semiHidden/>
    <w:locked/>
    <w:rsid w:val="00D6448B"/>
    <w:rPr>
      <w:sz w:val="24"/>
      <w:szCs w:val="24"/>
      <w:lang/>
    </w:rPr>
  </w:style>
  <w:style w:type="paragraph" w:styleId="a9">
    <w:name w:val="Normal (Web)"/>
    <w:aliases w:val="Обычный (веб) Знак1,Обычный (веб) Знак Знак"/>
    <w:basedOn w:val="a"/>
    <w:link w:val="a8"/>
    <w:uiPriority w:val="99"/>
    <w:semiHidden/>
    <w:unhideWhenUsed/>
    <w:qFormat/>
    <w:rsid w:val="00D6448B"/>
    <w:pPr>
      <w:jc w:val="center"/>
    </w:pPr>
    <w:rPr>
      <w:rFonts w:asciiTheme="minorHAnsi" w:eastAsiaTheme="minorHAnsi" w:hAnsiTheme="minorHAnsi" w:cstheme="minorBidi"/>
      <w:lang/>
    </w:rPr>
  </w:style>
  <w:style w:type="paragraph" w:customStyle="1" w:styleId="ConsPlusTitle">
    <w:name w:val="ConsPlusTitle"/>
    <w:uiPriority w:val="99"/>
    <w:rsid w:val="00D6448B"/>
    <w:pPr>
      <w:widowControl w:val="0"/>
      <w:autoSpaceDE w:val="0"/>
      <w:autoSpaceDN w:val="0"/>
      <w:adjustRightInd w:val="0"/>
    </w:pPr>
    <w:rPr>
      <w:rFonts w:ascii="Times New Roman" w:eastAsia="Times New Roman" w:hAnsi="Times New Roman" w:cs="Times New Roman"/>
      <w:b/>
      <w:bCs/>
      <w:sz w:val="26"/>
      <w:szCs w:val="26"/>
      <w:lang w:eastAsia="ru-RU"/>
    </w:rPr>
  </w:style>
  <w:style w:type="character" w:customStyle="1" w:styleId="ConsPlusNormal">
    <w:name w:val="ConsPlusNormal Знак"/>
    <w:link w:val="ConsPlusNormal0"/>
    <w:locked/>
    <w:rsid w:val="00D6448B"/>
    <w:rPr>
      <w:rFonts w:ascii="Arial" w:hAnsi="Arial" w:cs="Arial"/>
    </w:rPr>
  </w:style>
  <w:style w:type="paragraph" w:customStyle="1" w:styleId="ConsPlusNormal0">
    <w:name w:val="ConsPlusNormal"/>
    <w:link w:val="ConsPlusNormal"/>
    <w:rsid w:val="00D6448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5F5E545513D3E63743E31B9237CF65B92D9724095B2DE89DEF4882CDFF8c1C0D" TargetMode="External"/><Relationship Id="rId3" Type="http://schemas.openxmlformats.org/officeDocument/2006/relationships/settings" Target="settings.xml"/><Relationship Id="rId7" Type="http://schemas.openxmlformats.org/officeDocument/2006/relationships/hyperlink" Target="consultantplus://offline/ref=6107F76DDB338B93AA361D05434085B119FE9E0A9F82ADAE1E0BA1125152C8AB1CA95A1002224617S56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_sovet@mail.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consultantplus://offline/ref=827CBA8380234ACE9C67E44CCB52AAE2F8AA106CF3271EB1802D1196894206B3B605EE0B1D40C4F" TargetMode="External"/><Relationship Id="rId4" Type="http://schemas.openxmlformats.org/officeDocument/2006/relationships/webSettings" Target="webSettings.xml"/><Relationship Id="rId9" Type="http://schemas.openxmlformats.org/officeDocument/2006/relationships/hyperlink" Target="consultantplus://offline/ref=D8370B1301C94926412817EBA91244AC4D19370B56490F87B158483CE85C33D8232DAE4272CFACA706DFE7cA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2018-10-16T04:50:00Z</cp:lastPrinted>
  <dcterms:created xsi:type="dcterms:W3CDTF">2018-10-16T04:39:00Z</dcterms:created>
  <dcterms:modified xsi:type="dcterms:W3CDTF">2018-10-16T04:51:00Z</dcterms:modified>
</cp:coreProperties>
</file>