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D6" w:rsidRDefault="004902D6" w:rsidP="004902D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4902D6" w:rsidRDefault="004902D6" w:rsidP="004902D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РЕСПУБЛИКА ХАКАСИЯ</w:t>
      </w:r>
    </w:p>
    <w:p w:rsidR="004902D6" w:rsidRDefault="004902D6" w:rsidP="004902D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ОРДЖОНИКИДЗЕВСКИЙ РАЙОН</w:t>
      </w:r>
    </w:p>
    <w:p w:rsidR="004902D6" w:rsidRDefault="004902D6" w:rsidP="004902D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САРАЛИНСКОГО СЕЛЬСОВЕТА</w:t>
      </w:r>
    </w:p>
    <w:p w:rsidR="004902D6" w:rsidRDefault="004902D6" w:rsidP="004902D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2D6" w:rsidRDefault="004902D6" w:rsidP="004902D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2D6" w:rsidRDefault="004902D6" w:rsidP="004902D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902D6" w:rsidRDefault="004902D6" w:rsidP="004902D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2D6" w:rsidRDefault="004902D6" w:rsidP="004902D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 октября    2018 г.                                                                                             №    67</w:t>
      </w:r>
    </w:p>
    <w:p w:rsidR="004902D6" w:rsidRDefault="004902D6" w:rsidP="004902D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4902D6" w:rsidRDefault="004902D6" w:rsidP="004902D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Сарала</w:t>
      </w:r>
    </w:p>
    <w:p w:rsidR="004902D6" w:rsidRDefault="004902D6" w:rsidP="004902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2D6" w:rsidRPr="00E17FC8" w:rsidRDefault="004902D6" w:rsidP="00E17FC8">
      <w:pPr>
        <w:pStyle w:val="ConsPlusNormal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7FC8">
        <w:rPr>
          <w:rFonts w:ascii="Times New Roman" w:hAnsi="Times New Roman" w:cs="Times New Roman"/>
          <w:b/>
          <w:sz w:val="26"/>
          <w:szCs w:val="26"/>
        </w:rPr>
        <w:t>О внесении изменений постановление Администрации Саралинского сельсовета Орджоникидзевского района Республики Хакасия от 31.01.2012г. №6 «Об утверждении Положения об оплате труда и материальном стимулировании работников технического и обслуживающего персонала Администрации Саралинского сельсовета Орджоникидзевского района».</w:t>
      </w:r>
    </w:p>
    <w:p w:rsidR="004902D6" w:rsidRPr="00E17FC8" w:rsidRDefault="004902D6" w:rsidP="00E17FC8">
      <w:pPr>
        <w:pStyle w:val="ConsPlusNormal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2D6" w:rsidRPr="00E17FC8" w:rsidRDefault="004902D6" w:rsidP="004902D6">
      <w:pPr>
        <w:pStyle w:val="ConsPlusNormal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связи с повышением уровня инфляции и в целях социальной защищенности работников централизованной бухгалтерии Администрации Саралинского сельсовета Орджоникидзевского района Республики Хакасия,  руководствуясь статьей 41 Устава муниципального образования Саралинский сельсовет Орджоникидзевского района Республики Хакасия, </w:t>
      </w:r>
      <w:proofErr w:type="gramStart"/>
      <w:r w:rsidRPr="00E17FC8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17FC8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4902D6" w:rsidRDefault="004902D6" w:rsidP="004902D6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902D6" w:rsidRDefault="00E17FC8" w:rsidP="00E17FC8">
      <w:pPr>
        <w:pStyle w:val="ConsPlusNormal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  </w:t>
      </w:r>
      <w:r w:rsidR="004902D6" w:rsidRPr="00E17FC8">
        <w:rPr>
          <w:rFonts w:ascii="Times New Roman" w:hAnsi="Times New Roman" w:cs="Times New Roman"/>
          <w:sz w:val="26"/>
          <w:szCs w:val="26"/>
        </w:rPr>
        <w:t xml:space="preserve">Пункт 2.2. в Приложении к Постановлению Главы Саралинского сельсовета от 31.01.2012г. № </w:t>
      </w:r>
      <w:r w:rsidRPr="00E17FC8">
        <w:rPr>
          <w:rFonts w:ascii="Times New Roman" w:hAnsi="Times New Roman" w:cs="Times New Roman"/>
          <w:sz w:val="26"/>
          <w:szCs w:val="26"/>
        </w:rPr>
        <w:t>6 «Об утверждении Положения об оплате труда и материальном стимулировании работников технического и обслуживающего персонала Администрации Саралинского сельсо</w:t>
      </w:r>
      <w:r>
        <w:rPr>
          <w:rFonts w:ascii="Times New Roman" w:hAnsi="Times New Roman" w:cs="Times New Roman"/>
          <w:sz w:val="26"/>
          <w:szCs w:val="26"/>
        </w:rPr>
        <w:t xml:space="preserve">вета Орджоникидзевского района» </w:t>
      </w:r>
      <w:r w:rsidR="004902D6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136F0D" w:rsidRDefault="00136F0D" w:rsidP="00E17F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</w:t>
      </w:r>
      <w:r w:rsidR="004902D6">
        <w:rPr>
          <w:rFonts w:ascii="Times New Roman" w:hAnsi="Times New Roman" w:cs="Times New Roman"/>
          <w:sz w:val="26"/>
          <w:szCs w:val="26"/>
        </w:rPr>
        <w:t>Работникам установ</w:t>
      </w:r>
      <w:r>
        <w:rPr>
          <w:rFonts w:ascii="Times New Roman" w:hAnsi="Times New Roman" w:cs="Times New Roman"/>
          <w:sz w:val="26"/>
          <w:szCs w:val="26"/>
        </w:rPr>
        <w:t>лены следующие размеры окладов (должностных окладов): для землеустроителя устанавливается должностной оклад 4317 рубля, для  специалиста по закупкам должностной оклад 4317 рубля, для уборщика служебных помещений</w:t>
      </w:r>
      <w:r w:rsidRPr="00136F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должностной оклад 2941 рубль,  для дворника должностной оклад 2941 рубль, для сторожа должностной оклад 2941 рубль, секретарь-делопроизводитель должностной оклад 3263рубля. </w:t>
      </w:r>
    </w:p>
    <w:p w:rsidR="00AB129B" w:rsidRDefault="00AB129B" w:rsidP="00E17F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Индексация (повышение) окладов работников осуществляется путем внесения изменений в соответствии с нормативно-правовым актом органа  местного самоуправления. При индексации (увеличении) окладов их размеры подлежат округлению до целого рубля в сторону увеличения.</w:t>
      </w:r>
    </w:p>
    <w:p w:rsidR="001413F7" w:rsidRDefault="001413F7" w:rsidP="00E17F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02D6" w:rsidRPr="00CB1A27" w:rsidRDefault="001413F7" w:rsidP="004902D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1A27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принятия и распространяет свое действие на правоотношения, возникшее с </w:t>
      </w:r>
      <w:r w:rsidR="00E17FC8" w:rsidRPr="00CB1A27">
        <w:rPr>
          <w:rFonts w:ascii="Times New Roman" w:hAnsi="Times New Roman" w:cs="Times New Roman"/>
          <w:sz w:val="26"/>
          <w:szCs w:val="26"/>
        </w:rPr>
        <w:t>01 января 2019г.</w:t>
      </w:r>
      <w:r w:rsidRPr="00CB1A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02D6" w:rsidRDefault="004902D6" w:rsidP="004902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02D6" w:rsidRDefault="004902D6" w:rsidP="004902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02D6" w:rsidRDefault="004902D6" w:rsidP="004902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Саралинского сельсовета                                       </w:t>
      </w:r>
      <w:r w:rsidR="00AB129B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А.И. Мельверт</w:t>
      </w:r>
    </w:p>
    <w:p w:rsidR="004902D6" w:rsidRDefault="004902D6" w:rsidP="004902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02D6" w:rsidRDefault="004902D6" w:rsidP="004902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02D6" w:rsidRDefault="004902D6" w:rsidP="004902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02D6" w:rsidRDefault="004902D6" w:rsidP="004902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02D6" w:rsidRDefault="004902D6" w:rsidP="004902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02D6" w:rsidRDefault="004902D6" w:rsidP="004902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02D6" w:rsidRDefault="004902D6" w:rsidP="004902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02D6" w:rsidRDefault="004902D6" w:rsidP="004902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02D6" w:rsidRDefault="004902D6" w:rsidP="004902D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02D6" w:rsidRDefault="004902D6" w:rsidP="004902D6"/>
    <w:p w:rsidR="004902D6" w:rsidRDefault="004902D6" w:rsidP="004902D6"/>
    <w:p w:rsidR="004902D6" w:rsidRDefault="004902D6" w:rsidP="004902D6"/>
    <w:p w:rsidR="004902D6" w:rsidRDefault="004902D6" w:rsidP="004902D6"/>
    <w:p w:rsidR="004902D6" w:rsidRDefault="004902D6" w:rsidP="004902D6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50271"/>
    <w:multiLevelType w:val="hybridMultilevel"/>
    <w:tmpl w:val="9A36B65E"/>
    <w:lvl w:ilvl="0" w:tplc="54AE13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CC7089"/>
    <w:multiLevelType w:val="hybridMultilevel"/>
    <w:tmpl w:val="682861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2D6"/>
    <w:rsid w:val="00040071"/>
    <w:rsid w:val="000442A0"/>
    <w:rsid w:val="000C1ABA"/>
    <w:rsid w:val="00136F0D"/>
    <w:rsid w:val="001413F7"/>
    <w:rsid w:val="002031F0"/>
    <w:rsid w:val="002727AE"/>
    <w:rsid w:val="00444FC8"/>
    <w:rsid w:val="0046179B"/>
    <w:rsid w:val="004902D6"/>
    <w:rsid w:val="004A25D0"/>
    <w:rsid w:val="00677C2C"/>
    <w:rsid w:val="006E5D44"/>
    <w:rsid w:val="00707615"/>
    <w:rsid w:val="007164FA"/>
    <w:rsid w:val="00907CB2"/>
    <w:rsid w:val="00942B88"/>
    <w:rsid w:val="00A17798"/>
    <w:rsid w:val="00A30F05"/>
    <w:rsid w:val="00A864ED"/>
    <w:rsid w:val="00AB129B"/>
    <w:rsid w:val="00B84521"/>
    <w:rsid w:val="00BF597C"/>
    <w:rsid w:val="00C25122"/>
    <w:rsid w:val="00CA38B9"/>
    <w:rsid w:val="00CB1A27"/>
    <w:rsid w:val="00CD3B2B"/>
    <w:rsid w:val="00D06092"/>
    <w:rsid w:val="00E1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D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  <w:rPr>
      <w:rFonts w:cs="Times New Roman"/>
    </w:rPr>
  </w:style>
  <w:style w:type="paragraph" w:customStyle="1" w:styleId="ConsPlusNormal">
    <w:name w:val="ConsPlusNormal"/>
    <w:rsid w:val="004902D6"/>
    <w:pPr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6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2018-11-01T01:34:00Z</cp:lastPrinted>
  <dcterms:created xsi:type="dcterms:W3CDTF">2018-10-24T07:04:00Z</dcterms:created>
  <dcterms:modified xsi:type="dcterms:W3CDTF">2018-11-01T01:35:00Z</dcterms:modified>
</cp:coreProperties>
</file>