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AC" w:rsidRDefault="00A15DAC" w:rsidP="0084187A">
      <w:pPr>
        <w:pStyle w:val="Heading1"/>
        <w:spacing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15DAC" w:rsidRDefault="00A15DAC" w:rsidP="0084187A">
      <w:pPr>
        <w:pStyle w:val="Heading2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УСТИНКИНСКОГО СЕЛЬСОВЕТА </w:t>
      </w: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 1</w:t>
      </w: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Устинкино</w:t>
      </w: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Устинкинский сельсовет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Орджоникидзевского района Республики Хакасия, </w:t>
      </w: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утвержденные решением Совета депутатов муниципального образования Устинкинский сельсовет от 04.06.2012г. № 20</w:t>
      </w:r>
    </w:p>
    <w:p w:rsidR="00A15DAC" w:rsidRDefault="00A15DAC" w:rsidP="0084187A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5DAC" w:rsidRDefault="00A15DAC" w:rsidP="0084187A">
      <w:pPr>
        <w:spacing w:after="0" w:line="20" w:lineRule="atLeast"/>
        <w:ind w:left="-54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заключения о результатах публичных слушаний от 09.12.2020 г. по «Проекту о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внесении изменений и дополнений </w:t>
      </w:r>
      <w:r>
        <w:rPr>
          <w:rFonts w:ascii="Times New Roman" w:hAnsi="Times New Roman" w:cs="Times New Roman"/>
          <w:color w:val="000000"/>
          <w:sz w:val="26"/>
          <w:szCs w:val="26"/>
        </w:rPr>
        <w:t>в Правила землепользования и застройки Муниципального образования Устинкинский сельсовет Орджоникидзевского района Республики Хакасия, утвержденные решением Совета депутатов муниципального образования Устинкинский сельсовет от 04.06.2012г. № 20.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, р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уководствуясь </w:t>
      </w:r>
      <w:r>
        <w:rPr>
          <w:rFonts w:ascii="Times New Roman" w:hAnsi="Times New Roman" w:cs="Times New Roman"/>
          <w:color w:val="000000"/>
          <w:sz w:val="26"/>
          <w:szCs w:val="26"/>
        </w:rPr>
        <w:t>статьями 31, 32, 33 Градостроительного кодекса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Style w:val="a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Уставом 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муниципального образования Устинкинский сельсовет </w:t>
      </w:r>
      <w:r>
        <w:rPr>
          <w:rFonts w:ascii="Times New Roman" w:hAnsi="Times New Roman" w:cs="Times New Roman"/>
          <w:color w:val="000000"/>
          <w:sz w:val="26"/>
          <w:szCs w:val="26"/>
        </w:rPr>
        <w:t>Орджоникидзевского района Республики Хакасия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соглашением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о передаче части полномочий в сфере решения вопросов градостроительной деятельности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Совет депутатов Устинкинского сельсовета</w:t>
      </w:r>
    </w:p>
    <w:p w:rsidR="00A15DAC" w:rsidRDefault="00A15DAC" w:rsidP="0084187A">
      <w:pPr>
        <w:spacing w:after="0" w:line="20" w:lineRule="atLeast"/>
        <w:ind w:left="-540" w:firstLine="708"/>
        <w:rPr>
          <w:rStyle w:val="a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Style w:val="a"/>
          <w:rFonts w:ascii="Times New Roman" w:hAnsi="Times New Roman" w:cs="Times New Roman"/>
          <w:b/>
          <w:bCs/>
          <w:color w:val="000000"/>
          <w:sz w:val="26"/>
          <w:szCs w:val="26"/>
          <w:lang w:val="ru-RU"/>
        </w:rPr>
        <w:t>РЕШИЛ:</w:t>
      </w:r>
    </w:p>
    <w:p w:rsidR="00A15DAC" w:rsidRDefault="00A15DAC" w:rsidP="0084187A">
      <w:pPr>
        <w:spacing w:after="0" w:line="20" w:lineRule="atLeast"/>
        <w:ind w:left="-540" w:firstLine="709"/>
        <w:jc w:val="both"/>
      </w:pP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>1. Внести</w:t>
      </w:r>
      <w:r>
        <w:rPr>
          <w:rFonts w:ascii="Times New Roman" w:hAnsi="Times New Roman" w:cs="Times New Roman"/>
          <w:sz w:val="26"/>
          <w:szCs w:val="26"/>
        </w:rPr>
        <w:t xml:space="preserve"> изменения </w:t>
      </w:r>
      <w:r>
        <w:rPr>
          <w:rStyle w:val="a"/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Правила землепользования и застройки Муниципального образования Устинкинский сельсовет Орджоникидзевского района Республики Хакасия, утвержденные решением Совета депутатов муниципального образования Устинкинский сельсовет от 04.06.2012г. № 20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1).Схема (приложение № 2)</w:t>
      </w:r>
    </w:p>
    <w:p w:rsidR="00A15DAC" w:rsidRDefault="00A15DAC" w:rsidP="0084187A">
      <w:pPr>
        <w:spacing w:after="0" w:line="20" w:lineRule="atLeast"/>
        <w:ind w:left="-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DAC" w:rsidRDefault="00A15DAC" w:rsidP="0084187A">
      <w:pPr>
        <w:spacing w:after="0" w:line="20" w:lineRule="atLeast"/>
        <w:ind w:left="-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Решение Совета депутатов Устинкинского сельсовета № 18 от 20 декабря </w:t>
      </w:r>
      <w:smartTag w:uri="urn:schemas-microsoft-com:office:smarttags" w:element="metricconverter">
        <w:smartTagPr>
          <w:attr w:name="ProductID" w:val="14 км"/>
        </w:smartTagPr>
        <w:r>
          <w:rPr>
            <w:rFonts w:ascii="Times New Roman" w:hAnsi="Times New Roman" w:cs="Times New Roman"/>
            <w:sz w:val="26"/>
            <w:szCs w:val="26"/>
          </w:rPr>
          <w:t>2020 г</w:t>
        </w:r>
      </w:smartTag>
      <w:r>
        <w:rPr>
          <w:rFonts w:ascii="Times New Roman" w:hAnsi="Times New Roman" w:cs="Times New Roman"/>
          <w:sz w:val="26"/>
          <w:szCs w:val="26"/>
        </w:rPr>
        <w:t>. «</w:t>
      </w:r>
      <w:r>
        <w:rPr>
          <w:rFonts w:ascii="Times New Roman" w:hAnsi="Times New Roman" w:cs="Times New Roman"/>
          <w:bCs/>
          <w:sz w:val="26"/>
          <w:szCs w:val="26"/>
        </w:rPr>
        <w:t>О внесении изменений в Правила землепользования и застройки муниципального образования Устинкинский сельсовет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Орджоникидзевского района Республики Хакасия, утвержденные решением Совета депутатов муниципального образования Устинкинский сельсовет от 04.06.2012г. № 20» в связи с ошибкой в заголовке и тексте считать недействительным.</w:t>
      </w:r>
    </w:p>
    <w:p w:rsidR="00A15DAC" w:rsidRDefault="00A15DAC" w:rsidP="0084187A">
      <w:pPr>
        <w:spacing w:after="0" w:line="20" w:lineRule="atLeast"/>
        <w:ind w:left="-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15DAC" w:rsidRDefault="00A15DAC" w:rsidP="0084187A">
      <w:pPr>
        <w:spacing w:after="0" w:line="20" w:lineRule="atLeast"/>
        <w:ind w:left="-54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15DAC" w:rsidRDefault="00A15DAC" w:rsidP="0084187A">
      <w:pPr>
        <w:spacing w:after="0" w:line="20" w:lineRule="atLeast"/>
        <w:ind w:left="-54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5DAC" w:rsidRDefault="00A15DAC" w:rsidP="008418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A15DAC" w:rsidRDefault="00A15DAC" w:rsidP="008418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Устинкинского сельсовета                                                                         </w:t>
      </w:r>
    </w:p>
    <w:p w:rsidR="00A15DAC" w:rsidRDefault="00A15DAC" w:rsidP="008418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A15DAC" w:rsidRDefault="00A15DAC" w:rsidP="008418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Устинкинского сельсовета                                                             С.И.Волосатов</w:t>
      </w:r>
    </w:p>
    <w:p w:rsidR="00A15DAC" w:rsidRPr="00364D1D" w:rsidRDefault="00A15DAC" w:rsidP="00364D1D">
      <w:pPr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A15DAC" w:rsidRPr="00364D1D" w:rsidRDefault="00A15DAC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5DAC" w:rsidRPr="00364D1D" w:rsidRDefault="00A15DAC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4D1D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A15DAC" w:rsidRPr="00364D1D" w:rsidRDefault="00A15DAC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Устинкинского сель</w:t>
      </w:r>
      <w:r w:rsidRPr="00364D1D">
        <w:rPr>
          <w:rFonts w:ascii="Times New Roman" w:hAnsi="Times New Roman" w:cs="Times New Roman"/>
          <w:sz w:val="28"/>
          <w:szCs w:val="28"/>
        </w:rPr>
        <w:t>совета</w:t>
      </w:r>
    </w:p>
    <w:p w:rsidR="00A15DAC" w:rsidRPr="00364D1D" w:rsidRDefault="00A15DAC" w:rsidP="00364D1D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364D1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4D1D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15DAC" w:rsidRPr="00364D1D" w:rsidRDefault="00A15DAC" w:rsidP="00364D1D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15DAC" w:rsidRPr="00364D1D" w:rsidRDefault="00A15DAC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  <w:r w:rsidRPr="00364D1D">
        <w:rPr>
          <w:rStyle w:val="a"/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землепользования и застройки Муниц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ипального образования Устинкинский сель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Орджоникидзевского района Республики Хакасия утвержденные решением Совета депутатов муниц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ипального образования Устинкинский сель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</w:p>
    <w:p w:rsidR="00A15DAC" w:rsidRPr="00364D1D" w:rsidRDefault="00A15DAC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04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6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.2012г. № 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</w:p>
    <w:p w:rsidR="00A15DAC" w:rsidRPr="00364D1D" w:rsidRDefault="00A15DAC" w:rsidP="00364D1D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DAC" w:rsidRDefault="00A15DAC" w:rsidP="00E00DD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0DD2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изменений касается следующих разделов градостроительного регламента </w:t>
      </w:r>
    </w:p>
    <w:p w:rsidR="00A15DAC" w:rsidRPr="00E00DD2" w:rsidRDefault="00A15DAC" w:rsidP="00E00DD2">
      <w:pPr>
        <w:spacing w:after="0" w:line="2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AC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>1.Из части территориальной зоны природного ландшафта (</w:t>
      </w:r>
      <w:r w:rsidRPr="00B648D3">
        <w:rPr>
          <w:rFonts w:ascii="Times New Roman" w:hAnsi="Times New Roman" w:cs="Times New Roman"/>
          <w:color w:val="FF0000"/>
          <w:sz w:val="24"/>
          <w:szCs w:val="24"/>
        </w:rPr>
        <w:t>Р1</w:t>
      </w:r>
      <w:r w:rsidRPr="00B648D3">
        <w:rPr>
          <w:rFonts w:ascii="Times New Roman" w:hAnsi="Times New Roman" w:cs="Times New Roman"/>
          <w:sz w:val="24"/>
          <w:szCs w:val="24"/>
        </w:rPr>
        <w:t xml:space="preserve">) в границах земельного участка с </w:t>
      </w:r>
      <w:r>
        <w:rPr>
          <w:rFonts w:ascii="Times New Roman" w:hAnsi="Times New Roman" w:cs="Times New Roman"/>
          <w:sz w:val="24"/>
          <w:szCs w:val="24"/>
        </w:rPr>
        <w:t>кадастровыми номером: 19:08:0601</w:t>
      </w:r>
      <w:r w:rsidRPr="00B648D3">
        <w:rPr>
          <w:rFonts w:ascii="Times New Roman" w:hAnsi="Times New Roman" w:cs="Times New Roman"/>
          <w:sz w:val="24"/>
          <w:szCs w:val="24"/>
        </w:rPr>
        <w:t>01:2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8D3">
        <w:rPr>
          <w:rFonts w:ascii="Times New Roman" w:hAnsi="Times New Roman" w:cs="Times New Roman"/>
          <w:sz w:val="24"/>
          <w:szCs w:val="24"/>
        </w:rPr>
        <w:t xml:space="preserve">58, </w:t>
      </w:r>
    </w:p>
    <w:p w:rsidR="00A15DAC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>местоположением: Российская Федерация, Республика Хакасия, Орджоникидзевский район, территория Устинкинского сельсовета,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8D3">
        <w:rPr>
          <w:rFonts w:ascii="Times New Roman" w:hAnsi="Times New Roman" w:cs="Times New Roman"/>
          <w:sz w:val="24"/>
          <w:szCs w:val="24"/>
        </w:rPr>
        <w:t xml:space="preserve">село Устинкино, улица Мира 10 «А» </w:t>
      </w:r>
    </w:p>
    <w:p w:rsidR="00A15DAC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15DAC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>Из части территориальной зоны природного ландшафта (</w:t>
      </w:r>
      <w:r w:rsidRPr="00B648D3">
        <w:rPr>
          <w:rFonts w:ascii="Times New Roman" w:hAnsi="Times New Roman" w:cs="Times New Roman"/>
          <w:color w:val="FF0000"/>
          <w:sz w:val="24"/>
          <w:szCs w:val="24"/>
        </w:rPr>
        <w:t>Р1</w:t>
      </w:r>
      <w:r w:rsidRPr="00B648D3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 xml:space="preserve">черте населенного пункта с.Устинкино вдоль ул.Пограничная, от угла ул.Садовского </w:t>
      </w:r>
      <w:r w:rsidRPr="00B64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захватывая часть ул.Зеленая, ул.Мира, ул.Совхозная до пер.Октябрьский заканчивая на углу ул.Власова (схема прилагается).</w:t>
      </w:r>
      <w:r w:rsidRPr="00B648D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15DAC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15DAC" w:rsidRPr="00B648D3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648D3">
        <w:rPr>
          <w:rFonts w:ascii="Times New Roman" w:hAnsi="Times New Roman" w:cs="Times New Roman"/>
          <w:sz w:val="24"/>
          <w:szCs w:val="24"/>
        </w:rPr>
        <w:t xml:space="preserve">   Перевести в зону </w:t>
      </w:r>
      <w:r w:rsidRPr="00B648D3">
        <w:rPr>
          <w:rFonts w:ascii="Times New Roman" w:hAnsi="Times New Roman" w:cs="Times New Roman"/>
          <w:b/>
          <w:bCs/>
          <w:sz w:val="24"/>
          <w:szCs w:val="24"/>
        </w:rPr>
        <w:t>Ж1с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48D3">
        <w:rPr>
          <w:rFonts w:ascii="Times New Roman" w:hAnsi="Times New Roman" w:cs="Times New Roman"/>
          <w:sz w:val="24"/>
          <w:szCs w:val="24"/>
        </w:rPr>
        <w:t>зона существующей застройки индивидуальными жилыми домами.</w:t>
      </w:r>
    </w:p>
    <w:p w:rsidR="00A15DAC" w:rsidRPr="00E00DD2" w:rsidRDefault="00A15DAC" w:rsidP="00E00DD2">
      <w:pPr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559">
        <w:tab/>
      </w:r>
      <w:r w:rsidRPr="00E00DD2">
        <w:rPr>
          <w:rFonts w:ascii="Times New Roman" w:hAnsi="Times New Roman" w:cs="Times New Roman"/>
          <w:sz w:val="24"/>
          <w:szCs w:val="24"/>
        </w:rPr>
        <w:t>Предельные размеры земельных участков и предельные параметры разрешенного строительства зон застройки индивидуальными жилыми домами:</w:t>
      </w:r>
    </w:p>
    <w:p w:rsidR="00A15DAC" w:rsidRPr="00E00DD2" w:rsidRDefault="00A15DAC" w:rsidP="00E00DD2">
      <w:pPr>
        <w:tabs>
          <w:tab w:val="left" w:pos="1620"/>
        </w:tabs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1)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площадь земельного участка для индивидуальных жилых домов: - от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100 м</w:t>
        </w:r>
        <w:r w:rsidRPr="00E00DD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00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DD2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4000 м</w:t>
        </w:r>
        <w:r w:rsidRPr="00E00DD2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1620"/>
        </w:tabs>
        <w:ind w:left="2160" w:hanging="1080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2)</w:t>
      </w:r>
      <w:r w:rsidRPr="00E00DD2">
        <w:rPr>
          <w:rFonts w:ascii="Times New Roman" w:hAnsi="Times New Roman" w:cs="Times New Roman"/>
          <w:sz w:val="24"/>
          <w:szCs w:val="24"/>
        </w:rPr>
        <w:tab/>
        <w:t>расстояние от границ землевладения до строения, а также между строениями:</w:t>
      </w:r>
    </w:p>
    <w:p w:rsidR="00A15DAC" w:rsidRPr="00E00DD2" w:rsidRDefault="00A15DAC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2.1)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между фронтальной границей участка и основным строением – до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6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00DD2">
          <w:rPr>
            <w:rFonts w:ascii="Times New Roman" w:hAnsi="Times New Roman" w:cs="Times New Roman"/>
            <w:sz w:val="24"/>
            <w:szCs w:val="24"/>
          </w:rPr>
          <w:t>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2.2)</w:t>
      </w:r>
      <w:r w:rsidRPr="00E00DD2">
        <w:rPr>
          <w:rFonts w:ascii="Times New Roman" w:hAnsi="Times New Roman" w:cs="Times New Roman"/>
          <w:sz w:val="24"/>
          <w:szCs w:val="24"/>
        </w:rPr>
        <w:tab/>
        <w:t>расстояние от основного строения до:</w:t>
      </w:r>
    </w:p>
    <w:p w:rsidR="00A15DAC" w:rsidRPr="00E00DD2" w:rsidRDefault="00A15DAC" w:rsidP="00E00DD2">
      <w:pPr>
        <w:tabs>
          <w:tab w:val="left" w:pos="2700"/>
        </w:tabs>
        <w:ind w:left="2700" w:hanging="552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красной линии улицы не менее чем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700"/>
        </w:tabs>
        <w:ind w:left="2700" w:hanging="552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красной линии проездов не менее чем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2.3)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2.4)</w:t>
      </w:r>
      <w:r w:rsidRPr="00E00DD2">
        <w:rPr>
          <w:rFonts w:ascii="Times New Roman" w:hAnsi="Times New Roman" w:cs="Times New Roman"/>
          <w:sz w:val="24"/>
          <w:szCs w:val="24"/>
        </w:rPr>
        <w:tab/>
        <w:t>от границ соседнего участка до:</w:t>
      </w:r>
    </w:p>
    <w:p w:rsidR="00A15DAC" w:rsidRPr="00E00DD2" w:rsidRDefault="00A15DAC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основного строения – не менее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хозяйственных и прочих строений –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до постройки для содержания скота и птицы –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открытой стоянки –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отдельно стоящего гаража –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стволов высокорослых деревьев –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4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Default="00A15DAC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стволов среднерослых деревьев –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700"/>
        </w:tabs>
        <w:ind w:left="27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-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кустарников –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2.5)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расстояние от гаража до жилого дома, расположенного на соседнем земельном участке, не менее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2.6)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расстояние между хозяйственными постройками должно быть не менее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E00DD2">
        <w:rPr>
          <w:rFonts w:ascii="Times New Roman" w:hAnsi="Times New Roman" w:cs="Times New Roman"/>
          <w:sz w:val="24"/>
          <w:szCs w:val="24"/>
        </w:rPr>
        <w:t>;</w:t>
      </w:r>
    </w:p>
    <w:p w:rsidR="00A15DAC" w:rsidRPr="00E00DD2" w:rsidRDefault="00A15DAC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2.7)</w:t>
      </w:r>
      <w:r w:rsidRPr="00E00DD2">
        <w:rPr>
          <w:rFonts w:ascii="Times New Roman" w:hAnsi="Times New Roman" w:cs="Times New Roman"/>
          <w:sz w:val="24"/>
          <w:szCs w:val="24"/>
        </w:rPr>
        <w:tab/>
        <w:t xml:space="preserve">от основных строений до отдельно стоящих хозяйственных и прочих </w:t>
      </w:r>
      <w:r w:rsidRPr="00E00DD2">
        <w:rPr>
          <w:rFonts w:ascii="Times New Roman" w:hAnsi="Times New Roman" w:cs="Times New Roman"/>
          <w:sz w:val="24"/>
          <w:szCs w:val="24"/>
        </w:rPr>
        <w:br/>
        <w:t>строений – в соответствии с требованиями СНиП 2.07.01-89</w:t>
      </w:r>
      <w:r w:rsidRPr="00E00DD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00DD2">
        <w:rPr>
          <w:rFonts w:ascii="Times New Roman" w:hAnsi="Times New Roman" w:cs="Times New Roman"/>
          <w:sz w:val="24"/>
          <w:szCs w:val="24"/>
        </w:rPr>
        <w:t xml:space="preserve">, Санитарными правилами содержания территорий населенных мест (№ 4690-80) </w:t>
      </w:r>
      <w:r w:rsidRPr="00E00DD2">
        <w:rPr>
          <w:rFonts w:ascii="Times New Roman" w:hAnsi="Times New Roman" w:cs="Times New Roman"/>
          <w:sz w:val="24"/>
          <w:szCs w:val="24"/>
        </w:rPr>
        <w:br/>
        <w:t>(СанПиН 42-128-4690-88);</w:t>
      </w:r>
    </w:p>
    <w:p w:rsidR="00A15DAC" w:rsidRPr="00E00DD2" w:rsidRDefault="00A15DAC" w:rsidP="00E00DD2">
      <w:pPr>
        <w:tabs>
          <w:tab w:val="left" w:pos="2160"/>
        </w:tabs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2.8)</w:t>
      </w:r>
      <w:r w:rsidRPr="00E00DD2">
        <w:rPr>
          <w:rFonts w:ascii="Times New Roman" w:hAnsi="Times New Roman" w:cs="Times New Roman"/>
          <w:sz w:val="24"/>
          <w:szCs w:val="24"/>
        </w:rPr>
        <w:tab/>
        <w:t>допускается блокирование хозяйственных построек по границам земельных участков, при условии согласия домовладельцев и при устройстве брандмауэрных (противопожарных) стен.</w:t>
      </w:r>
    </w:p>
    <w:p w:rsidR="00A15DAC" w:rsidRPr="00E00DD2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2. Из части территориальной зоны сельскохозяйственного назначения (</w:t>
      </w:r>
      <w:r w:rsidRPr="00E00DD2">
        <w:rPr>
          <w:rFonts w:ascii="Times New Roman" w:hAnsi="Times New Roman" w:cs="Times New Roman"/>
          <w:color w:val="FF0000"/>
          <w:sz w:val="24"/>
          <w:szCs w:val="24"/>
        </w:rPr>
        <w:t>СХ1</w:t>
      </w:r>
      <w:r w:rsidRPr="00E00DD2">
        <w:rPr>
          <w:rFonts w:ascii="Times New Roman" w:hAnsi="Times New Roman" w:cs="Times New Roman"/>
          <w:sz w:val="24"/>
          <w:szCs w:val="24"/>
        </w:rPr>
        <w:t>) в границах</w:t>
      </w:r>
    </w:p>
    <w:p w:rsidR="00A15DAC" w:rsidRPr="00E00DD2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    земельного участка с кадастровыми номером: 19:08:060604:9</w:t>
      </w:r>
    </w:p>
    <w:p w:rsidR="00A15DAC" w:rsidRPr="00E00DD2" w:rsidRDefault="00A15DAC" w:rsidP="00E00DD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местоположением:: Республика Хакасия, Орджоникидзевский район, территория муниципального образования Устинкинский сельский совет,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18 км</w:t>
        </w:r>
      </w:smartTag>
      <w:r w:rsidRPr="00E00DD2">
        <w:rPr>
          <w:rFonts w:ascii="Times New Roman" w:hAnsi="Times New Roman" w:cs="Times New Roman"/>
          <w:sz w:val="24"/>
          <w:szCs w:val="24"/>
        </w:rPr>
        <w:t xml:space="preserve"> автодороги Копьево –Сарала с правой стороны, в 200м от поворота на с.Устинкино, часть контуров 358,353,357.</w:t>
      </w:r>
    </w:p>
    <w:p w:rsidR="00A15DAC" w:rsidRPr="00E00DD2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  Из части территориальной зоны сельскохозяйственного назначения (</w:t>
      </w:r>
      <w:r w:rsidRPr="00E00DD2">
        <w:rPr>
          <w:rFonts w:ascii="Times New Roman" w:hAnsi="Times New Roman" w:cs="Times New Roman"/>
          <w:color w:val="FF0000"/>
          <w:sz w:val="24"/>
          <w:szCs w:val="24"/>
        </w:rPr>
        <w:t>СХ1</w:t>
      </w:r>
      <w:r w:rsidRPr="00E00DD2">
        <w:rPr>
          <w:rFonts w:ascii="Times New Roman" w:hAnsi="Times New Roman" w:cs="Times New Roman"/>
          <w:sz w:val="24"/>
          <w:szCs w:val="24"/>
        </w:rPr>
        <w:t xml:space="preserve">) в границах  </w:t>
      </w:r>
    </w:p>
    <w:p w:rsidR="00A15DAC" w:rsidRPr="00E00DD2" w:rsidRDefault="00A15DAC" w:rsidP="00E00DD2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    земельного участка с кадастровыми номером: 19:08:000000:202</w:t>
      </w:r>
    </w:p>
    <w:p w:rsidR="00A15DAC" w:rsidRPr="00E00DD2" w:rsidRDefault="00A15DAC" w:rsidP="00E00DD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местоположением:: Республика Хакасия, Орджоникидзевский район, </w:t>
      </w:r>
      <w:smartTag w:uri="urn:schemas-microsoft-com:office:smarttags" w:element="metricconverter">
        <w:smartTagPr>
          <w:attr w:name="ProductID" w:val="14 км"/>
        </w:smartTagPr>
        <w:r w:rsidRPr="00E00DD2">
          <w:rPr>
            <w:rFonts w:ascii="Times New Roman" w:hAnsi="Times New Roman" w:cs="Times New Roman"/>
            <w:sz w:val="24"/>
            <w:szCs w:val="24"/>
          </w:rPr>
          <w:t>14 км</w:t>
        </w:r>
      </w:smartTag>
      <w:r w:rsidRPr="00E00DD2">
        <w:rPr>
          <w:rFonts w:ascii="Times New Roman" w:hAnsi="Times New Roman" w:cs="Times New Roman"/>
          <w:sz w:val="24"/>
          <w:szCs w:val="24"/>
        </w:rPr>
        <w:t xml:space="preserve"> юго-западнее п.Копьево, урочище Сульфатное , справа от автодороги Копьево –Сарала.</w:t>
      </w:r>
    </w:p>
    <w:p w:rsidR="00A15DAC" w:rsidRPr="00E00DD2" w:rsidRDefault="00A15DAC" w:rsidP="00E00DD2">
      <w:pPr>
        <w:tabs>
          <w:tab w:val="left" w:pos="2880"/>
        </w:tabs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 Перевести в  территориальную зоны природного ландшафта (</w:t>
      </w:r>
      <w:r w:rsidRPr="00E00DD2">
        <w:rPr>
          <w:rFonts w:ascii="Times New Roman" w:hAnsi="Times New Roman" w:cs="Times New Roman"/>
          <w:color w:val="FF0000"/>
          <w:sz w:val="24"/>
          <w:szCs w:val="24"/>
        </w:rPr>
        <w:t>Р1</w:t>
      </w:r>
      <w:r w:rsidRPr="00E00DD2">
        <w:rPr>
          <w:rFonts w:ascii="Times New Roman" w:hAnsi="Times New Roman" w:cs="Times New Roman"/>
          <w:sz w:val="24"/>
          <w:szCs w:val="24"/>
        </w:rPr>
        <w:t>)</w:t>
      </w:r>
    </w:p>
    <w:p w:rsidR="00A15DAC" w:rsidRPr="00E00DD2" w:rsidRDefault="00A15DAC" w:rsidP="00E00DD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 зоны Зона природного ландшафта:</w:t>
      </w:r>
    </w:p>
    <w:p w:rsidR="00A15DAC" w:rsidRPr="00E00DD2" w:rsidRDefault="00A15DAC" w:rsidP="00E00DD2">
      <w:pPr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 принимать согласно таблице 13 (по ПЗЗ).</w:t>
      </w:r>
    </w:p>
    <w:p w:rsidR="00A15DAC" w:rsidRPr="00E00DD2" w:rsidRDefault="00A15DAC" w:rsidP="00E00DD2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A15DAC" w:rsidRPr="00E00DD2" w:rsidRDefault="00A15DAC" w:rsidP="00E00DD2">
      <w:pPr>
        <w:tabs>
          <w:tab w:val="left" w:pos="16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согласно проектной документации, но не менее 1м</w:t>
      </w:r>
    </w:p>
    <w:p w:rsidR="00A15DAC" w:rsidRPr="00E00DD2" w:rsidRDefault="00A15DAC" w:rsidP="00E00DD2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3) предельное количество этажей или предельная высота зданий, строений, сооружений не устанавливается</w:t>
      </w:r>
    </w:p>
    <w:p w:rsidR="00A15DAC" w:rsidRPr="00E00DD2" w:rsidRDefault="00A15DAC" w:rsidP="00E00DD2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0DD2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принимать согласно таблице 13 (по ПЗЗ).</w:t>
      </w:r>
    </w:p>
    <w:p w:rsidR="00A15DAC" w:rsidRPr="00E00DD2" w:rsidRDefault="00A15DAC" w:rsidP="00E00DD2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5DAC" w:rsidRPr="00E00DD2" w:rsidRDefault="00A15DAC" w:rsidP="00E00DD2">
      <w:pPr>
        <w:spacing w:line="2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15DAC" w:rsidRPr="00E00DD2" w:rsidRDefault="00A15DAC" w:rsidP="00E00DD2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15DAC" w:rsidRPr="00E00DD2" w:rsidRDefault="00A15DAC">
      <w:pPr>
        <w:rPr>
          <w:rFonts w:ascii="Times New Roman" w:hAnsi="Times New Roman" w:cs="Times New Roman"/>
          <w:sz w:val="24"/>
          <w:szCs w:val="24"/>
        </w:rPr>
      </w:pPr>
    </w:p>
    <w:sectPr w:rsidR="00A15DAC" w:rsidRPr="00E00DD2" w:rsidSect="00C5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16"/>
    <w:rsid w:val="00014ACD"/>
    <w:rsid w:val="000420C5"/>
    <w:rsid w:val="00136216"/>
    <w:rsid w:val="00137696"/>
    <w:rsid w:val="00153AD5"/>
    <w:rsid w:val="001A04B8"/>
    <w:rsid w:val="001E7915"/>
    <w:rsid w:val="001F4822"/>
    <w:rsid w:val="002250DA"/>
    <w:rsid w:val="00233EA9"/>
    <w:rsid w:val="00235F5F"/>
    <w:rsid w:val="00255102"/>
    <w:rsid w:val="00310FF9"/>
    <w:rsid w:val="00347F14"/>
    <w:rsid w:val="00364D1D"/>
    <w:rsid w:val="003A7F37"/>
    <w:rsid w:val="003D0D20"/>
    <w:rsid w:val="00497B20"/>
    <w:rsid w:val="004F0E55"/>
    <w:rsid w:val="00533956"/>
    <w:rsid w:val="0055567F"/>
    <w:rsid w:val="00571712"/>
    <w:rsid w:val="005A5807"/>
    <w:rsid w:val="005D0E0F"/>
    <w:rsid w:val="005F2DD5"/>
    <w:rsid w:val="005F70C5"/>
    <w:rsid w:val="00614B55"/>
    <w:rsid w:val="006340CC"/>
    <w:rsid w:val="00647988"/>
    <w:rsid w:val="00657C35"/>
    <w:rsid w:val="00657DFF"/>
    <w:rsid w:val="006A27CE"/>
    <w:rsid w:val="006B51E6"/>
    <w:rsid w:val="006C15EA"/>
    <w:rsid w:val="006C52DC"/>
    <w:rsid w:val="006F11C5"/>
    <w:rsid w:val="006F21FB"/>
    <w:rsid w:val="00700DCB"/>
    <w:rsid w:val="007028DE"/>
    <w:rsid w:val="00713E66"/>
    <w:rsid w:val="00717146"/>
    <w:rsid w:val="007A6782"/>
    <w:rsid w:val="007B549C"/>
    <w:rsid w:val="007D3E1C"/>
    <w:rsid w:val="008104B7"/>
    <w:rsid w:val="0084187A"/>
    <w:rsid w:val="008E4A3F"/>
    <w:rsid w:val="008E4BCA"/>
    <w:rsid w:val="009A7935"/>
    <w:rsid w:val="009B7883"/>
    <w:rsid w:val="009E2DC4"/>
    <w:rsid w:val="00A15DAC"/>
    <w:rsid w:val="00AF5368"/>
    <w:rsid w:val="00B110D3"/>
    <w:rsid w:val="00B53658"/>
    <w:rsid w:val="00B648D3"/>
    <w:rsid w:val="00BB0D8E"/>
    <w:rsid w:val="00BB5EED"/>
    <w:rsid w:val="00BB69A9"/>
    <w:rsid w:val="00BF6FAB"/>
    <w:rsid w:val="00C23CFB"/>
    <w:rsid w:val="00C55843"/>
    <w:rsid w:val="00C95DB1"/>
    <w:rsid w:val="00CD0533"/>
    <w:rsid w:val="00D048CF"/>
    <w:rsid w:val="00D67454"/>
    <w:rsid w:val="00D72846"/>
    <w:rsid w:val="00E00DD2"/>
    <w:rsid w:val="00E04DAF"/>
    <w:rsid w:val="00E40728"/>
    <w:rsid w:val="00E410AA"/>
    <w:rsid w:val="00E412E2"/>
    <w:rsid w:val="00E8177D"/>
    <w:rsid w:val="00EA2554"/>
    <w:rsid w:val="00EE6559"/>
    <w:rsid w:val="00F41D9A"/>
    <w:rsid w:val="00F61977"/>
    <w:rsid w:val="00F73FB7"/>
    <w:rsid w:val="00F86BB1"/>
    <w:rsid w:val="00F95630"/>
    <w:rsid w:val="00FE0CA6"/>
    <w:rsid w:val="00FE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216"/>
    <w:pPr>
      <w:keepNext/>
      <w:spacing w:after="0" w:line="240" w:lineRule="auto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6216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621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6216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Не вступил в силу"/>
    <w:basedOn w:val="DefaultParagraphFont"/>
    <w:uiPriority w:val="99"/>
    <w:rsid w:val="00E410AA"/>
    <w:rPr>
      <w:rFonts w:ascii="Verdana" w:hAnsi="Verdana" w:cs="Verdana"/>
      <w:color w:val="008080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93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7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F0E55"/>
    <w:pPr>
      <w:ind w:left="720"/>
    </w:pPr>
  </w:style>
  <w:style w:type="paragraph" w:customStyle="1" w:styleId="ConsNonformat">
    <w:name w:val="ConsNonformat"/>
    <w:uiPriority w:val="99"/>
    <w:rsid w:val="00E00DD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4</Pages>
  <Words>971</Words>
  <Characters>5539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34</cp:revision>
  <cp:lastPrinted>2021-01-27T06:32:00Z</cp:lastPrinted>
  <dcterms:created xsi:type="dcterms:W3CDTF">2017-06-21T06:41:00Z</dcterms:created>
  <dcterms:modified xsi:type="dcterms:W3CDTF">2021-01-27T06:32:00Z</dcterms:modified>
</cp:coreProperties>
</file>