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B" w:rsidRDefault="009F2E6D" w:rsidP="001C1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</w:r>
      <w:r w:rsidR="001C10A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B117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17E2">
        <w:rPr>
          <w:rFonts w:ascii="Times New Roman" w:hAnsi="Times New Roman" w:cs="Times New Roman"/>
          <w:sz w:val="24"/>
          <w:szCs w:val="24"/>
        </w:rPr>
        <w:t xml:space="preserve">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7F32">
        <w:rPr>
          <w:rFonts w:ascii="Times New Roman" w:hAnsi="Times New Roman" w:cs="Times New Roman"/>
          <w:sz w:val="24"/>
          <w:szCs w:val="24"/>
        </w:rPr>
        <w:t xml:space="preserve">           У</w:t>
      </w:r>
      <w:r w:rsidR="00214F35">
        <w:rPr>
          <w:rFonts w:ascii="Times New Roman" w:hAnsi="Times New Roman" w:cs="Times New Roman"/>
          <w:sz w:val="24"/>
          <w:szCs w:val="24"/>
        </w:rPr>
        <w:t>тверждаю</w:t>
      </w:r>
      <w:r w:rsidR="00DF6ECA">
        <w:rPr>
          <w:rFonts w:ascii="Times New Roman" w:hAnsi="Times New Roman" w:cs="Times New Roman"/>
          <w:sz w:val="24"/>
          <w:szCs w:val="24"/>
        </w:rPr>
        <w:t>: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Глава Орджоникидзевского района</w:t>
      </w:r>
    </w:p>
    <w:p w:rsidR="00214F35" w:rsidRDefault="00927160" w:rsidP="00927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________________А.</w:t>
      </w:r>
      <w:r w:rsidR="00DF6ECA">
        <w:rPr>
          <w:rFonts w:ascii="Times New Roman" w:hAnsi="Times New Roman" w:cs="Times New Roman"/>
          <w:sz w:val="24"/>
          <w:szCs w:val="24"/>
        </w:rPr>
        <w:t>И</w:t>
      </w:r>
      <w:r w:rsidR="00214F35">
        <w:rPr>
          <w:rFonts w:ascii="Times New Roman" w:hAnsi="Times New Roman" w:cs="Times New Roman"/>
          <w:sz w:val="24"/>
          <w:szCs w:val="24"/>
        </w:rPr>
        <w:t xml:space="preserve">. </w:t>
      </w:r>
      <w:r w:rsidR="00DF6ECA">
        <w:rPr>
          <w:rFonts w:ascii="Times New Roman" w:hAnsi="Times New Roman" w:cs="Times New Roman"/>
          <w:sz w:val="24"/>
          <w:szCs w:val="24"/>
        </w:rPr>
        <w:t>Тайченачев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A40" w:rsidRPr="007A3166" w:rsidRDefault="00236A40" w:rsidP="00214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F35" w:rsidRPr="00F46227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2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AD4D8B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2FF">
        <w:rPr>
          <w:rFonts w:ascii="Times New Roman" w:hAnsi="Times New Roman" w:cs="Times New Roman"/>
          <w:sz w:val="24"/>
          <w:szCs w:val="24"/>
        </w:rPr>
        <w:t>2</w:t>
      </w:r>
      <w:r w:rsidR="001C10AA">
        <w:rPr>
          <w:rFonts w:ascii="Times New Roman" w:hAnsi="Times New Roman" w:cs="Times New Roman"/>
          <w:sz w:val="24"/>
          <w:szCs w:val="24"/>
        </w:rPr>
        <w:t xml:space="preserve"> </w:t>
      </w:r>
      <w:r w:rsidR="00CF52FF">
        <w:rPr>
          <w:rFonts w:ascii="Times New Roman" w:hAnsi="Times New Roman" w:cs="Times New Roman"/>
          <w:sz w:val="24"/>
          <w:szCs w:val="24"/>
        </w:rPr>
        <w:t>декабря</w:t>
      </w:r>
      <w:r w:rsidR="00B40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DB3">
        <w:rPr>
          <w:rFonts w:ascii="Times New Roman" w:hAnsi="Times New Roman" w:cs="Times New Roman"/>
          <w:sz w:val="24"/>
          <w:szCs w:val="24"/>
        </w:rPr>
        <w:t>2020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43A">
        <w:rPr>
          <w:rFonts w:ascii="Times New Roman" w:hAnsi="Times New Roman" w:cs="Times New Roman"/>
          <w:sz w:val="24"/>
          <w:szCs w:val="24"/>
        </w:rPr>
        <w:t xml:space="preserve">года </w:t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BC643A">
        <w:rPr>
          <w:rFonts w:ascii="Times New Roman" w:hAnsi="Times New Roman" w:cs="Times New Roman"/>
          <w:sz w:val="24"/>
          <w:szCs w:val="24"/>
        </w:rPr>
        <w:tab/>
      </w:r>
      <w:r w:rsidR="00476735">
        <w:rPr>
          <w:rFonts w:ascii="Times New Roman" w:hAnsi="Times New Roman" w:cs="Times New Roman"/>
          <w:sz w:val="24"/>
          <w:szCs w:val="24"/>
        </w:rPr>
        <w:t xml:space="preserve">№ </w:t>
      </w:r>
      <w:r w:rsidR="00CF52FF">
        <w:rPr>
          <w:rFonts w:ascii="Times New Roman" w:hAnsi="Times New Roman" w:cs="Times New Roman"/>
          <w:sz w:val="24"/>
          <w:szCs w:val="24"/>
        </w:rPr>
        <w:t>4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963B3D" w:rsidRDefault="00963B3D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400E3" w:rsidRPr="00214F35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района, Председатель Межведомственной комиссии</w:t>
            </w:r>
          </w:p>
          <w:p w:rsidR="009400E3" w:rsidRDefault="009400E3" w:rsidP="00940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643A" w:rsidRDefault="00BC643A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зале заседаний</w:t>
            </w:r>
            <w:proofErr w:type="gramEnd"/>
          </w:p>
          <w:p w:rsidR="00963B3D" w:rsidRDefault="00DF6ECA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643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                                             </w:t>
            </w:r>
            <w:r w:rsidR="00963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End"/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МО Орджоникидзевского района:</w:t>
            </w:r>
          </w:p>
          <w:p w:rsidR="00963B3D" w:rsidRDefault="00DF6ECA" w:rsidP="00E50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Кривошеева (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Орджоники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дзевского района), </w:t>
            </w:r>
            <w:r w:rsidR="00F612D5">
              <w:rPr>
                <w:rFonts w:ascii="Times New Roman" w:hAnsi="Times New Roman" w:cs="Times New Roman"/>
                <w:sz w:val="24"/>
                <w:szCs w:val="24"/>
              </w:rPr>
              <w:t>Шулбаев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Отд.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МВД России по Орджоникидзев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скому району),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 xml:space="preserve">В.Н. Кулымова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ГБУЗ РХ «Копьевская</w:t>
            </w:r>
            <w:r w:rsidR="0054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РБ»), </w:t>
            </w:r>
            <w:r w:rsidR="00D73533">
              <w:rPr>
                <w:rFonts w:ascii="Times New Roman" w:hAnsi="Times New Roman" w:cs="Times New Roman"/>
                <w:sz w:val="24"/>
                <w:szCs w:val="24"/>
              </w:rPr>
              <w:t>Э.А. Венгерак</w:t>
            </w:r>
            <w:r w:rsidR="00C534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Орджоникидзевского 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 xml:space="preserve">района), </w:t>
            </w:r>
            <w:r w:rsidR="009400E3">
              <w:rPr>
                <w:rFonts w:ascii="Times New Roman" w:hAnsi="Times New Roman" w:cs="Times New Roman"/>
                <w:sz w:val="24"/>
                <w:szCs w:val="24"/>
              </w:rPr>
              <w:t xml:space="preserve">Браун В.В. (Руководитель Управления сельского хозяйства Администрации Орджоникидзевского района), 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А.В. Ковалев (Ответственный секретарь Административной комиссии МО Орджоникидзевский район,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End"/>
            <w:r w:rsidR="00AD4D8B">
              <w:rPr>
                <w:rFonts w:ascii="Times New Roman" w:hAnsi="Times New Roman" w:cs="Times New Roman"/>
                <w:sz w:val="24"/>
                <w:szCs w:val="24"/>
              </w:rPr>
              <w:t>В. Данилова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ь У</w:t>
            </w:r>
            <w:r w:rsidR="00ED2D8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 Морозова (секретарь комиссии)</w:t>
            </w:r>
            <w:r w:rsidR="0096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2C" w:rsidRDefault="00547A2C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D1FE4" w:rsidRDefault="00BC643A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Новомарьясовского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Коропов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F6ECA">
              <w:rPr>
                <w:rFonts w:ascii="Times New Roman" w:hAnsi="Times New Roman" w:cs="Times New Roman"/>
                <w:sz w:val="24"/>
                <w:szCs w:val="24"/>
              </w:rPr>
              <w:t xml:space="preserve"> Копьевского сельсовета</w:t>
            </w:r>
            <w:r w:rsidR="00E509D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50345">
              <w:rPr>
                <w:rFonts w:ascii="Times New Roman" w:hAnsi="Times New Roman" w:cs="Times New Roman"/>
                <w:sz w:val="24"/>
                <w:szCs w:val="24"/>
              </w:rPr>
              <w:t>Якушин И.А. (Глава Копьевского поссовета),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>М.С. Шевченко (</w:t>
            </w:r>
            <w:r w:rsidR="005A03A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83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2B">
              <w:rPr>
                <w:rFonts w:ascii="Times New Roman" w:hAnsi="Times New Roman" w:cs="Times New Roman"/>
                <w:sz w:val="24"/>
                <w:szCs w:val="24"/>
              </w:rPr>
              <w:t>Гайдаровс</w:t>
            </w:r>
            <w:r w:rsidR="00C51607">
              <w:rPr>
                <w:rFonts w:ascii="Times New Roman" w:hAnsi="Times New Roman" w:cs="Times New Roman"/>
                <w:sz w:val="24"/>
                <w:szCs w:val="24"/>
              </w:rPr>
              <w:t>кого  сельсовета)</w:t>
            </w:r>
            <w:r w:rsidR="009F2E6D">
              <w:rPr>
                <w:rFonts w:ascii="Times New Roman" w:hAnsi="Times New Roman" w:cs="Times New Roman"/>
                <w:sz w:val="24"/>
                <w:szCs w:val="24"/>
              </w:rPr>
              <w:t xml:space="preserve">, С.И. Волосатов (Глава Устинкинского сельсовета), А.И. Мельверт (Глава Саралинского сельсовета), </w:t>
            </w:r>
            <w:r w:rsidR="003C3263">
              <w:rPr>
                <w:rFonts w:ascii="Times New Roman" w:hAnsi="Times New Roman" w:cs="Times New Roman"/>
                <w:sz w:val="24"/>
                <w:szCs w:val="24"/>
              </w:rPr>
              <w:t xml:space="preserve">А.М. Бетехтин (Глава Орджоникидзевского сельсовета), В.А. Ербягин (Глава Красноиюсского сельсовета), О.М. Станевич </w:t>
            </w:r>
            <w:r w:rsidR="00AD4D8B">
              <w:rPr>
                <w:rFonts w:ascii="Times New Roman" w:hAnsi="Times New Roman" w:cs="Times New Roman"/>
                <w:sz w:val="24"/>
                <w:szCs w:val="24"/>
              </w:rPr>
              <w:t>(Глава Приискового сельсовета)</w:t>
            </w:r>
            <w:proofErr w:type="gramEnd"/>
          </w:p>
          <w:p w:rsidR="00873FF1" w:rsidRDefault="00873FF1" w:rsidP="0087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1C10AA">
        <w:trPr>
          <w:trHeight w:val="350"/>
        </w:trPr>
        <w:tc>
          <w:tcPr>
            <w:tcW w:w="2802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FF" w:rsidRPr="000B0914" w:rsidRDefault="00CF52FF" w:rsidP="00CF52FF">
      <w:pPr>
        <w:widowControl w:val="0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B0914">
        <w:rPr>
          <w:rFonts w:ascii="Times New Roman" w:eastAsia="Calibri" w:hAnsi="Times New Roman" w:cs="Times New Roman"/>
          <w:b/>
          <w:sz w:val="24"/>
          <w:szCs w:val="24"/>
        </w:rPr>
        <w:t>О принимаемых органами местного самоуправления и органами внутренних дел мерах по предупреждению краж скота и происшествий, связанных с неконтролируемым выпасом сельскохозяйственных животных, в том числе вблизи железнодорожных путей.</w:t>
      </w:r>
      <w:proofErr w:type="gramEnd"/>
    </w:p>
    <w:p w:rsidR="00CF52FF" w:rsidRDefault="00CF52FF" w:rsidP="00CF52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F52FF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Start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CF52FF">
        <w:rPr>
          <w:rFonts w:ascii="Times New Roman" w:eastAsia="Calibri" w:hAnsi="Times New Roman" w:cs="Times New Roman"/>
          <w:sz w:val="24"/>
          <w:szCs w:val="24"/>
        </w:rPr>
        <w:t>тд. МВД России по Орджоникидзевскому району – Шулбаев Г.Г.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2FE0" w:rsidRDefault="003A2FE0" w:rsidP="003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Обсудив меры принимаемые по предупреждению краж скота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происшествий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связанных с неконтролируемым выпасом сельскохозяйственных животных, в том числе вблизи железнодорожных путей,</w:t>
      </w:r>
    </w:p>
    <w:p w:rsidR="003A2FE0" w:rsidRDefault="003A2FE0" w:rsidP="00CB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793" w:rsidRDefault="00CB7793" w:rsidP="00CB7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Комиссия </w:t>
      </w:r>
      <w:r w:rsidRPr="00236A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B7793" w:rsidRDefault="00CB7793" w:rsidP="00CB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D84"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тд. МВД России по Орджоникидзевскому району (Шулбаев Г.Г.):</w:t>
      </w:r>
    </w:p>
    <w:p w:rsidR="00CB7793" w:rsidRDefault="00CB7793" w:rsidP="00CB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1.1.1. Направлять Главам сельпоссоветов информацию по каждому происшествию с участием сельскохозяйственных животных для принятия решений по устранению причин и условий их совершения; </w:t>
      </w:r>
    </w:p>
    <w:p w:rsidR="00CB7793" w:rsidRDefault="00CB7793" w:rsidP="00CB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</w:t>
      </w:r>
      <w:r w:rsidR="003A2F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Продолжить работу по предупреждению и раскрытию краж скота на территории Орджоникидзевского района.</w:t>
      </w:r>
    </w:p>
    <w:p w:rsidR="00CB7793" w:rsidRDefault="00CB7793" w:rsidP="00CB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793" w:rsidRDefault="00CB7793" w:rsidP="00CB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Рекомендовать Главам поселкового и сельских советов Орджоникидзевского района:</w:t>
      </w:r>
    </w:p>
    <w:p w:rsidR="00CB7793" w:rsidRDefault="00CB7793" w:rsidP="00CB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По каждому дорожно-транспортному происшествию с участием сельскохозяйственных животных принимать все возможные меры  по установлению владельцев сельскохозяйственных животных с привлечением их к административной ответственности.</w:t>
      </w:r>
    </w:p>
    <w:p w:rsidR="00CF52FF" w:rsidRPr="00CF52FF" w:rsidRDefault="00CB7793" w:rsidP="00CB77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FF" w:rsidRPr="000B0914" w:rsidRDefault="00E9392E" w:rsidP="00CF52FF">
      <w:pPr>
        <w:pStyle w:val="a4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2FF" w:rsidRPr="000B0914">
        <w:rPr>
          <w:rFonts w:ascii="Times New Roman" w:eastAsia="Calibri" w:hAnsi="Times New Roman" w:cs="Times New Roman"/>
          <w:b/>
          <w:sz w:val="24"/>
          <w:szCs w:val="24"/>
        </w:rPr>
        <w:t>О реализации требований Федерального закона от 02.04.2014 № 44-ФЗ «Об участии граждан в охране общественного порядка».</w:t>
      </w:r>
    </w:p>
    <w:p w:rsidR="00CF52FF" w:rsidRPr="00CF52FF" w:rsidRDefault="00CF52FF" w:rsidP="00CF52FF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2F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CF52FF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Start"/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CF52FF">
        <w:rPr>
          <w:rFonts w:ascii="Times New Roman" w:eastAsia="Calibri" w:hAnsi="Times New Roman" w:cs="Times New Roman"/>
          <w:sz w:val="24"/>
          <w:szCs w:val="24"/>
        </w:rPr>
        <w:t>тд. МВД России по Орджоникидзевскому району – Шулбаев Г.Г.</w:t>
      </w:r>
      <w:r w:rsidR="002C0326">
        <w:rPr>
          <w:rFonts w:ascii="Times New Roman" w:eastAsia="Calibri" w:hAnsi="Times New Roman" w:cs="Times New Roman"/>
          <w:sz w:val="24"/>
          <w:szCs w:val="24"/>
        </w:rPr>
        <w:t>, заместитель Главы Администрации – Кривошеева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326" w:rsidRDefault="002C0326" w:rsidP="003A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F32">
        <w:rPr>
          <w:rFonts w:ascii="Times New Roman" w:hAnsi="Times New Roman" w:cs="Times New Roman"/>
          <w:sz w:val="24"/>
          <w:szCs w:val="24"/>
        </w:rPr>
        <w:t>Заслушав  и обсудив реализацию требований Федерального закона от 02.04.2014 № 44-ФЗ  «Об участии граждан в охране общественного порядка»,</w:t>
      </w:r>
    </w:p>
    <w:p w:rsidR="002C0326" w:rsidRPr="009F7F32" w:rsidRDefault="002C0326" w:rsidP="002C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326" w:rsidRDefault="002C0326" w:rsidP="002C0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32">
        <w:rPr>
          <w:rFonts w:ascii="Times New Roman" w:hAnsi="Times New Roman" w:cs="Times New Roman"/>
          <w:sz w:val="24"/>
          <w:szCs w:val="24"/>
        </w:rPr>
        <w:t xml:space="preserve">          Комиссия </w:t>
      </w:r>
      <w:r w:rsidRPr="009F7F3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B7793" w:rsidRPr="00CB7793" w:rsidRDefault="003A2FE0" w:rsidP="00CB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CB7793" w:rsidRPr="00CB7793">
        <w:rPr>
          <w:rFonts w:ascii="Times New Roman" w:hAnsi="Times New Roman" w:cs="Times New Roman"/>
          <w:sz w:val="24"/>
          <w:szCs w:val="24"/>
        </w:rPr>
        <w:t>2.1.  Максимально использовать добровольные народные дружины по обеспечению охраны общественного порядка на улицах и в общественных местах в населенных пунктах Орджоникидзевского района.</w:t>
      </w:r>
    </w:p>
    <w:p w:rsidR="002C0326" w:rsidRPr="00CB7793" w:rsidRDefault="002C0326" w:rsidP="00CB779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2FF" w:rsidRPr="000B0914" w:rsidRDefault="00CF52FF" w:rsidP="00CF52FF">
      <w:pPr>
        <w:pStyle w:val="a4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14">
        <w:rPr>
          <w:rFonts w:ascii="Times New Roman" w:eastAsia="Calibri" w:hAnsi="Times New Roman" w:cs="Times New Roman"/>
          <w:b/>
          <w:sz w:val="24"/>
          <w:szCs w:val="24"/>
        </w:rPr>
        <w:t>О реализации мероприятий муниципальной программы «Обеспечение                        общественного порядка и противодействие преступности в Орджоникидзевском районе, подпрограммы «Профилактика правонарушений, обеспечение безопасности и общественного порядка в Орджоникидзевском районе», подпрограммы «Профилактика наркомании, пьянства и алкоголизма Орджоникидзевском районе», подпрограммы «Профилактика и противодействие политическому, национальному и религиозному экстремизму на территории Орджоникидзевского района».</w:t>
      </w:r>
    </w:p>
    <w:p w:rsidR="00CF52FF" w:rsidRPr="00CF52FF" w:rsidRDefault="00CF52FF" w:rsidP="00CF52FF">
      <w:pPr>
        <w:tabs>
          <w:tab w:val="left" w:pos="709"/>
        </w:tabs>
        <w:ind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F52FF">
        <w:rPr>
          <w:rFonts w:ascii="Times New Roman" w:eastAsia="Calibri" w:hAnsi="Times New Roman" w:cs="Times New Roman"/>
          <w:sz w:val="24"/>
          <w:szCs w:val="24"/>
        </w:rPr>
        <w:t xml:space="preserve">Руководитель Управления культуры, молодежи и спорта Администрации Орджоникидзевского района – Венгерак </w:t>
      </w:r>
      <w:r w:rsidR="009400E3">
        <w:rPr>
          <w:rFonts w:ascii="Times New Roman" w:eastAsia="Calibri" w:hAnsi="Times New Roman" w:cs="Times New Roman"/>
          <w:sz w:val="24"/>
          <w:szCs w:val="24"/>
        </w:rPr>
        <w:t>Э</w:t>
      </w:r>
      <w:r w:rsidRPr="00CF52FF">
        <w:rPr>
          <w:rFonts w:ascii="Times New Roman" w:eastAsia="Calibri" w:hAnsi="Times New Roman" w:cs="Times New Roman"/>
          <w:sz w:val="24"/>
          <w:szCs w:val="24"/>
        </w:rPr>
        <w:t>.</w:t>
      </w:r>
      <w:r w:rsidR="009400E3">
        <w:rPr>
          <w:rFonts w:ascii="Times New Roman" w:eastAsia="Calibri" w:hAnsi="Times New Roman" w:cs="Times New Roman"/>
          <w:sz w:val="24"/>
          <w:szCs w:val="24"/>
        </w:rPr>
        <w:t>А</w:t>
      </w:r>
      <w:r w:rsidRPr="00CF52FF">
        <w:rPr>
          <w:rFonts w:ascii="Times New Roman" w:eastAsia="Calibri" w:hAnsi="Times New Roman" w:cs="Times New Roman"/>
          <w:sz w:val="24"/>
          <w:szCs w:val="24"/>
        </w:rPr>
        <w:t>., Руководитель Управления образования Администрации Орджоникидзевского района – Данилова Е.В., Руководитель Управления сельского хозяйства Администрации Орджоникидзевского района – Браун В.В.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2582" w:rsidRDefault="002C2582" w:rsidP="002C2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Заслушав информации о реализации мероприятий муниципальной программы «Обеспечение общественного порядка и противодействие преступности в Орджоникидзевском районе»</w:t>
      </w:r>
      <w:r w:rsidR="003A2FE0">
        <w:rPr>
          <w:rFonts w:ascii="Times New Roman" w:hAnsi="Times New Roman" w:cs="Times New Roman"/>
          <w:sz w:val="24"/>
          <w:szCs w:val="24"/>
        </w:rPr>
        <w:t>,</w:t>
      </w:r>
    </w:p>
    <w:p w:rsidR="00CB7793" w:rsidRDefault="00CB7793" w:rsidP="002C2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582" w:rsidRPr="00CB7793" w:rsidRDefault="002C2582" w:rsidP="002C2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C2582" w:rsidRPr="00E35823" w:rsidRDefault="002C2582" w:rsidP="00CB7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5823">
        <w:rPr>
          <w:rFonts w:ascii="Times New Roman" w:hAnsi="Times New Roman" w:cs="Times New Roman"/>
          <w:sz w:val="24"/>
          <w:szCs w:val="24"/>
        </w:rPr>
        <w:t>.1. Признать работу по реализации программных мероприятий в рамках программы «</w:t>
      </w:r>
      <w:r w:rsidRPr="00E35823">
        <w:rPr>
          <w:rFonts w:ascii="Times New Roman" w:hAnsi="Times New Roman" w:cs="Times New Roman"/>
          <w:sz w:val="24"/>
          <w:szCs w:val="24"/>
          <w:lang w:bidi="ru-RU"/>
        </w:rPr>
        <w:t>Обеспечение общественного порядка и противодействие преступности в Орджоникидзевском районе</w:t>
      </w:r>
      <w:r w:rsidR="003A2FE0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E35823">
        <w:rPr>
          <w:rFonts w:ascii="Times New Roman" w:hAnsi="Times New Roman" w:cs="Times New Roman"/>
          <w:sz w:val="24"/>
          <w:szCs w:val="24"/>
          <w:lang w:bidi="ru-RU"/>
        </w:rPr>
        <w:t>, удовлетворительной.</w:t>
      </w:r>
    </w:p>
    <w:p w:rsidR="003A2FE0" w:rsidRDefault="002C2582" w:rsidP="00620A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5823">
        <w:rPr>
          <w:rFonts w:ascii="Times New Roman" w:hAnsi="Times New Roman" w:cs="Times New Roman"/>
          <w:sz w:val="24"/>
          <w:szCs w:val="24"/>
        </w:rPr>
        <w:t>.2. Продолжить работу по реализации программных мероприятий в рамках программы «</w:t>
      </w:r>
      <w:r w:rsidRPr="00E35823">
        <w:rPr>
          <w:rFonts w:ascii="Times New Roman" w:hAnsi="Times New Roman" w:cs="Times New Roman"/>
          <w:sz w:val="24"/>
          <w:szCs w:val="24"/>
          <w:lang w:bidi="ru-RU"/>
        </w:rPr>
        <w:t>Обеспечение общественного порядка и противодействие преступности в Орджоникидзевском районе» в 20</w:t>
      </w:r>
      <w:r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E35823">
        <w:rPr>
          <w:rFonts w:ascii="Times New Roman" w:hAnsi="Times New Roman" w:cs="Times New Roman"/>
          <w:sz w:val="24"/>
          <w:szCs w:val="24"/>
          <w:lang w:bidi="ru-RU"/>
        </w:rPr>
        <w:t xml:space="preserve"> году.</w:t>
      </w:r>
    </w:p>
    <w:p w:rsidR="00620A9D" w:rsidRPr="00E35823" w:rsidRDefault="00620A9D" w:rsidP="00620A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F52FF" w:rsidRPr="000B0914" w:rsidRDefault="00CF52FF" w:rsidP="000B0914">
      <w:pPr>
        <w:pStyle w:val="a4"/>
        <w:widowControl w:val="0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14">
        <w:rPr>
          <w:rFonts w:ascii="Times New Roman" w:eastAsia="Calibri" w:hAnsi="Times New Roman" w:cs="Times New Roman"/>
          <w:b/>
          <w:sz w:val="24"/>
          <w:szCs w:val="24"/>
        </w:rPr>
        <w:t xml:space="preserve">О проводимой работе субъектами профилактики в рамках Федерального закона от 23.06.2016 № 182-ФЗ «Об основах системы профилактики </w:t>
      </w:r>
      <w:r w:rsidRPr="000B09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правонарушений в Российской Федерации».</w:t>
      </w:r>
    </w:p>
    <w:p w:rsidR="00CF52FF" w:rsidRPr="00CF52FF" w:rsidRDefault="000B0914" w:rsidP="00CF52FF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CF52FF" w:rsidRPr="00CF52FF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Start"/>
      <w:r w:rsidR="00CF52FF" w:rsidRPr="00CF52FF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="00CF52FF" w:rsidRPr="00CF52FF">
        <w:rPr>
          <w:rFonts w:ascii="Times New Roman" w:eastAsia="Calibri" w:hAnsi="Times New Roman" w:cs="Times New Roman"/>
          <w:sz w:val="24"/>
          <w:szCs w:val="24"/>
        </w:rPr>
        <w:t>тд. МВД России по Орджоникидзевскому району – Шулбаев Г.Г.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0914" w:rsidRPr="00FE424B" w:rsidRDefault="000B0914" w:rsidP="000B0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4B">
        <w:rPr>
          <w:rFonts w:ascii="Times New Roman" w:hAnsi="Times New Roman" w:cs="Times New Roman"/>
          <w:sz w:val="24"/>
          <w:szCs w:val="24"/>
        </w:rPr>
        <w:t xml:space="preserve">Заслушав и обсудив  </w:t>
      </w:r>
      <w:r w:rsidR="00FE424B" w:rsidRPr="00FE424B">
        <w:rPr>
          <w:rFonts w:ascii="Times New Roman" w:hAnsi="Times New Roman" w:cs="Times New Roman"/>
          <w:sz w:val="24"/>
          <w:szCs w:val="24"/>
        </w:rPr>
        <w:t>информацию о проводимой работе</w:t>
      </w:r>
      <w:r w:rsidR="004C12E0">
        <w:rPr>
          <w:rFonts w:ascii="Times New Roman" w:hAnsi="Times New Roman" w:cs="Times New Roman"/>
          <w:sz w:val="24"/>
          <w:szCs w:val="24"/>
        </w:rPr>
        <w:t xml:space="preserve"> субъектами профилактики</w:t>
      </w:r>
      <w:r w:rsidR="00FE424B" w:rsidRPr="00FE424B">
        <w:rPr>
          <w:rFonts w:ascii="Times New Roman" w:hAnsi="Times New Roman" w:cs="Times New Roman"/>
          <w:sz w:val="24"/>
          <w:szCs w:val="24"/>
        </w:rPr>
        <w:t xml:space="preserve">  в рамках Федерального закона «Об основах системы профилактики правонарушений</w:t>
      </w:r>
      <w:r w:rsidRPr="00FE424B">
        <w:rPr>
          <w:rFonts w:ascii="Times New Roman" w:hAnsi="Times New Roman" w:cs="Times New Roman"/>
          <w:sz w:val="24"/>
          <w:szCs w:val="24"/>
        </w:rPr>
        <w:t xml:space="preserve"> в </w:t>
      </w:r>
      <w:r w:rsidR="00FE424B" w:rsidRPr="00FE424B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FE42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3CCB" w:rsidRPr="00FE424B" w:rsidRDefault="00413CCB" w:rsidP="000B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14" w:rsidRPr="004C12E0" w:rsidRDefault="000B0914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2E0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Pr="004C12E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B0914" w:rsidRPr="004C12E0" w:rsidRDefault="004C12E0" w:rsidP="004C12E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E0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сведению.</w:t>
      </w:r>
    </w:p>
    <w:p w:rsidR="00CF52FF" w:rsidRDefault="00CF52FF" w:rsidP="00E02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914" w:rsidRPr="000B0914" w:rsidRDefault="000B0914" w:rsidP="000B0914">
      <w:pPr>
        <w:pStyle w:val="a4"/>
        <w:widowControl w:val="0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14">
        <w:rPr>
          <w:rFonts w:ascii="Times New Roman" w:eastAsia="Calibri" w:hAnsi="Times New Roman" w:cs="Times New Roman"/>
          <w:b/>
          <w:sz w:val="24"/>
          <w:szCs w:val="24"/>
        </w:rPr>
        <w:t>Об исполнении Плана работы Межведомственной комиссии по профилактике правонарушений муниципального образования Орджоникидзевский район за 2020 год и утверждение Плана работы на 2021 год.</w:t>
      </w:r>
    </w:p>
    <w:p w:rsidR="000B0914" w:rsidRPr="000B0914" w:rsidRDefault="000B0914" w:rsidP="000B091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B0914">
        <w:rPr>
          <w:rFonts w:ascii="Times New Roman" w:eastAsia="Calibri" w:hAnsi="Times New Roman" w:cs="Times New Roman"/>
          <w:sz w:val="24"/>
          <w:szCs w:val="24"/>
        </w:rPr>
        <w:t>Председатель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B0914">
        <w:rPr>
          <w:rFonts w:ascii="Times New Roman" w:eastAsia="Calibri" w:hAnsi="Times New Roman" w:cs="Times New Roman"/>
          <w:sz w:val="24"/>
          <w:szCs w:val="24"/>
        </w:rPr>
        <w:t xml:space="preserve"> Тайченачев А.И.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7CB4" w:rsidRDefault="00707CB4" w:rsidP="00707CB4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Заслушав информацию об исполнении Плана работы Межведомственной комиссии по профилактике правонарушений муниципального образования Орджоникидзевский район</w:t>
      </w:r>
      <w:r w:rsidR="003A2FE0">
        <w:rPr>
          <w:rFonts w:ascii="Times New Roman" w:hAnsi="Times New Roman" w:cs="Times New Roman"/>
          <w:sz w:val="24"/>
          <w:szCs w:val="24"/>
        </w:rPr>
        <w:t>,</w:t>
      </w:r>
    </w:p>
    <w:p w:rsidR="00707CB4" w:rsidRDefault="00707CB4" w:rsidP="00707C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CB4" w:rsidRDefault="003A2FE0" w:rsidP="00707CB4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7CB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07CB4" w:rsidRPr="000A18C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07CB4" w:rsidRPr="00707CB4" w:rsidRDefault="00984210" w:rsidP="00413CC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CB4">
        <w:rPr>
          <w:rFonts w:ascii="Times New Roman" w:hAnsi="Times New Roman" w:cs="Times New Roman"/>
          <w:sz w:val="24"/>
          <w:szCs w:val="24"/>
        </w:rPr>
        <w:t>5.1.</w:t>
      </w:r>
      <w:r w:rsidR="00707CB4" w:rsidRPr="00707CB4">
        <w:rPr>
          <w:rFonts w:ascii="Times New Roman" w:hAnsi="Times New Roman" w:cs="Times New Roman"/>
          <w:sz w:val="24"/>
          <w:szCs w:val="24"/>
        </w:rPr>
        <w:t xml:space="preserve"> Принять к сведению информацию </w:t>
      </w:r>
      <w:r w:rsidR="00707CB4">
        <w:rPr>
          <w:rFonts w:ascii="Times New Roman" w:hAnsi="Times New Roman" w:cs="Times New Roman"/>
          <w:sz w:val="24"/>
          <w:szCs w:val="24"/>
        </w:rPr>
        <w:t>Председателя</w:t>
      </w:r>
      <w:r w:rsidR="00707CB4" w:rsidRPr="00707CB4">
        <w:rPr>
          <w:rFonts w:ascii="Times New Roman" w:hAnsi="Times New Roman" w:cs="Times New Roman"/>
          <w:sz w:val="24"/>
          <w:szCs w:val="24"/>
        </w:rPr>
        <w:t xml:space="preserve"> </w:t>
      </w:r>
      <w:r w:rsidR="00707CB4">
        <w:rPr>
          <w:rFonts w:ascii="Times New Roman" w:hAnsi="Times New Roman" w:cs="Times New Roman"/>
          <w:sz w:val="24"/>
          <w:szCs w:val="24"/>
        </w:rPr>
        <w:t>М</w:t>
      </w:r>
      <w:r w:rsidR="00707CB4" w:rsidRPr="00707CB4">
        <w:rPr>
          <w:rFonts w:ascii="Times New Roman" w:hAnsi="Times New Roman" w:cs="Times New Roman"/>
          <w:sz w:val="24"/>
          <w:szCs w:val="24"/>
        </w:rPr>
        <w:t xml:space="preserve">ежведомственной комиссии </w:t>
      </w:r>
      <w:r w:rsidR="00707CB4">
        <w:rPr>
          <w:rFonts w:ascii="Times New Roman" w:hAnsi="Times New Roman" w:cs="Times New Roman"/>
          <w:sz w:val="24"/>
          <w:szCs w:val="24"/>
        </w:rPr>
        <w:t xml:space="preserve"> Тайченачева А.И.</w:t>
      </w:r>
    </w:p>
    <w:p w:rsidR="00707CB4" w:rsidRPr="00707CB4" w:rsidRDefault="00413CCB" w:rsidP="00413CCB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07CB4">
        <w:rPr>
          <w:rFonts w:ascii="Times New Roman" w:hAnsi="Times New Roman" w:cs="Times New Roman"/>
          <w:sz w:val="24"/>
          <w:szCs w:val="24"/>
        </w:rPr>
        <w:t xml:space="preserve"> Признать План работы М</w:t>
      </w:r>
      <w:r w:rsidR="00707CB4" w:rsidRPr="00707CB4">
        <w:rPr>
          <w:rFonts w:ascii="Times New Roman" w:hAnsi="Times New Roman" w:cs="Times New Roman"/>
          <w:sz w:val="24"/>
          <w:szCs w:val="24"/>
        </w:rPr>
        <w:t>ежведомственной комиссии в 20</w:t>
      </w:r>
      <w:r w:rsidR="00707CB4">
        <w:rPr>
          <w:rFonts w:ascii="Times New Roman" w:hAnsi="Times New Roman" w:cs="Times New Roman"/>
          <w:sz w:val="24"/>
          <w:szCs w:val="24"/>
        </w:rPr>
        <w:t>20</w:t>
      </w:r>
      <w:r w:rsidR="00707CB4" w:rsidRPr="00707CB4">
        <w:rPr>
          <w:rFonts w:ascii="Times New Roman" w:hAnsi="Times New Roman" w:cs="Times New Roman"/>
          <w:sz w:val="24"/>
          <w:szCs w:val="24"/>
        </w:rPr>
        <w:t xml:space="preserve"> году исполненным.</w:t>
      </w:r>
    </w:p>
    <w:p w:rsidR="00CF52FF" w:rsidRPr="00413CCB" w:rsidRDefault="00413CCB" w:rsidP="00413CCB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413CCB">
        <w:rPr>
          <w:rFonts w:ascii="Times New Roman" w:hAnsi="Times New Roman" w:cs="Times New Roman"/>
          <w:sz w:val="24"/>
          <w:szCs w:val="24"/>
        </w:rPr>
        <w:t xml:space="preserve"> </w:t>
      </w:r>
      <w:r w:rsidR="00707CB4" w:rsidRPr="00413CCB">
        <w:rPr>
          <w:rFonts w:ascii="Times New Roman" w:hAnsi="Times New Roman" w:cs="Times New Roman"/>
          <w:sz w:val="24"/>
          <w:szCs w:val="24"/>
        </w:rPr>
        <w:t xml:space="preserve">Утвердить План работы Межведомственной комиссии на 2021 год.  </w:t>
      </w:r>
    </w:p>
    <w:p w:rsidR="00CF52FF" w:rsidRPr="00CF52FF" w:rsidRDefault="00CF52FF" w:rsidP="000B0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14" w:rsidRPr="005A5B8F" w:rsidRDefault="000B0914" w:rsidP="00984210">
      <w:pPr>
        <w:pStyle w:val="a4"/>
        <w:numPr>
          <w:ilvl w:val="0"/>
          <w:numId w:val="3"/>
        </w:numPr>
        <w:pBdr>
          <w:bottom w:val="single" w:sz="12" w:space="1" w:color="auto"/>
        </w:pBd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B8F">
        <w:rPr>
          <w:rFonts w:ascii="Times New Roman" w:eastAsia="Calibri" w:hAnsi="Times New Roman" w:cs="Times New Roman"/>
          <w:b/>
          <w:sz w:val="24"/>
          <w:szCs w:val="24"/>
        </w:rPr>
        <w:t>Выполнение протокольных решений Межведомственной комиссии по профилактике правонарушений в Республике Хакасия и Правительственной комиссии Российской Федерации по профилактике правонарушений, Межведомственной комиссии по профилактике правонарушений муниципального образования Орджоникидзевский район.</w:t>
      </w:r>
    </w:p>
    <w:p w:rsidR="000A18CC" w:rsidRPr="00707CB4" w:rsidRDefault="000B0914" w:rsidP="00707CB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</w:t>
      </w:r>
      <w:r w:rsidRPr="000B0914">
        <w:rPr>
          <w:rFonts w:ascii="Times New Roman" w:eastAsia="Calibri" w:hAnsi="Times New Roman" w:cs="Times New Roman"/>
          <w:sz w:val="24"/>
          <w:szCs w:val="24"/>
        </w:rPr>
        <w:t>екре</w:t>
      </w:r>
      <w:r>
        <w:rPr>
          <w:rFonts w:ascii="Times New Roman" w:hAnsi="Times New Roman" w:cs="Times New Roman"/>
          <w:sz w:val="24"/>
          <w:szCs w:val="24"/>
        </w:rPr>
        <w:t xml:space="preserve">тарь Межведомственной комиссии - </w:t>
      </w:r>
      <w:r w:rsidRPr="000B0914">
        <w:rPr>
          <w:rFonts w:ascii="Times New Roman" w:eastAsia="Calibri" w:hAnsi="Times New Roman" w:cs="Times New Roman"/>
          <w:sz w:val="24"/>
          <w:szCs w:val="24"/>
        </w:rPr>
        <w:t>Морозова С.С.</w:t>
      </w:r>
      <w:proofErr w:type="gramEnd"/>
    </w:p>
    <w:p w:rsidR="00B40DB3" w:rsidRDefault="00B40DB3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Заслушав информацию о выполнении протокольных решений Межведомственной комиссии по профилактике правонарушений в Республике Хакасия, Правительственной комиссии Российской Федерации по профилактике правонарушений и Межведомственной комиссии по профилактике правонарушений муниципального образования Орджоникидзевский район,</w:t>
      </w:r>
    </w:p>
    <w:p w:rsidR="00A437C2" w:rsidRDefault="00A437C2" w:rsidP="00B40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B3" w:rsidRPr="00914C31" w:rsidRDefault="00B40DB3" w:rsidP="00413C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DB3" w:rsidRDefault="00A57168" w:rsidP="00707CB4">
      <w:pPr>
        <w:pStyle w:val="a4"/>
        <w:numPr>
          <w:ilvl w:val="1"/>
          <w:numId w:val="19"/>
        </w:numPr>
        <w:spacing w:after="0" w:line="240" w:lineRule="auto"/>
        <w:ind w:left="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0B0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DB3" w:rsidRPr="000B0914">
        <w:rPr>
          <w:rFonts w:ascii="Times New Roman" w:hAnsi="Times New Roman" w:cs="Times New Roman"/>
          <w:sz w:val="24"/>
          <w:szCs w:val="24"/>
        </w:rPr>
        <w:t>Член</w:t>
      </w:r>
      <w:r w:rsidR="00183F7E" w:rsidRPr="000B0914">
        <w:rPr>
          <w:rFonts w:ascii="Times New Roman" w:hAnsi="Times New Roman" w:cs="Times New Roman"/>
          <w:sz w:val="24"/>
          <w:szCs w:val="24"/>
        </w:rPr>
        <w:t>ам Межведомственной комиссии и Г</w:t>
      </w:r>
      <w:r w:rsidR="00B40DB3" w:rsidRPr="000B0914">
        <w:rPr>
          <w:rFonts w:ascii="Times New Roman" w:hAnsi="Times New Roman" w:cs="Times New Roman"/>
          <w:sz w:val="24"/>
          <w:szCs w:val="24"/>
        </w:rPr>
        <w:t>лавам сель</w:t>
      </w:r>
      <w:r w:rsidR="00AD5022" w:rsidRPr="000B0914">
        <w:rPr>
          <w:rFonts w:ascii="Times New Roman" w:hAnsi="Times New Roman" w:cs="Times New Roman"/>
          <w:sz w:val="24"/>
          <w:szCs w:val="24"/>
        </w:rPr>
        <w:t>пос</w:t>
      </w:r>
      <w:r w:rsidR="00B40DB3" w:rsidRPr="000B0914">
        <w:rPr>
          <w:rFonts w:ascii="Times New Roman" w:hAnsi="Times New Roman" w:cs="Times New Roman"/>
          <w:sz w:val="24"/>
          <w:szCs w:val="24"/>
        </w:rPr>
        <w:t>советов продолжить исполнение протокольных решений Правительственной комиссии по профилактике правонарушений, Межведомственной комиссии по профилактике правонарушений в Республике Хакасия, Межведомственной комиссии по профилактике правонарушений муниципального образования Орджоникидзевский район в полном объеме и в установленные сроки, своевременное направление информации об их исполнении  в Межведомственную комиссию по профилактике правонарушений муниципального образования Орджоникидзевский район.</w:t>
      </w:r>
      <w:proofErr w:type="gramEnd"/>
    </w:p>
    <w:p w:rsidR="00183F7E" w:rsidRPr="008A5BB4" w:rsidRDefault="00183F7E" w:rsidP="008A5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5BB4" w:rsidRPr="008A5BB4" w:rsidRDefault="008A5BB4" w:rsidP="00214F35">
      <w:pPr>
        <w:pStyle w:val="a4"/>
        <w:numPr>
          <w:ilvl w:val="0"/>
          <w:numId w:val="19"/>
        </w:numPr>
        <w:pBdr>
          <w:bottom w:val="single" w:sz="12" w:space="1" w:color="auto"/>
        </w:pBd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</w:t>
      </w:r>
      <w:r w:rsidRPr="008A5BB4">
        <w:rPr>
          <w:rFonts w:ascii="Times New Roman" w:hAnsi="Times New Roman" w:cs="Times New Roman"/>
          <w:b/>
          <w:sz w:val="24"/>
          <w:szCs w:val="24"/>
        </w:rPr>
        <w:t xml:space="preserve"> обзора «О положительном опыте взаимодействи</w:t>
      </w:r>
      <w:r w:rsidR="00F36A24">
        <w:rPr>
          <w:rFonts w:ascii="Times New Roman" w:hAnsi="Times New Roman" w:cs="Times New Roman"/>
          <w:b/>
          <w:sz w:val="24"/>
          <w:szCs w:val="24"/>
        </w:rPr>
        <w:t>я</w:t>
      </w:r>
      <w:r w:rsidRPr="008A5BB4">
        <w:rPr>
          <w:rFonts w:ascii="Times New Roman" w:hAnsi="Times New Roman" w:cs="Times New Roman"/>
          <w:b/>
          <w:sz w:val="24"/>
          <w:szCs w:val="24"/>
        </w:rPr>
        <w:t xml:space="preserve"> ФКУ УИИ УФСИН России по Белгородской области, муниципальных образований Белгородской области и создаваемых межведомственных комиссий, советов общественности»</w:t>
      </w:r>
    </w:p>
    <w:p w:rsidR="008A5BB4" w:rsidRPr="008A5BB4" w:rsidRDefault="008A5BB4" w:rsidP="008A5BB4">
      <w:pPr>
        <w:pStyle w:val="a4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5BB4">
        <w:rPr>
          <w:rFonts w:ascii="Times New Roman" w:hAnsi="Times New Roman" w:cs="Times New Roman"/>
          <w:sz w:val="24"/>
          <w:szCs w:val="24"/>
        </w:rPr>
        <w:t>(</w:t>
      </w:r>
      <w:r w:rsidRPr="008A5BB4">
        <w:rPr>
          <w:rFonts w:ascii="Times New Roman" w:eastAsia="Calibri" w:hAnsi="Times New Roman" w:cs="Times New Roman"/>
          <w:sz w:val="24"/>
          <w:szCs w:val="24"/>
        </w:rPr>
        <w:t>Председатель Межведомственной комиссии</w:t>
      </w:r>
      <w:r w:rsidRPr="008A5BB4">
        <w:rPr>
          <w:rFonts w:ascii="Times New Roman" w:hAnsi="Times New Roman" w:cs="Times New Roman"/>
          <w:sz w:val="24"/>
          <w:szCs w:val="24"/>
        </w:rPr>
        <w:t xml:space="preserve"> -</w:t>
      </w:r>
      <w:r w:rsidRPr="008A5B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BB4">
        <w:rPr>
          <w:rFonts w:ascii="Times New Roman" w:eastAsia="Calibri" w:hAnsi="Times New Roman" w:cs="Times New Roman"/>
          <w:sz w:val="24"/>
          <w:szCs w:val="24"/>
        </w:rPr>
        <w:t>Тайченачев</w:t>
      </w:r>
      <w:proofErr w:type="spellEnd"/>
      <w:r w:rsidRPr="008A5BB4">
        <w:rPr>
          <w:rFonts w:ascii="Times New Roman" w:eastAsia="Calibri" w:hAnsi="Times New Roman" w:cs="Times New Roman"/>
          <w:sz w:val="24"/>
          <w:szCs w:val="24"/>
        </w:rPr>
        <w:t xml:space="preserve"> А.И.</w:t>
      </w:r>
      <w:r w:rsidRPr="008A5BB4">
        <w:rPr>
          <w:rFonts w:ascii="Times New Roman" w:hAnsi="Times New Roman" w:cs="Times New Roman"/>
          <w:sz w:val="24"/>
          <w:szCs w:val="24"/>
        </w:rPr>
        <w:t>)</w:t>
      </w:r>
    </w:p>
    <w:p w:rsidR="008A5BB4" w:rsidRPr="00F36A24" w:rsidRDefault="007716FB" w:rsidP="00F36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5BB4" w:rsidRDefault="008A5BB4" w:rsidP="008A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B4" w:rsidRPr="00914C31" w:rsidRDefault="008A5BB4" w:rsidP="008A5B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A24" w:rsidRPr="00D668D1" w:rsidRDefault="00F36A24" w:rsidP="00D668D1">
      <w:pPr>
        <w:pStyle w:val="a4"/>
        <w:numPr>
          <w:ilvl w:val="1"/>
          <w:numId w:val="19"/>
        </w:numPr>
        <w:tabs>
          <w:tab w:val="left" w:pos="709"/>
        </w:tabs>
        <w:spacing w:after="0" w:line="240" w:lineRule="auto"/>
        <w:ind w:left="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D668D1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Председателя Межведомственной комиссии  </w:t>
      </w:r>
      <w:proofErr w:type="spellStart"/>
      <w:r w:rsidRPr="00D668D1">
        <w:rPr>
          <w:rFonts w:ascii="Times New Roman" w:hAnsi="Times New Roman" w:cs="Times New Roman"/>
          <w:sz w:val="24"/>
          <w:szCs w:val="24"/>
        </w:rPr>
        <w:t>Тайченачева</w:t>
      </w:r>
      <w:proofErr w:type="spellEnd"/>
      <w:r w:rsidRPr="00D668D1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D668D1" w:rsidRPr="00D668D1" w:rsidRDefault="00D668D1" w:rsidP="00F5436E">
      <w:pPr>
        <w:pStyle w:val="a4"/>
        <w:numPr>
          <w:ilvl w:val="1"/>
          <w:numId w:val="19"/>
        </w:numPr>
        <w:tabs>
          <w:tab w:val="left" w:pos="709"/>
        </w:tabs>
        <w:spacing w:after="0" w:line="240" w:lineRule="auto"/>
        <w:ind w:left="0" w:firstLine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связи с тем, что в районе имеется несколько субъектов профилактики, работающих с </w:t>
      </w:r>
      <w:r w:rsidR="00AD2A79">
        <w:rPr>
          <w:rFonts w:ascii="Times New Roman" w:hAnsi="Times New Roman" w:cs="Times New Roman"/>
          <w:sz w:val="24"/>
          <w:szCs w:val="24"/>
        </w:rPr>
        <w:t>гражданами, освободившимися из мест лишения свободы (Ц</w:t>
      </w:r>
      <w:r w:rsidR="00F5436E">
        <w:rPr>
          <w:rFonts w:ascii="Times New Roman" w:hAnsi="Times New Roman" w:cs="Times New Roman"/>
          <w:sz w:val="24"/>
          <w:szCs w:val="24"/>
        </w:rPr>
        <w:t xml:space="preserve">ентр занятости населения, </w:t>
      </w:r>
      <w:r w:rsidR="00AD2A79">
        <w:rPr>
          <w:rFonts w:ascii="Times New Roman" w:hAnsi="Times New Roman" w:cs="Times New Roman"/>
          <w:sz w:val="24"/>
          <w:szCs w:val="24"/>
        </w:rPr>
        <w:t>У</w:t>
      </w:r>
      <w:r w:rsidR="00F5436E">
        <w:rPr>
          <w:rFonts w:ascii="Times New Roman" w:hAnsi="Times New Roman" w:cs="Times New Roman"/>
          <w:sz w:val="24"/>
          <w:szCs w:val="24"/>
        </w:rPr>
        <w:t>правление социальной поддержки населения, Отд.</w:t>
      </w:r>
      <w:r w:rsidR="00EA2463">
        <w:rPr>
          <w:rFonts w:ascii="Times New Roman" w:hAnsi="Times New Roman" w:cs="Times New Roman"/>
          <w:sz w:val="24"/>
          <w:szCs w:val="24"/>
        </w:rPr>
        <w:t xml:space="preserve"> </w:t>
      </w:r>
      <w:r w:rsidR="00F5436E">
        <w:rPr>
          <w:rFonts w:ascii="Times New Roman" w:hAnsi="Times New Roman" w:cs="Times New Roman"/>
          <w:sz w:val="24"/>
          <w:szCs w:val="24"/>
        </w:rPr>
        <w:t>МВ</w:t>
      </w:r>
      <w:r w:rsidR="00EA2463">
        <w:rPr>
          <w:rFonts w:ascii="Times New Roman" w:hAnsi="Times New Roman" w:cs="Times New Roman"/>
          <w:sz w:val="24"/>
          <w:szCs w:val="24"/>
        </w:rPr>
        <w:t xml:space="preserve">Д по Орджоникидзевскому району, </w:t>
      </w:r>
      <w:r w:rsidR="00F5436E">
        <w:rPr>
          <w:rFonts w:ascii="Times New Roman" w:hAnsi="Times New Roman" w:cs="Times New Roman"/>
          <w:sz w:val="24"/>
          <w:szCs w:val="24"/>
        </w:rPr>
        <w:t>Межведомственная комиссия, органы местного самоуправления поседений)</w:t>
      </w:r>
      <w:r w:rsidR="009E3F3A">
        <w:rPr>
          <w:rFonts w:ascii="Times New Roman" w:hAnsi="Times New Roman" w:cs="Times New Roman"/>
          <w:sz w:val="24"/>
          <w:szCs w:val="24"/>
        </w:rPr>
        <w:t>, считать создание советов общественности нецелесообразным.</w:t>
      </w:r>
    </w:p>
    <w:p w:rsidR="008A5BB4" w:rsidRPr="009E3F3A" w:rsidRDefault="008A5BB4" w:rsidP="009E3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3D" w:rsidRPr="004C12E0" w:rsidRDefault="00AD2A79" w:rsidP="00AD2A7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F555F4" w:rsidRPr="00D37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55F4" w:rsidRPr="00D378B4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="00707CB4">
        <w:rPr>
          <w:rFonts w:ascii="Times New Roman" w:hAnsi="Times New Roman" w:cs="Times New Roman"/>
          <w:sz w:val="24"/>
          <w:szCs w:val="24"/>
        </w:rPr>
        <w:t xml:space="preserve">протокольного </w:t>
      </w:r>
      <w:r w:rsidR="00F555F4" w:rsidRPr="00D378B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378B4" w:rsidRPr="00D378B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D3E3D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2E0" w:rsidRDefault="004C12E0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E3D" w:rsidRDefault="00DF6ECA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855F3" w:rsidRPr="00C855F3" w:rsidRDefault="00CD3E3D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                                             </w:t>
      </w:r>
      <w:r w:rsidR="00DF6ECA">
        <w:rPr>
          <w:rFonts w:ascii="Times New Roman" w:hAnsi="Times New Roman" w:cs="Times New Roman"/>
          <w:sz w:val="24"/>
          <w:szCs w:val="24"/>
        </w:rPr>
        <w:t xml:space="preserve">                             А.И. Тайченачев</w:t>
      </w:r>
      <w:r w:rsidR="00E068D2">
        <w:rPr>
          <w:rFonts w:ascii="Times New Roman" w:hAnsi="Times New Roman" w:cs="Times New Roman"/>
          <w:sz w:val="24"/>
          <w:szCs w:val="24"/>
        </w:rPr>
        <w:t xml:space="preserve">   </w:t>
      </w:r>
      <w:r w:rsidR="00C855F3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855F3" w:rsidRPr="00C855F3" w:rsidSect="00927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A4"/>
    <w:multiLevelType w:val="multilevel"/>
    <w:tmpl w:val="083C34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>
    <w:nsid w:val="0D4C4FC2"/>
    <w:multiLevelType w:val="hybridMultilevel"/>
    <w:tmpl w:val="3258D948"/>
    <w:lvl w:ilvl="0" w:tplc="5A7E0A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E143D"/>
    <w:multiLevelType w:val="multilevel"/>
    <w:tmpl w:val="415E06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">
    <w:nsid w:val="106D5A3F"/>
    <w:multiLevelType w:val="hybridMultilevel"/>
    <w:tmpl w:val="F4FAA4C0"/>
    <w:lvl w:ilvl="0" w:tplc="68BED4EC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70863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112B0"/>
    <w:multiLevelType w:val="multilevel"/>
    <w:tmpl w:val="570831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E011B3F"/>
    <w:multiLevelType w:val="multilevel"/>
    <w:tmpl w:val="FA88CA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E535C20"/>
    <w:multiLevelType w:val="multilevel"/>
    <w:tmpl w:val="15B4E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BEA4FB7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08B60CD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F4778D"/>
    <w:multiLevelType w:val="multilevel"/>
    <w:tmpl w:val="4BE6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B286241"/>
    <w:multiLevelType w:val="multilevel"/>
    <w:tmpl w:val="D200D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DC10645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4243DA"/>
    <w:multiLevelType w:val="multilevel"/>
    <w:tmpl w:val="A18C0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EF73CDE"/>
    <w:multiLevelType w:val="multilevel"/>
    <w:tmpl w:val="46E2D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143784F"/>
    <w:multiLevelType w:val="multilevel"/>
    <w:tmpl w:val="5FF0F7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>
    <w:nsid w:val="71D2551E"/>
    <w:multiLevelType w:val="hybridMultilevel"/>
    <w:tmpl w:val="56F20766"/>
    <w:lvl w:ilvl="0" w:tplc="CC8CA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A91B3F"/>
    <w:multiLevelType w:val="multilevel"/>
    <w:tmpl w:val="D42AD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8">
    <w:nsid w:val="7E3518BA"/>
    <w:multiLevelType w:val="hybridMultilevel"/>
    <w:tmpl w:val="2CE48544"/>
    <w:lvl w:ilvl="0" w:tplc="2C309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8"/>
  </w:num>
  <w:num w:numId="5">
    <w:abstractNumId w:val="11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17"/>
  </w:num>
  <w:num w:numId="14">
    <w:abstractNumId w:val="12"/>
  </w:num>
  <w:num w:numId="15">
    <w:abstractNumId w:val="16"/>
  </w:num>
  <w:num w:numId="16">
    <w:abstractNumId w:val="4"/>
  </w:num>
  <w:num w:numId="17">
    <w:abstractNumId w:val="9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35"/>
    <w:rsid w:val="00000E00"/>
    <w:rsid w:val="000054CE"/>
    <w:rsid w:val="0002592B"/>
    <w:rsid w:val="000277B9"/>
    <w:rsid w:val="00052D99"/>
    <w:rsid w:val="00054E50"/>
    <w:rsid w:val="00057DE0"/>
    <w:rsid w:val="000632E7"/>
    <w:rsid w:val="0007017B"/>
    <w:rsid w:val="000A18CC"/>
    <w:rsid w:val="000B0914"/>
    <w:rsid w:val="000D7A67"/>
    <w:rsid w:val="0012208D"/>
    <w:rsid w:val="00123708"/>
    <w:rsid w:val="00125856"/>
    <w:rsid w:val="00132FD9"/>
    <w:rsid w:val="00134B8C"/>
    <w:rsid w:val="0014089A"/>
    <w:rsid w:val="00141E13"/>
    <w:rsid w:val="00152A95"/>
    <w:rsid w:val="00166FD3"/>
    <w:rsid w:val="00172844"/>
    <w:rsid w:val="00181850"/>
    <w:rsid w:val="00183F7E"/>
    <w:rsid w:val="00185F40"/>
    <w:rsid w:val="00190E33"/>
    <w:rsid w:val="00195BDD"/>
    <w:rsid w:val="001A2544"/>
    <w:rsid w:val="001A7B16"/>
    <w:rsid w:val="001C10AA"/>
    <w:rsid w:val="001C1677"/>
    <w:rsid w:val="001E050A"/>
    <w:rsid w:val="00214686"/>
    <w:rsid w:val="00214F35"/>
    <w:rsid w:val="00217043"/>
    <w:rsid w:val="00232A7E"/>
    <w:rsid w:val="00236A40"/>
    <w:rsid w:val="00277501"/>
    <w:rsid w:val="002B76FD"/>
    <w:rsid w:val="002C0326"/>
    <w:rsid w:val="002C2582"/>
    <w:rsid w:val="002D681B"/>
    <w:rsid w:val="002E3DEA"/>
    <w:rsid w:val="002F04C0"/>
    <w:rsid w:val="00312BF6"/>
    <w:rsid w:val="00320F38"/>
    <w:rsid w:val="0032664F"/>
    <w:rsid w:val="00336F75"/>
    <w:rsid w:val="00360920"/>
    <w:rsid w:val="003A2FE0"/>
    <w:rsid w:val="003C3263"/>
    <w:rsid w:val="003C589C"/>
    <w:rsid w:val="003F2E65"/>
    <w:rsid w:val="003F3B91"/>
    <w:rsid w:val="00413CCB"/>
    <w:rsid w:val="00424521"/>
    <w:rsid w:val="00437319"/>
    <w:rsid w:val="00471159"/>
    <w:rsid w:val="00476735"/>
    <w:rsid w:val="00492E73"/>
    <w:rsid w:val="004A5FB7"/>
    <w:rsid w:val="004B10E7"/>
    <w:rsid w:val="004B3040"/>
    <w:rsid w:val="004C12E0"/>
    <w:rsid w:val="004E66D7"/>
    <w:rsid w:val="004F06AE"/>
    <w:rsid w:val="004F0D3C"/>
    <w:rsid w:val="004F1E3B"/>
    <w:rsid w:val="005048DF"/>
    <w:rsid w:val="0051690E"/>
    <w:rsid w:val="00541011"/>
    <w:rsid w:val="00546A52"/>
    <w:rsid w:val="00547764"/>
    <w:rsid w:val="00547A2C"/>
    <w:rsid w:val="00550660"/>
    <w:rsid w:val="005670E4"/>
    <w:rsid w:val="005727AF"/>
    <w:rsid w:val="00583D2E"/>
    <w:rsid w:val="00597CAA"/>
    <w:rsid w:val="005A03A6"/>
    <w:rsid w:val="005A5B8F"/>
    <w:rsid w:val="005B2C53"/>
    <w:rsid w:val="005D0ADD"/>
    <w:rsid w:val="005D3998"/>
    <w:rsid w:val="0060086F"/>
    <w:rsid w:val="00620A9D"/>
    <w:rsid w:val="00625680"/>
    <w:rsid w:val="00626441"/>
    <w:rsid w:val="0063187F"/>
    <w:rsid w:val="00631F75"/>
    <w:rsid w:val="00637A61"/>
    <w:rsid w:val="006514AA"/>
    <w:rsid w:val="0066239F"/>
    <w:rsid w:val="00670D9F"/>
    <w:rsid w:val="00672CF3"/>
    <w:rsid w:val="006A09D7"/>
    <w:rsid w:val="006B1FD4"/>
    <w:rsid w:val="006D0097"/>
    <w:rsid w:val="006D00BC"/>
    <w:rsid w:val="00707CB4"/>
    <w:rsid w:val="00712D84"/>
    <w:rsid w:val="00721F16"/>
    <w:rsid w:val="007458AC"/>
    <w:rsid w:val="007468E1"/>
    <w:rsid w:val="007716FB"/>
    <w:rsid w:val="00780FDF"/>
    <w:rsid w:val="0078327B"/>
    <w:rsid w:val="007A1DF6"/>
    <w:rsid w:val="007A3166"/>
    <w:rsid w:val="007B25E8"/>
    <w:rsid w:val="007C7E7A"/>
    <w:rsid w:val="00820C5A"/>
    <w:rsid w:val="0083314A"/>
    <w:rsid w:val="0084586F"/>
    <w:rsid w:val="00845FDC"/>
    <w:rsid w:val="00873FF1"/>
    <w:rsid w:val="008851C9"/>
    <w:rsid w:val="008A0FC9"/>
    <w:rsid w:val="008A5BB4"/>
    <w:rsid w:val="008B0167"/>
    <w:rsid w:val="008C2E05"/>
    <w:rsid w:val="008D1791"/>
    <w:rsid w:val="008F36A4"/>
    <w:rsid w:val="009113BB"/>
    <w:rsid w:val="009116E9"/>
    <w:rsid w:val="0091278A"/>
    <w:rsid w:val="00913DDC"/>
    <w:rsid w:val="00914C31"/>
    <w:rsid w:val="0092540B"/>
    <w:rsid w:val="00927160"/>
    <w:rsid w:val="00937319"/>
    <w:rsid w:val="009400E3"/>
    <w:rsid w:val="009404F7"/>
    <w:rsid w:val="009554FC"/>
    <w:rsid w:val="00963B3D"/>
    <w:rsid w:val="00963FA4"/>
    <w:rsid w:val="00973185"/>
    <w:rsid w:val="00974509"/>
    <w:rsid w:val="00980C14"/>
    <w:rsid w:val="00984210"/>
    <w:rsid w:val="00992080"/>
    <w:rsid w:val="009A2709"/>
    <w:rsid w:val="009C6392"/>
    <w:rsid w:val="009E3F3A"/>
    <w:rsid w:val="009E5C30"/>
    <w:rsid w:val="009F2E6D"/>
    <w:rsid w:val="009F7F32"/>
    <w:rsid w:val="00A032FF"/>
    <w:rsid w:val="00A21F38"/>
    <w:rsid w:val="00A27326"/>
    <w:rsid w:val="00A3328E"/>
    <w:rsid w:val="00A37E03"/>
    <w:rsid w:val="00A42AB2"/>
    <w:rsid w:val="00A437C2"/>
    <w:rsid w:val="00A50345"/>
    <w:rsid w:val="00A57168"/>
    <w:rsid w:val="00A57BFA"/>
    <w:rsid w:val="00A61D99"/>
    <w:rsid w:val="00A86CF8"/>
    <w:rsid w:val="00AB3691"/>
    <w:rsid w:val="00AB7E26"/>
    <w:rsid w:val="00AC72B9"/>
    <w:rsid w:val="00AD0E89"/>
    <w:rsid w:val="00AD2A79"/>
    <w:rsid w:val="00AD4D8B"/>
    <w:rsid w:val="00AD5022"/>
    <w:rsid w:val="00B037B3"/>
    <w:rsid w:val="00B04D29"/>
    <w:rsid w:val="00B117E2"/>
    <w:rsid w:val="00B348B0"/>
    <w:rsid w:val="00B40DB3"/>
    <w:rsid w:val="00B4308F"/>
    <w:rsid w:val="00B461A7"/>
    <w:rsid w:val="00B536ED"/>
    <w:rsid w:val="00B6188B"/>
    <w:rsid w:val="00B629EE"/>
    <w:rsid w:val="00B84D5D"/>
    <w:rsid w:val="00B91792"/>
    <w:rsid w:val="00BA78C7"/>
    <w:rsid w:val="00BB5333"/>
    <w:rsid w:val="00BC643A"/>
    <w:rsid w:val="00BE0372"/>
    <w:rsid w:val="00C23A7F"/>
    <w:rsid w:val="00C31592"/>
    <w:rsid w:val="00C51607"/>
    <w:rsid w:val="00C534A7"/>
    <w:rsid w:val="00C534AF"/>
    <w:rsid w:val="00C55E32"/>
    <w:rsid w:val="00C855F3"/>
    <w:rsid w:val="00C95C60"/>
    <w:rsid w:val="00CA1684"/>
    <w:rsid w:val="00CB03E6"/>
    <w:rsid w:val="00CB7793"/>
    <w:rsid w:val="00CD3E3D"/>
    <w:rsid w:val="00CF52FF"/>
    <w:rsid w:val="00D12220"/>
    <w:rsid w:val="00D1539A"/>
    <w:rsid w:val="00D205F7"/>
    <w:rsid w:val="00D24C7C"/>
    <w:rsid w:val="00D31C16"/>
    <w:rsid w:val="00D33360"/>
    <w:rsid w:val="00D378B4"/>
    <w:rsid w:val="00D379B5"/>
    <w:rsid w:val="00D42668"/>
    <w:rsid w:val="00D46D4D"/>
    <w:rsid w:val="00D51F07"/>
    <w:rsid w:val="00D657D9"/>
    <w:rsid w:val="00D668D1"/>
    <w:rsid w:val="00D73533"/>
    <w:rsid w:val="00D808BC"/>
    <w:rsid w:val="00D838EF"/>
    <w:rsid w:val="00D845DD"/>
    <w:rsid w:val="00D976F6"/>
    <w:rsid w:val="00DB54A5"/>
    <w:rsid w:val="00DC36C6"/>
    <w:rsid w:val="00DC38A4"/>
    <w:rsid w:val="00DE1C20"/>
    <w:rsid w:val="00DE52B2"/>
    <w:rsid w:val="00DF1586"/>
    <w:rsid w:val="00DF2EFC"/>
    <w:rsid w:val="00DF6ECA"/>
    <w:rsid w:val="00E0212A"/>
    <w:rsid w:val="00E02712"/>
    <w:rsid w:val="00E068D2"/>
    <w:rsid w:val="00E24C9F"/>
    <w:rsid w:val="00E35823"/>
    <w:rsid w:val="00E509D8"/>
    <w:rsid w:val="00E63A8E"/>
    <w:rsid w:val="00E827C7"/>
    <w:rsid w:val="00E931E1"/>
    <w:rsid w:val="00E9359D"/>
    <w:rsid w:val="00E9392E"/>
    <w:rsid w:val="00EA2463"/>
    <w:rsid w:val="00EA4760"/>
    <w:rsid w:val="00EB7358"/>
    <w:rsid w:val="00ED096C"/>
    <w:rsid w:val="00ED1FE4"/>
    <w:rsid w:val="00ED2D8B"/>
    <w:rsid w:val="00EE1F02"/>
    <w:rsid w:val="00F01EC3"/>
    <w:rsid w:val="00F352E5"/>
    <w:rsid w:val="00F36A24"/>
    <w:rsid w:val="00F46227"/>
    <w:rsid w:val="00F46617"/>
    <w:rsid w:val="00F539E2"/>
    <w:rsid w:val="00F5436E"/>
    <w:rsid w:val="00F54D39"/>
    <w:rsid w:val="00F555F4"/>
    <w:rsid w:val="00F612D5"/>
    <w:rsid w:val="00F71008"/>
    <w:rsid w:val="00F91DC3"/>
    <w:rsid w:val="00F95A7F"/>
    <w:rsid w:val="00FA354D"/>
    <w:rsid w:val="00FB14BC"/>
    <w:rsid w:val="00FB4939"/>
    <w:rsid w:val="00FD6C63"/>
    <w:rsid w:val="00FE424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CC8C5-24D7-4320-811D-0B85B3C9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Юр.Отдел</cp:lastModifiedBy>
  <cp:revision>3</cp:revision>
  <cp:lastPrinted>2020-06-16T07:20:00Z</cp:lastPrinted>
  <dcterms:created xsi:type="dcterms:W3CDTF">2019-05-16T02:27:00Z</dcterms:created>
  <dcterms:modified xsi:type="dcterms:W3CDTF">2020-12-21T06:20:00Z</dcterms:modified>
</cp:coreProperties>
</file>