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205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bookmarkStart w:id="0" w:name="_GoBack"/>
      <w:bookmarkEnd w:id="0"/>
    </w:p>
    <w:p w:rsidR="00EA1416" w:rsidRDefault="00EA1416" w:rsidP="00A82E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416" w:rsidRPr="00397CFF" w:rsidRDefault="00EA1416" w:rsidP="00A82E36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83A2E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A1416" w:rsidRPr="00383A2E" w:rsidRDefault="00EA1416" w:rsidP="00A82E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53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Pr="00383A2E">
        <w:rPr>
          <w:rFonts w:ascii="Times New Roman" w:hAnsi="Times New Roman" w:cs="Times New Roman"/>
          <w:b/>
          <w:sz w:val="24"/>
          <w:szCs w:val="24"/>
        </w:rPr>
        <w:t>Подскажите, какая выплата полагается лицу, ухаживающему за 80-летним пенсионером? И есть ли какие либо критерии или ограничения в отношении тех, кому она может быть установлена?</w:t>
      </w:r>
    </w:p>
    <w:p w:rsidR="00EA1416" w:rsidRPr="00383A2E" w:rsidRDefault="00AF10C8" w:rsidP="00A82E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2E">
        <w:rPr>
          <w:rFonts w:ascii="Times New Roman" w:hAnsi="Times New Roman" w:cs="Times New Roman"/>
          <w:b/>
          <w:sz w:val="24"/>
          <w:szCs w:val="24"/>
        </w:rPr>
        <w:tab/>
      </w:r>
      <w:r w:rsidR="00A82E36">
        <w:rPr>
          <w:rFonts w:ascii="Times New Roman" w:hAnsi="Times New Roman" w:cs="Times New Roman"/>
          <w:b/>
          <w:sz w:val="24"/>
          <w:szCs w:val="24"/>
        </w:rPr>
        <w:t>Андрей Сергеевич</w:t>
      </w:r>
      <w:r w:rsidRPr="00383A2E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B70D09" w:rsidRPr="00383A2E" w:rsidRDefault="00B70D09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16" w:rsidRPr="00383A2E" w:rsidRDefault="00EA1416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A2E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A1416" w:rsidRPr="00383A2E" w:rsidRDefault="00EA1416" w:rsidP="00A82E36">
      <w:pPr>
        <w:pStyle w:val="a3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383A2E">
        <w:tab/>
      </w:r>
      <w:r w:rsidRPr="00383A2E">
        <w:rPr>
          <w:rFonts w:ascii="Times New Roman" w:hAnsi="Times New Roman" w:cs="Times New Roman"/>
          <w:sz w:val="24"/>
          <w:szCs w:val="24"/>
        </w:rPr>
        <w:t xml:space="preserve">Согласно законодательству РФ, лицам, которые ухаживают за инвалидами I группы, 80-летними гражданами либо теми, кто нуждается в постоянном постороннем уходе по заключению лечебного учреждения, может быть установлена компенсационная выплата. Её размер в Хакасии </w:t>
      </w:r>
      <w:r w:rsidRPr="00383A2E">
        <w:rPr>
          <w:rStyle w:val="textexposedshow"/>
          <w:rFonts w:ascii="Times New Roman" w:hAnsi="Times New Roman" w:cs="Times New Roman"/>
          <w:sz w:val="24"/>
          <w:szCs w:val="24"/>
        </w:rPr>
        <w:t>с учётом районного коэффициента</w:t>
      </w:r>
      <w:r w:rsidRPr="00383A2E">
        <w:rPr>
          <w:rFonts w:ascii="Times New Roman" w:hAnsi="Times New Roman" w:cs="Times New Roman"/>
          <w:sz w:val="24"/>
          <w:szCs w:val="24"/>
        </w:rPr>
        <w:t xml:space="preserve"> составляет 1560 рублей в месяц. Она</w:t>
      </w:r>
      <w:r w:rsidRPr="00383A2E">
        <w:rPr>
          <w:rStyle w:val="textexposedshow"/>
          <w:rFonts w:ascii="Times New Roman" w:hAnsi="Times New Roman" w:cs="Times New Roman"/>
          <w:sz w:val="24"/>
          <w:szCs w:val="24"/>
        </w:rPr>
        <w:t xml:space="preserve"> назначается трудоспособным гражданам, проживающим на территории России, не имеющим источника дохода в виде заработной платы, пенсии или пособия по безработице. Нетрудоспособный гражданин, за которым осуществляется уход, не должен быть работающим и должен дать согласие на осуществление за ним ухода.</w:t>
      </w:r>
    </w:p>
    <w:p w:rsidR="00EA1416" w:rsidRPr="00383A2E" w:rsidRDefault="00EA1416" w:rsidP="00A82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A2E">
        <w:rPr>
          <w:rFonts w:ascii="Times New Roman" w:hAnsi="Times New Roman" w:cs="Times New Roman"/>
          <w:sz w:val="24"/>
          <w:szCs w:val="24"/>
        </w:rPr>
        <w:t>Выплата устанавливается с того месяца, в котором подано заявление, но не ранее дня возникновения права на указанную выплату.</w:t>
      </w:r>
    </w:p>
    <w:p w:rsidR="00EA1416" w:rsidRPr="00383A2E" w:rsidRDefault="00EA1416" w:rsidP="00A82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A2E">
        <w:rPr>
          <w:rFonts w:ascii="Times New Roman" w:hAnsi="Times New Roman" w:cs="Times New Roman"/>
          <w:sz w:val="24"/>
          <w:szCs w:val="24"/>
        </w:rPr>
        <w:t>У граждан, осуществляющих уход, формируются пенсионные права, поскольку этот период засчитывается в страховой стаж. Кроме того, за каждый год ухода начисляется 1,8 пенсионного коэффициента.</w:t>
      </w:r>
    </w:p>
    <w:p w:rsidR="00EA1416" w:rsidRPr="00383A2E" w:rsidRDefault="00EA1416" w:rsidP="00A8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A2E">
        <w:rPr>
          <w:rFonts w:ascii="Times New Roman" w:hAnsi="Times New Roman" w:cs="Times New Roman"/>
          <w:sz w:val="24"/>
          <w:szCs w:val="24"/>
        </w:rPr>
        <w:tab/>
        <w:t xml:space="preserve">Право на выплату гражданин, осуществляющий уход, теряет при устройстве на работу, назначении пособия по безработице или пенсии. О таких фактах необходимо сообщать в орган ПФР в течение 5 дней. </w:t>
      </w:r>
    </w:p>
    <w:p w:rsidR="002452B3" w:rsidRDefault="002452B3" w:rsidP="00A82E36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AF1A2F" w:rsidRDefault="00AF1A2F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16" w:rsidRPr="009E2C36" w:rsidRDefault="004E58D6" w:rsidP="00A82E36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1A2F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E58D6" w:rsidRPr="00AF1A2F" w:rsidRDefault="00AF1A2F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2F">
        <w:rPr>
          <w:rFonts w:ascii="Times New Roman" w:hAnsi="Times New Roman" w:cs="Times New Roman"/>
          <w:b/>
          <w:sz w:val="24"/>
          <w:szCs w:val="24"/>
        </w:rPr>
        <w:t>Ещё в начале июля подала заявление на пособие для беременных, но средства на счёт пока не поступили. В какой срок их должны перечислить?</w:t>
      </w:r>
    </w:p>
    <w:p w:rsidR="004E58D6" w:rsidRPr="00AF1A2F" w:rsidRDefault="00A82E36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 Марина</w:t>
      </w:r>
      <w:r w:rsidR="004E58D6" w:rsidRPr="00AF1A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E58D6" w:rsidRPr="00AF1A2F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4E58D6" w:rsidRPr="00AF1A2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E58D6" w:rsidRPr="00AF1A2F" w:rsidRDefault="004E58D6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40A" w:rsidRPr="00AF1A2F" w:rsidRDefault="004E58D6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2F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92140A" w:rsidRPr="0092140A" w:rsidRDefault="0092140A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начиная от даты его регистрации, рассматривается в срок, не превышающий 30 рабочих дней. </w:t>
      </w:r>
      <w:r w:rsidRPr="0092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положительного решения денежные средства перечисляются до 25 числа месяца, следующего за месяцем за который выплачива</w:t>
      </w:r>
      <w:r w:rsidR="00216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сумма</w:t>
      </w:r>
      <w:r w:rsidRPr="00921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</w:t>
      </w:r>
      <w:r w:rsidRPr="0092140A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заявление подано </w:t>
      </w:r>
      <w:r w:rsidRPr="00AF1A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июля</w:t>
      </w:r>
      <w:r w:rsid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 июля </w:t>
      </w:r>
      <w:r w:rsid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одобрено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то </w:t>
      </w:r>
      <w:r w:rsidR="0021643A"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первая сумма</w:t>
      </w:r>
      <w:r w:rsidR="0021643A" w:rsidRP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поступит </w:t>
      </w:r>
      <w:r w:rsidR="0021643A"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25 августа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А </w:t>
      </w:r>
      <w:r w:rsid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положительное решение </w:t>
      </w:r>
      <w:proofErr w:type="gramStart"/>
      <w:r w:rsid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этому</w:t>
      </w:r>
      <w:proofErr w:type="gramEnd"/>
      <w:r w:rsid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 заявлению принято в августе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 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2164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енежные средства будут зачислены на счёт</w:t>
      </w:r>
      <w:r w:rsidRPr="00921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25 сентября. </w:t>
      </w:r>
    </w:p>
    <w:p w:rsidR="008D16C7" w:rsidRDefault="008D16C7" w:rsidP="00A82E36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AF10C8" w:rsidRDefault="00AF10C8" w:rsidP="00A82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85E" w:rsidRDefault="008D16C7" w:rsidP="00A82E36">
      <w:pPr>
        <w:pStyle w:val="a3"/>
        <w:ind w:firstLine="708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226BF5" w:rsidRDefault="00A82E36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Объясните, пожалуйста, </w:t>
      </w:r>
      <w:r w:rsidR="00226BF5" w:rsidRPr="00136773">
        <w:rPr>
          <w:rFonts w:ascii="Times New Roman" w:hAnsi="Times New Roman" w:cs="Times New Roman"/>
          <w:b/>
          <w:sz w:val="24"/>
          <w:szCs w:val="24"/>
        </w:rPr>
        <w:t>как оформить право на бесплатную парковку на автомобиль, на котором я вожу своего 15-летнего сына, имеющего инвалидность?</w:t>
      </w:r>
    </w:p>
    <w:p w:rsidR="00226BF5" w:rsidRPr="00226BF5" w:rsidRDefault="00A82E36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Вячеслав, Абакан</w:t>
      </w:r>
    </w:p>
    <w:p w:rsidR="00226BF5" w:rsidRDefault="00226BF5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BF5" w:rsidRPr="00136773" w:rsidRDefault="00226BF5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26BF5" w:rsidRPr="00136773" w:rsidRDefault="00226BF5" w:rsidP="00A82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>С 2021 года утратил силу авто</w:t>
      </w:r>
      <w:r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136773">
        <w:rPr>
          <w:rFonts w:ascii="Times New Roman" w:hAnsi="Times New Roman" w:cs="Times New Roman"/>
          <w:sz w:val="24"/>
          <w:szCs w:val="24"/>
        </w:rPr>
        <w:t xml:space="preserve">знак «Инвалид». По новым правилам для получения права на бесплатную парковку на специально выделенных местах сведения о транспортном средстве, которое используется инвалидом в качестве водителя или пассажира, необходимо занести в информационную систему «Федеральный реестр </w:t>
      </w:r>
      <w:r w:rsidRPr="00136773">
        <w:rPr>
          <w:rFonts w:ascii="Times New Roman" w:hAnsi="Times New Roman" w:cs="Times New Roman"/>
          <w:sz w:val="24"/>
          <w:szCs w:val="24"/>
        </w:rPr>
        <w:lastRenderedPageBreak/>
        <w:t>инвалидов». При наличии подтвержд</w:t>
      </w:r>
      <w:r>
        <w:rPr>
          <w:rFonts w:ascii="Times New Roman" w:hAnsi="Times New Roman" w:cs="Times New Roman"/>
          <w:sz w:val="24"/>
          <w:szCs w:val="24"/>
        </w:rPr>
        <w:t xml:space="preserve">ённой учётной записи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36773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136773">
        <w:rPr>
          <w:rFonts w:ascii="Times New Roman" w:hAnsi="Times New Roman" w:cs="Times New Roman"/>
          <w:sz w:val="24"/>
          <w:szCs w:val="24"/>
        </w:rPr>
        <w:t xml:space="preserve"> сделать это м</w:t>
      </w:r>
      <w:r>
        <w:rPr>
          <w:rFonts w:ascii="Times New Roman" w:hAnsi="Times New Roman" w:cs="Times New Roman"/>
          <w:sz w:val="24"/>
          <w:szCs w:val="24"/>
        </w:rPr>
        <w:t>ожет сам инвалид. Если такая учё</w:t>
      </w:r>
      <w:r w:rsidRPr="00136773">
        <w:rPr>
          <w:rFonts w:ascii="Times New Roman" w:hAnsi="Times New Roman" w:cs="Times New Roman"/>
          <w:sz w:val="24"/>
          <w:szCs w:val="24"/>
        </w:rPr>
        <w:t xml:space="preserve">тная запись у него отсутствует, то внести сведения имеет право его законный представитель. </w:t>
      </w:r>
    </w:p>
    <w:p w:rsidR="00226BF5" w:rsidRPr="0007185E" w:rsidRDefault="00A7625F" w:rsidP="00A82E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26BF5" w:rsidRPr="0007185E">
        <w:rPr>
          <w:rFonts w:ascii="Times New Roman" w:hAnsi="Times New Roman" w:cs="Times New Roman"/>
          <w:sz w:val="24"/>
          <w:szCs w:val="24"/>
        </w:rPr>
        <w:t>тобы внести сведения на ребёнка нужно зайти на сайт Федерального реестра инвалидов (</w:t>
      </w:r>
      <w:proofErr w:type="spellStart"/>
      <w:r w:rsidR="00226BF5" w:rsidRPr="0007185E">
        <w:rPr>
          <w:rFonts w:ascii="Times New Roman" w:hAnsi="Times New Roman" w:cs="Times New Roman"/>
          <w:sz w:val="24"/>
          <w:szCs w:val="24"/>
          <w:lang w:val="en-US"/>
        </w:rPr>
        <w:t>sfri</w:t>
      </w:r>
      <w:proofErr w:type="spellEnd"/>
      <w:r w:rsidR="00226BF5" w:rsidRPr="000718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6BF5" w:rsidRPr="000718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26BF5" w:rsidRPr="0007185E">
        <w:rPr>
          <w:rFonts w:ascii="Times New Roman" w:hAnsi="Times New Roman" w:cs="Times New Roman"/>
          <w:sz w:val="24"/>
          <w:szCs w:val="24"/>
        </w:rPr>
        <w:t xml:space="preserve">) с помощью подтверждённой учётной записи от портала </w:t>
      </w:r>
      <w:proofErr w:type="spellStart"/>
      <w:r w:rsidR="00226BF5" w:rsidRPr="0007185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226BF5" w:rsidRPr="0007185E">
        <w:rPr>
          <w:rFonts w:ascii="Times New Roman" w:hAnsi="Times New Roman" w:cs="Times New Roman"/>
          <w:sz w:val="24"/>
          <w:szCs w:val="24"/>
        </w:rPr>
        <w:t>.</w:t>
      </w:r>
      <w:r w:rsidR="0007185E" w:rsidRPr="0007185E">
        <w:rPr>
          <w:rFonts w:ascii="Times New Roman" w:hAnsi="Times New Roman" w:cs="Times New Roman"/>
          <w:sz w:val="24"/>
          <w:szCs w:val="24"/>
        </w:rPr>
        <w:t xml:space="preserve"> Наверху кликнуть на ФИО и перейти в личный кабинет. После чего слева во вкладке «Государственные и муниципальные услуги в электронном виде»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07185E" w:rsidRPr="0007185E">
        <w:rPr>
          <w:rFonts w:ascii="Times New Roman" w:hAnsi="Times New Roman" w:cs="Times New Roman"/>
          <w:sz w:val="24"/>
          <w:szCs w:val="24"/>
        </w:rPr>
        <w:t xml:space="preserve">выбрать услугу «Подача сведений на регистрацию транспортного средства инвалида». </w:t>
      </w:r>
      <w:r w:rsidR="00226BF5" w:rsidRPr="0007185E">
        <w:rPr>
          <w:rFonts w:ascii="Times New Roman" w:hAnsi="Times New Roman" w:cs="Times New Roman"/>
          <w:sz w:val="24"/>
          <w:szCs w:val="24"/>
        </w:rPr>
        <w:t>Сведения об инвалиде заполняются системой по умолчанию. Информацию о транспортном средстве нужно вводить как в свидетельстве о регистрации ТС. При использовании автомобиля на постоянной основе дата окончания эксплуатации не должна превышать даты окончания действия инвалидности, а при наличии бессрочной инвалидности дата заполняется так – 2999-12-31.</w:t>
      </w:r>
    </w:p>
    <w:p w:rsidR="001249AD" w:rsidRDefault="00226BF5" w:rsidP="00A82E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 xml:space="preserve">Если же данные вносит родитель, то ему нужно авторизоваться в информационной системе через вкладку «Войти как законный представитель». В остальном порядок действий совпадает с </w:t>
      </w:r>
      <w:proofErr w:type="gramStart"/>
      <w:r w:rsidRPr="00136773">
        <w:rPr>
          <w:rFonts w:ascii="Times New Roman" w:hAnsi="Times New Roman" w:cs="Times New Roman"/>
          <w:sz w:val="24"/>
          <w:szCs w:val="24"/>
        </w:rPr>
        <w:t>вышеуказанным</w:t>
      </w:r>
      <w:proofErr w:type="gramEnd"/>
      <w:r w:rsidRPr="0013677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2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7185E"/>
    <w:rsid w:val="00084A02"/>
    <w:rsid w:val="00091AF1"/>
    <w:rsid w:val="000C1D55"/>
    <w:rsid w:val="000C53BC"/>
    <w:rsid w:val="000D0279"/>
    <w:rsid w:val="000E0C2C"/>
    <w:rsid w:val="000E3FE0"/>
    <w:rsid w:val="00100D3B"/>
    <w:rsid w:val="00120A62"/>
    <w:rsid w:val="00123B91"/>
    <w:rsid w:val="001249AD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05FD3"/>
    <w:rsid w:val="00212166"/>
    <w:rsid w:val="00213F25"/>
    <w:rsid w:val="00214A7C"/>
    <w:rsid w:val="0021643A"/>
    <w:rsid w:val="00223C88"/>
    <w:rsid w:val="00226BF5"/>
    <w:rsid w:val="002272C9"/>
    <w:rsid w:val="00227948"/>
    <w:rsid w:val="00244837"/>
    <w:rsid w:val="002452B3"/>
    <w:rsid w:val="00252329"/>
    <w:rsid w:val="00264D30"/>
    <w:rsid w:val="00271B1F"/>
    <w:rsid w:val="002744B3"/>
    <w:rsid w:val="002868C9"/>
    <w:rsid w:val="002A2895"/>
    <w:rsid w:val="002A72B7"/>
    <w:rsid w:val="002B0657"/>
    <w:rsid w:val="002C3759"/>
    <w:rsid w:val="002F3D2B"/>
    <w:rsid w:val="002F3F1B"/>
    <w:rsid w:val="003120F6"/>
    <w:rsid w:val="00322B92"/>
    <w:rsid w:val="003577C7"/>
    <w:rsid w:val="0036748A"/>
    <w:rsid w:val="00372FF8"/>
    <w:rsid w:val="00374397"/>
    <w:rsid w:val="00377283"/>
    <w:rsid w:val="00383A2E"/>
    <w:rsid w:val="003905FE"/>
    <w:rsid w:val="003945C7"/>
    <w:rsid w:val="003B70E1"/>
    <w:rsid w:val="003C12FD"/>
    <w:rsid w:val="003C6A4C"/>
    <w:rsid w:val="003D172F"/>
    <w:rsid w:val="003E6A62"/>
    <w:rsid w:val="003F75BD"/>
    <w:rsid w:val="00403DC4"/>
    <w:rsid w:val="00405674"/>
    <w:rsid w:val="00406B18"/>
    <w:rsid w:val="004273B2"/>
    <w:rsid w:val="00447D1F"/>
    <w:rsid w:val="00454112"/>
    <w:rsid w:val="004708E3"/>
    <w:rsid w:val="004932D4"/>
    <w:rsid w:val="004B04C8"/>
    <w:rsid w:val="004B0E3F"/>
    <w:rsid w:val="004D4D95"/>
    <w:rsid w:val="004E12E0"/>
    <w:rsid w:val="004E58D6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1D89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16C7"/>
    <w:rsid w:val="008D47FE"/>
    <w:rsid w:val="008E226B"/>
    <w:rsid w:val="008E6A09"/>
    <w:rsid w:val="008F04D6"/>
    <w:rsid w:val="008F5AB3"/>
    <w:rsid w:val="008F7E0E"/>
    <w:rsid w:val="00900B3F"/>
    <w:rsid w:val="00900C29"/>
    <w:rsid w:val="00915093"/>
    <w:rsid w:val="0092140A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2C36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32E2"/>
    <w:rsid w:val="00A7625F"/>
    <w:rsid w:val="00A77327"/>
    <w:rsid w:val="00A8033E"/>
    <w:rsid w:val="00A82E36"/>
    <w:rsid w:val="00A925D0"/>
    <w:rsid w:val="00AB793B"/>
    <w:rsid w:val="00AD6E3F"/>
    <w:rsid w:val="00AF10C8"/>
    <w:rsid w:val="00AF1A2F"/>
    <w:rsid w:val="00B12F43"/>
    <w:rsid w:val="00B25251"/>
    <w:rsid w:val="00B365DC"/>
    <w:rsid w:val="00B4059F"/>
    <w:rsid w:val="00B54304"/>
    <w:rsid w:val="00B572F7"/>
    <w:rsid w:val="00B70D09"/>
    <w:rsid w:val="00B718B0"/>
    <w:rsid w:val="00B74167"/>
    <w:rsid w:val="00BB4D11"/>
    <w:rsid w:val="00BB612B"/>
    <w:rsid w:val="00BD746A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1DCB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4BB3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205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C3DB-0F96-4555-936A-120C983E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232</cp:revision>
  <dcterms:created xsi:type="dcterms:W3CDTF">2016-03-03T07:50:00Z</dcterms:created>
  <dcterms:modified xsi:type="dcterms:W3CDTF">2021-07-22T04:52:00Z</dcterms:modified>
</cp:coreProperties>
</file>