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5A91A" w14:textId="1CDCC843" w:rsidR="00F360C9" w:rsidRDefault="00101060" w:rsidP="00F34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</w:t>
      </w:r>
      <w:r w:rsidR="00A9689E">
        <w:rPr>
          <w:rFonts w:ascii="Times New Roman" w:hAnsi="Times New Roman" w:cs="Times New Roman"/>
          <w:b/>
          <w:sz w:val="28"/>
          <w:szCs w:val="28"/>
        </w:rPr>
        <w:t xml:space="preserve">ором </w:t>
      </w:r>
      <w:r w:rsidR="00E64D7B" w:rsidRPr="00F360C9">
        <w:rPr>
          <w:rFonts w:ascii="Times New Roman" w:hAnsi="Times New Roman" w:cs="Times New Roman"/>
          <w:b/>
          <w:sz w:val="28"/>
          <w:szCs w:val="28"/>
        </w:rPr>
        <w:t xml:space="preserve">Орджоникидзевского района </w:t>
      </w:r>
      <w:r w:rsidR="00A9689E">
        <w:rPr>
          <w:rFonts w:ascii="Times New Roman" w:hAnsi="Times New Roman" w:cs="Times New Roman"/>
          <w:b/>
          <w:sz w:val="28"/>
          <w:szCs w:val="28"/>
        </w:rPr>
        <w:t xml:space="preserve">утверждено обвинительное заключение </w:t>
      </w:r>
    </w:p>
    <w:p w14:paraId="70B35800" w14:textId="77777777" w:rsidR="00E84177" w:rsidRDefault="00E84177" w:rsidP="00F34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5C647B" w14:textId="7D9A3414" w:rsidR="00E84177" w:rsidRPr="00075DAB" w:rsidRDefault="00E84177" w:rsidP="00F34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</w:t>
      </w:r>
      <w:r w:rsidR="003773DF">
        <w:rPr>
          <w:rFonts w:ascii="Times New Roman" w:hAnsi="Times New Roman" w:cs="Times New Roman"/>
          <w:sz w:val="28"/>
          <w:szCs w:val="28"/>
        </w:rPr>
        <w:t>ором</w:t>
      </w:r>
      <w:r>
        <w:rPr>
          <w:rFonts w:ascii="Times New Roman" w:hAnsi="Times New Roman" w:cs="Times New Roman"/>
          <w:sz w:val="28"/>
          <w:szCs w:val="28"/>
        </w:rPr>
        <w:t xml:space="preserve"> Орджоникидзевского района </w:t>
      </w:r>
      <w:r w:rsidR="003773DF">
        <w:rPr>
          <w:rFonts w:ascii="Times New Roman" w:hAnsi="Times New Roman" w:cs="Times New Roman"/>
          <w:sz w:val="28"/>
          <w:szCs w:val="28"/>
        </w:rPr>
        <w:t xml:space="preserve">утверждено обвинительное заключение в отношении бывшего </w:t>
      </w:r>
      <w:r w:rsidR="0049343E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3773DF">
        <w:rPr>
          <w:rFonts w:ascii="Times New Roman" w:hAnsi="Times New Roman" w:cs="Times New Roman"/>
          <w:sz w:val="28"/>
          <w:szCs w:val="28"/>
        </w:rPr>
        <w:t>сельскохозяйственного предприятия</w:t>
      </w:r>
      <w:r w:rsidR="00030A6B">
        <w:rPr>
          <w:rFonts w:ascii="Times New Roman" w:hAnsi="Times New Roman" w:cs="Times New Roman"/>
          <w:sz w:val="28"/>
          <w:szCs w:val="28"/>
        </w:rPr>
        <w:t>, осуществлявшего деятельность на территории района</w:t>
      </w:r>
      <w:r w:rsidR="003773DF">
        <w:rPr>
          <w:rFonts w:ascii="Times New Roman" w:hAnsi="Times New Roman" w:cs="Times New Roman"/>
          <w:sz w:val="28"/>
          <w:szCs w:val="28"/>
        </w:rPr>
        <w:t xml:space="preserve">. </w:t>
      </w:r>
      <w:r w:rsidR="00030A6B">
        <w:rPr>
          <w:rFonts w:ascii="Times New Roman" w:hAnsi="Times New Roman" w:cs="Times New Roman"/>
          <w:sz w:val="28"/>
          <w:szCs w:val="28"/>
        </w:rPr>
        <w:t>По версии следствия о</w:t>
      </w:r>
      <w:r w:rsidR="00F656C5">
        <w:rPr>
          <w:rFonts w:ascii="Times New Roman" w:hAnsi="Times New Roman" w:cs="Times New Roman"/>
          <w:sz w:val="28"/>
          <w:szCs w:val="28"/>
        </w:rPr>
        <w:t>н обвиняется в совершении преступления, предусмотренного ч. 3 ст. 199.2 УК РФ (с</w:t>
      </w:r>
      <w:r w:rsidR="00F656C5" w:rsidRPr="00F656C5">
        <w:rPr>
          <w:rFonts w:ascii="Times New Roman" w:hAnsi="Times New Roman" w:cs="Times New Roman"/>
          <w:sz w:val="28"/>
          <w:szCs w:val="28"/>
        </w:rPr>
        <w:t xml:space="preserve">окрытие денежных средств организации, за счет которых в порядке, предусмотренном законодательством Российской Федерации о налогах и сборах и (или)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должно быть произведено взыскание недоимки по налогам, сборам, страховым взносам, в </w:t>
      </w:r>
      <w:r w:rsidR="00F656C5">
        <w:rPr>
          <w:rFonts w:ascii="Times New Roman" w:hAnsi="Times New Roman" w:cs="Times New Roman"/>
          <w:sz w:val="28"/>
          <w:szCs w:val="28"/>
        </w:rPr>
        <w:t xml:space="preserve">особо </w:t>
      </w:r>
      <w:r w:rsidR="00F656C5" w:rsidRPr="00F656C5">
        <w:rPr>
          <w:rFonts w:ascii="Times New Roman" w:hAnsi="Times New Roman" w:cs="Times New Roman"/>
          <w:sz w:val="28"/>
          <w:szCs w:val="28"/>
        </w:rPr>
        <w:t>крупном размере</w:t>
      </w:r>
      <w:r w:rsidR="00030A6B">
        <w:rPr>
          <w:rFonts w:ascii="Times New Roman" w:hAnsi="Times New Roman" w:cs="Times New Roman"/>
          <w:sz w:val="28"/>
          <w:szCs w:val="28"/>
        </w:rPr>
        <w:t>)</w:t>
      </w:r>
      <w:r w:rsidR="00F656C5">
        <w:rPr>
          <w:rFonts w:ascii="Times New Roman" w:hAnsi="Times New Roman" w:cs="Times New Roman"/>
          <w:sz w:val="28"/>
          <w:szCs w:val="28"/>
        </w:rPr>
        <w:t>.</w:t>
      </w:r>
    </w:p>
    <w:p w14:paraId="38216898" w14:textId="782B927B" w:rsidR="0049343E" w:rsidRDefault="00030A6B" w:rsidP="00F34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Обвиняемый </w:t>
      </w:r>
      <w:r w:rsidR="0049343E">
        <w:rPr>
          <w:rFonts w:ascii="Times New Roman" w:hAnsi="Times New Roman" w:cs="Times New Roman"/>
          <w:sz w:val="28"/>
          <w:szCs w:val="28"/>
        </w:rPr>
        <w:t xml:space="preserve">в период с декабря 2019 года по октябрь 2020 года </w:t>
      </w:r>
      <w:r w:rsidR="00BC69B8">
        <w:rPr>
          <w:rFonts w:ascii="Times New Roman" w:hAnsi="Times New Roman" w:cs="Times New Roman"/>
          <w:sz w:val="28"/>
          <w:szCs w:val="28"/>
        </w:rPr>
        <w:t>в нарушение статей 46, 47, 76 Налогового кодекса Российской Федерации умышленно сокрыл от механизма принудительного взыскания недоимки по налогам, сборам, и страховым взносам в бюджетную систему Российской Федерации</w:t>
      </w:r>
      <w:r w:rsidR="007E64A4">
        <w:rPr>
          <w:rFonts w:ascii="Times New Roman" w:hAnsi="Times New Roman" w:cs="Times New Roman"/>
          <w:sz w:val="28"/>
          <w:szCs w:val="28"/>
        </w:rPr>
        <w:t xml:space="preserve"> денежные средства предприятия в размере</w:t>
      </w:r>
      <w:r w:rsidR="00BC69B8">
        <w:rPr>
          <w:rFonts w:ascii="Times New Roman" w:hAnsi="Times New Roman" w:cs="Times New Roman"/>
          <w:sz w:val="28"/>
          <w:szCs w:val="28"/>
        </w:rPr>
        <w:t xml:space="preserve"> </w:t>
      </w:r>
      <w:r w:rsidR="0049343E">
        <w:rPr>
          <w:rFonts w:ascii="Times New Roman" w:hAnsi="Times New Roman" w:cs="Times New Roman"/>
          <w:sz w:val="28"/>
          <w:szCs w:val="28"/>
        </w:rPr>
        <w:t xml:space="preserve">более 20 миллионов рублей. </w:t>
      </w:r>
    </w:p>
    <w:p w14:paraId="3A9F7C7C" w14:textId="1FAA6E4D" w:rsidR="00F75218" w:rsidRDefault="00F75218" w:rsidP="00F34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Расследование уголовного дела осуществлялось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межрайонным следственным отделом ГСУ СК России по Красноярскому краю и Республике Хакасия. </w:t>
      </w:r>
    </w:p>
    <w:p w14:paraId="2B1B446F" w14:textId="685653BE" w:rsidR="0049343E" w:rsidRDefault="0049343E" w:rsidP="00F752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Уголовное дело </w:t>
      </w:r>
      <w:r w:rsidR="00BC69B8">
        <w:rPr>
          <w:rFonts w:ascii="Times New Roman" w:hAnsi="Times New Roman" w:cs="Times New Roman"/>
          <w:sz w:val="28"/>
          <w:szCs w:val="28"/>
        </w:rPr>
        <w:t xml:space="preserve">в ближайшее время будет </w:t>
      </w:r>
      <w:r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7E64A4">
        <w:rPr>
          <w:rFonts w:ascii="Times New Roman" w:hAnsi="Times New Roman" w:cs="Times New Roman"/>
          <w:sz w:val="28"/>
          <w:szCs w:val="28"/>
        </w:rPr>
        <w:t xml:space="preserve">прокуратурой района в </w:t>
      </w:r>
      <w:r w:rsidR="00BC69B8">
        <w:rPr>
          <w:rFonts w:ascii="Times New Roman" w:hAnsi="Times New Roman" w:cs="Times New Roman"/>
          <w:sz w:val="28"/>
          <w:szCs w:val="28"/>
        </w:rPr>
        <w:t xml:space="preserve">Орджоникидзевский районный </w:t>
      </w:r>
      <w:r>
        <w:rPr>
          <w:rFonts w:ascii="Times New Roman" w:hAnsi="Times New Roman" w:cs="Times New Roman"/>
          <w:sz w:val="28"/>
          <w:szCs w:val="28"/>
        </w:rPr>
        <w:t>суд для рассмотрения</w:t>
      </w:r>
      <w:r w:rsidR="00BC6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существу</w:t>
      </w:r>
      <w:r w:rsidR="00BC69B8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14:paraId="7FAC9DA3" w14:textId="77777777" w:rsidR="00437A7E" w:rsidRDefault="00437A7E" w:rsidP="00F34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56BA31" w14:textId="6C6EDE3C" w:rsidR="00437A7E" w:rsidRPr="00F341A4" w:rsidRDefault="00686835" w:rsidP="004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0015">
        <w:rPr>
          <w:rFonts w:ascii="Times New Roman" w:hAnsi="Times New Roman" w:cs="Times New Roman"/>
          <w:sz w:val="28"/>
          <w:szCs w:val="28"/>
        </w:rPr>
        <w:t xml:space="preserve">рокурор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E7C54">
        <w:rPr>
          <w:rFonts w:ascii="Times New Roman" w:hAnsi="Times New Roman" w:cs="Times New Roman"/>
          <w:sz w:val="28"/>
          <w:szCs w:val="28"/>
        </w:rPr>
        <w:t xml:space="preserve">       </w:t>
      </w:r>
      <w:r w:rsidR="00420015">
        <w:rPr>
          <w:rFonts w:ascii="Times New Roman" w:hAnsi="Times New Roman" w:cs="Times New Roman"/>
          <w:sz w:val="28"/>
          <w:szCs w:val="28"/>
        </w:rPr>
        <w:t xml:space="preserve"> </w:t>
      </w:r>
      <w:r w:rsidR="00DE7C54">
        <w:rPr>
          <w:rFonts w:ascii="Times New Roman" w:hAnsi="Times New Roman" w:cs="Times New Roman"/>
          <w:sz w:val="28"/>
          <w:szCs w:val="28"/>
        </w:rPr>
        <w:t>Е.А. Иванов</w:t>
      </w:r>
    </w:p>
    <w:sectPr w:rsidR="00437A7E" w:rsidRPr="00F3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2E"/>
    <w:rsid w:val="00030A6B"/>
    <w:rsid w:val="00075DAB"/>
    <w:rsid w:val="0008210D"/>
    <w:rsid w:val="00101060"/>
    <w:rsid w:val="001326B4"/>
    <w:rsid w:val="001E100D"/>
    <w:rsid w:val="002128A7"/>
    <w:rsid w:val="002500B7"/>
    <w:rsid w:val="0028058C"/>
    <w:rsid w:val="002F1EEA"/>
    <w:rsid w:val="003773DF"/>
    <w:rsid w:val="00420015"/>
    <w:rsid w:val="00437A7E"/>
    <w:rsid w:val="0049343E"/>
    <w:rsid w:val="0055112D"/>
    <w:rsid w:val="0056752E"/>
    <w:rsid w:val="0061668F"/>
    <w:rsid w:val="00686835"/>
    <w:rsid w:val="00744954"/>
    <w:rsid w:val="007A6499"/>
    <w:rsid w:val="007C78A2"/>
    <w:rsid w:val="007E64A4"/>
    <w:rsid w:val="00823157"/>
    <w:rsid w:val="008953EA"/>
    <w:rsid w:val="008B6466"/>
    <w:rsid w:val="009D475A"/>
    <w:rsid w:val="00A35D17"/>
    <w:rsid w:val="00A71B63"/>
    <w:rsid w:val="00A9689E"/>
    <w:rsid w:val="00AF0152"/>
    <w:rsid w:val="00B641E8"/>
    <w:rsid w:val="00BC69B8"/>
    <w:rsid w:val="00BF3AD8"/>
    <w:rsid w:val="00C035B3"/>
    <w:rsid w:val="00C42325"/>
    <w:rsid w:val="00C87160"/>
    <w:rsid w:val="00C942AF"/>
    <w:rsid w:val="00D33F7D"/>
    <w:rsid w:val="00DA6B3C"/>
    <w:rsid w:val="00DE7C54"/>
    <w:rsid w:val="00E64D7B"/>
    <w:rsid w:val="00E84177"/>
    <w:rsid w:val="00ED5B42"/>
    <w:rsid w:val="00F341A4"/>
    <w:rsid w:val="00F360C9"/>
    <w:rsid w:val="00F4022A"/>
    <w:rsid w:val="00F656C5"/>
    <w:rsid w:val="00F74A6B"/>
    <w:rsid w:val="00F7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6AAD"/>
  <w15:chartTrackingRefBased/>
  <w15:docId w15:val="{2CA0BE11-5D81-4269-8A2E-EE8834FB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Янькова Юлия Андреевна</dc:creator>
  <cp:keywords/>
  <dc:description/>
  <cp:lastModifiedBy>Янькова Юлия Андреевна</cp:lastModifiedBy>
  <cp:revision>16</cp:revision>
  <cp:lastPrinted>2023-10-16T11:30:00Z</cp:lastPrinted>
  <dcterms:created xsi:type="dcterms:W3CDTF">2021-07-30T02:22:00Z</dcterms:created>
  <dcterms:modified xsi:type="dcterms:W3CDTF">2023-10-16T11:38:00Z</dcterms:modified>
</cp:coreProperties>
</file>