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0E" w:rsidRPr="00D9590E" w:rsidRDefault="00DF56AE" w:rsidP="00D959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</w:t>
      </w:r>
      <w:r w:rsidR="00D9590E" w:rsidRPr="00D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</w:t>
      </w:r>
    </w:p>
    <w:p w:rsidR="00D9590E" w:rsidRPr="00D9590E" w:rsidRDefault="00DF56AE" w:rsidP="00D959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</w:t>
      </w:r>
      <w:r w:rsidR="00D9590E" w:rsidRPr="00D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ХАКАСИЯ</w:t>
      </w:r>
    </w:p>
    <w:p w:rsidR="00D9590E" w:rsidRPr="00D9590E" w:rsidRDefault="00D9590E" w:rsidP="00D959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0E" w:rsidRPr="00D9590E" w:rsidRDefault="00D9590E" w:rsidP="00D959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9590E" w:rsidRPr="00D9590E" w:rsidRDefault="00D9590E" w:rsidP="00D9590E">
      <w:pPr>
        <w:tabs>
          <w:tab w:val="center" w:pos="471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ОРДЖОНИКИДЗЕВСКОГО РАЙОНА</w:t>
      </w:r>
    </w:p>
    <w:p w:rsidR="00D9590E" w:rsidRPr="00D9590E" w:rsidRDefault="00D9590E" w:rsidP="00D9590E">
      <w:pPr>
        <w:tabs>
          <w:tab w:val="center" w:pos="471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0E" w:rsidRPr="00D9590E" w:rsidRDefault="00D9590E" w:rsidP="00D959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590E" w:rsidRPr="00D9590E" w:rsidRDefault="00D9590E" w:rsidP="00D959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F10" w:rsidRDefault="00D9590E" w:rsidP="00D9590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</w:t>
      </w:r>
      <w:r w:rsidR="003F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="00B0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649</w:t>
      </w:r>
    </w:p>
    <w:p w:rsidR="00D9590E" w:rsidRPr="00D9590E" w:rsidRDefault="00D9590E" w:rsidP="00326F10">
      <w:pPr>
        <w:tabs>
          <w:tab w:val="left" w:pos="393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F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Копьёво</w:t>
      </w:r>
    </w:p>
    <w:p w:rsidR="00D9590E" w:rsidRPr="00D9590E" w:rsidRDefault="00D9590E" w:rsidP="00D9590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AE" w:rsidRDefault="00DF56AE" w:rsidP="00DF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утверждении Положения о мерах по реализации</w:t>
      </w:r>
    </w:p>
    <w:p w:rsidR="00D9590E" w:rsidRPr="00D9590E" w:rsidRDefault="00D9590E" w:rsidP="00DF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59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решения Совета депутатов Орджоникидзевского </w:t>
      </w:r>
      <w:r w:rsidR="00236AE9" w:rsidRPr="00236A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района </w:t>
      </w:r>
    </w:p>
    <w:p w:rsidR="00D9590E" w:rsidRPr="00D9590E" w:rsidRDefault="00236AE9" w:rsidP="00D9590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«О </w:t>
      </w:r>
      <w:r w:rsidR="00D9590E" w:rsidRPr="00D959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районном бюджете муниципального образования</w:t>
      </w:r>
    </w:p>
    <w:p w:rsidR="00D9590E" w:rsidRPr="00D9590E" w:rsidRDefault="00D9590E" w:rsidP="00DF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59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Орджоникидзевский р</w:t>
      </w:r>
      <w:r w:rsidR="00236A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айон Республики </w:t>
      </w:r>
      <w:r w:rsidR="0094390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Хакасия</w:t>
      </w:r>
      <w:r w:rsidR="003F17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D9590E" w:rsidRPr="00D9590E" w:rsidRDefault="00D9590E" w:rsidP="00D9590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AE" w:rsidRDefault="00D9590E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F56AE" w:rsidRDefault="00DF56AE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56,70 Устава муниципального образования Орджоникидзевский район, Администрация</w:t>
      </w:r>
      <w:r w:rsidR="0023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</w:t>
      </w:r>
    </w:p>
    <w:p w:rsidR="00D9590E" w:rsidRPr="00D9590E" w:rsidRDefault="00236AE9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90E" w:rsidRPr="00D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D9590E" w:rsidRPr="00681DB6" w:rsidRDefault="00681DB6" w:rsidP="00046EAF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мерах по реализации решения Совета депутатов Орджоникидзевского района Республики Хакасия о районном бюджете муниципальног</w:t>
      </w:r>
      <w:r w:rsidR="00AF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Орджоникидзевский </w:t>
      </w:r>
      <w:r w:rsidRPr="006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AF6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  <w:r w:rsidRPr="006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AF6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DB6" w:rsidRPr="00AF6A24" w:rsidRDefault="00AF6A24" w:rsidP="00046EA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применению при исполнении районного бюджета муниципального образования Орджоникидзевский район Республики Хакасия, начиная с районного бюджета муниципального образования Орджоникидзевский район Республики Хакасия </w:t>
      </w:r>
      <w:r w:rsidR="00B4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и </w:t>
      </w:r>
      <w:r w:rsidR="00D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лановый период 2024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годов.</w:t>
      </w:r>
    </w:p>
    <w:p w:rsidR="00046EAF" w:rsidRPr="00046EAF" w:rsidRDefault="00046EAF" w:rsidP="00046E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502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</w:t>
      </w:r>
      <w:r w:rsidR="00B0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принятия и</w:t>
      </w:r>
      <w:r w:rsidR="003F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2023</w:t>
      </w:r>
      <w:r w:rsidRPr="0004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46EAF" w:rsidRPr="00046EAF" w:rsidRDefault="00046EAF" w:rsidP="00046E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B6" w:rsidRDefault="00046EAF" w:rsidP="00F40A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Орджоникидзевского района                                             А.И.Тайченачев</w:t>
      </w:r>
    </w:p>
    <w:p w:rsidR="00681DB6" w:rsidRDefault="00681DB6" w:rsidP="00681D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AE" w:rsidRDefault="00DF56AE" w:rsidP="00681D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AE" w:rsidRDefault="00DF56AE" w:rsidP="00681D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AE" w:rsidRDefault="00F40A88" w:rsidP="0068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81DB6" w:rsidRPr="001D0029" w:rsidRDefault="00DF56AE" w:rsidP="0068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81DB6" w:rsidRPr="001D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81DB6" w:rsidRPr="001D0029" w:rsidRDefault="00681DB6" w:rsidP="0068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постановлению Администрации   </w:t>
      </w:r>
    </w:p>
    <w:p w:rsidR="00681DB6" w:rsidRPr="001D0029" w:rsidRDefault="00681DB6" w:rsidP="0068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Орджоникидзевского района                                                                                                  </w:t>
      </w:r>
    </w:p>
    <w:p w:rsidR="00681DB6" w:rsidRPr="001D0029" w:rsidRDefault="00681DB6" w:rsidP="0068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0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0715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D0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Pr="001D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2022 года № </w:t>
      </w:r>
      <w:r w:rsidR="00B07153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</w:p>
    <w:p w:rsidR="00681DB6" w:rsidRDefault="00681DB6" w:rsidP="00681DB6">
      <w:pPr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40A88" w:rsidRPr="007960FE" w:rsidRDefault="00F40A88" w:rsidP="00B44225">
      <w:pPr>
        <w:tabs>
          <w:tab w:val="left" w:pos="415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  <w:r w:rsidR="00B44225" w:rsidRPr="007960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Положение</w:t>
      </w:r>
    </w:p>
    <w:p w:rsidR="00F40A88" w:rsidRPr="00D9590E" w:rsidRDefault="00B44225" w:rsidP="00B4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60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F40A88" w:rsidRPr="007960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мерах по реализации решения Совета</w:t>
      </w:r>
      <w:r w:rsidR="00F40A88" w:rsidRPr="00D959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депутатов</w:t>
      </w:r>
    </w:p>
    <w:p w:rsidR="00F40A88" w:rsidRPr="00D9590E" w:rsidRDefault="00F40A88" w:rsidP="00F40A8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59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Орджоникидзевского </w:t>
      </w:r>
      <w:r w:rsidRPr="00236A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Республики Хакасия</w:t>
      </w:r>
    </w:p>
    <w:p w:rsidR="00F40A88" w:rsidRPr="00D9590E" w:rsidRDefault="00F40A88" w:rsidP="00F40A8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«О </w:t>
      </w:r>
      <w:r w:rsidRPr="00D959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районном бюджете муниципального образования</w:t>
      </w:r>
    </w:p>
    <w:p w:rsidR="00F40A88" w:rsidRPr="00D9590E" w:rsidRDefault="00F40A88" w:rsidP="00F4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59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Орджоникидзевский р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айон Республики Хакасия»</w:t>
      </w:r>
    </w:p>
    <w:p w:rsidR="00F40A88" w:rsidRPr="00D9590E" w:rsidRDefault="00F40A88" w:rsidP="00F40A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B6" w:rsidRDefault="00681DB6" w:rsidP="00681D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B6" w:rsidRPr="00F40A88" w:rsidRDefault="00F40A88" w:rsidP="00F40A8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меры по реализации решения Совета депутатов Орджоникидзевского района о районном бюджете муниципального образования Орджоникидзевский район Республики Хакасия на текущий финансовый год и на плановый период (далее- Положение, решение о районном бюджете соответственно).</w:t>
      </w:r>
    </w:p>
    <w:p w:rsidR="00D9590E" w:rsidRPr="00684625" w:rsidRDefault="00D9590E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3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Главные администраторы</w:t>
      </w:r>
      <w:r w:rsidRPr="0068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</w:t>
      </w:r>
      <w:r w:rsidR="006C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районного бюджета и главные администраторы</w:t>
      </w:r>
      <w:r w:rsidRPr="0068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районного бюджета: </w:t>
      </w:r>
    </w:p>
    <w:p w:rsidR="00D9590E" w:rsidRPr="00684625" w:rsidRDefault="00EC152D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</w:t>
      </w:r>
      <w:r w:rsidR="006C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</w:t>
      </w:r>
      <w:r w:rsidR="00D9590E" w:rsidRPr="0068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обеспечению поступления </w:t>
      </w:r>
      <w:r w:rsidR="00684625" w:rsidRPr="00684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 доходов</w:t>
      </w:r>
      <w:r w:rsidR="00D9590E" w:rsidRPr="006846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сокращению задолженности по их уплате;</w:t>
      </w:r>
    </w:p>
    <w:p w:rsidR="00D9590E" w:rsidRPr="00684625" w:rsidRDefault="006C3CE0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15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</w:t>
      </w:r>
      <w:r w:rsidR="00B3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90E" w:rsidRPr="00684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D9590E" w:rsidRPr="00D9590E" w:rsidRDefault="006C3CE0" w:rsidP="00D9590E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15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</w:t>
      </w:r>
      <w:r w:rsidR="00D9590E" w:rsidRPr="0068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районного бюджета;</w:t>
      </w:r>
    </w:p>
    <w:p w:rsidR="00D9590E" w:rsidRPr="00D9590E" w:rsidRDefault="00D9590E" w:rsidP="00D9590E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15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6C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</w:t>
      </w:r>
      <w:r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5F9E"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4F5F9E"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экономики</w:t>
      </w:r>
      <w:r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Орджоникидзевского района (далее </w:t>
      </w:r>
      <w:r w:rsidR="004F5F9E"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9E"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4F5F9E"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экономики</w:t>
      </w:r>
      <w:r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прогноз помесячного поступления </w:t>
      </w:r>
      <w:r w:rsidR="00684625"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администрируемых </w:t>
      </w:r>
      <w:r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поступлений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районного бюджета на очередной финансовый год и уточненные сведения о поступлении соответству</w:t>
      </w:r>
      <w:r w:rsidR="00B3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доходов в районный бюджет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</w:t>
      </w:r>
      <w:r w:rsid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экономики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90E" w:rsidRPr="00F165C0" w:rsidRDefault="00F165C0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Главные распорядители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районного бюджета </w:t>
      </w:r>
      <w:r w:rsidR="00D9590E"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5EDA"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590E"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="006C5EDA"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распорядители</w:t>
      </w:r>
      <w:r w:rsidR="00D9590E"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165C0" w:rsidRPr="00F165C0" w:rsidRDefault="00F165C0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C15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</w:t>
      </w:r>
      <w:r w:rsidR="00D9590E"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5F9E"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590E"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4F5F9E"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экономики</w:t>
      </w:r>
      <w:r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5C0" w:rsidRPr="00F165C0" w:rsidRDefault="00F165C0" w:rsidP="00F16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C0">
        <w:rPr>
          <w:rFonts w:ascii="Times New Roman" w:eastAsia="Calibri" w:hAnsi="Times New Roman" w:cs="Times New Roman"/>
          <w:sz w:val="28"/>
          <w:szCs w:val="28"/>
        </w:rPr>
        <w:t xml:space="preserve">           распределение средств основных мероприятий региональных программ, вклю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чающих муниципальные программы </w:t>
      </w:r>
      <w:r w:rsidRPr="00F165C0">
        <w:rPr>
          <w:rFonts w:ascii="Times New Roman" w:eastAsia="Calibri" w:hAnsi="Times New Roman" w:cs="Times New Roman"/>
          <w:sz w:val="28"/>
          <w:szCs w:val="28"/>
        </w:rPr>
        <w:t>по направлениям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расходов с детализацией </w:t>
      </w:r>
      <w:r w:rsidRPr="00F165C0">
        <w:rPr>
          <w:rFonts w:ascii="Times New Roman" w:eastAsia="Calibri" w:hAnsi="Times New Roman" w:cs="Times New Roman"/>
          <w:sz w:val="28"/>
          <w:szCs w:val="28"/>
        </w:rPr>
        <w:t>по отдельным мероприятиям, в том числе межбюджетным трансфертам, утвержденное ведомственным приказом ответственного исполнителя, с указанием ответственного исполнителя, обеспечивающих реализацию основных мероприятий, в пятидневный срок с момента утверждения приказа;</w:t>
      </w:r>
    </w:p>
    <w:p w:rsidR="00F165C0" w:rsidRPr="00F165C0" w:rsidRDefault="00F165C0" w:rsidP="00F16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C0">
        <w:rPr>
          <w:rFonts w:ascii="Times New Roman" w:eastAsia="Calibri" w:hAnsi="Times New Roman" w:cs="Times New Roman"/>
          <w:sz w:val="28"/>
          <w:szCs w:val="28"/>
        </w:rPr>
        <w:t xml:space="preserve">           экземпляр бюджетной сметы органов местного самоуправления муниципального образования, бюджетных смет и (или) планов финансово-хозяйственной деятельности, муниципальных заданий подведомственных ему муниципальных учреждений, а также штатных расписаний в течении десяти рабочих дней со дня их утверждения;</w:t>
      </w:r>
    </w:p>
    <w:p w:rsidR="00F165C0" w:rsidRPr="00F165C0" w:rsidRDefault="00F165C0" w:rsidP="00F16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C0">
        <w:rPr>
          <w:rFonts w:ascii="Times New Roman" w:eastAsia="Calibri" w:hAnsi="Times New Roman" w:cs="Times New Roman"/>
          <w:sz w:val="28"/>
          <w:szCs w:val="28"/>
        </w:rPr>
        <w:tab/>
      </w:r>
      <w:r w:rsidR="00EC152D">
        <w:rPr>
          <w:rFonts w:ascii="Times New Roman" w:eastAsia="Calibri" w:hAnsi="Times New Roman" w:cs="Times New Roman"/>
          <w:sz w:val="28"/>
          <w:szCs w:val="28"/>
        </w:rPr>
        <w:t>3.</w:t>
      </w:r>
      <w:r w:rsidRPr="00F165C0">
        <w:rPr>
          <w:rFonts w:ascii="Times New Roman" w:eastAsia="Calibri" w:hAnsi="Times New Roman" w:cs="Times New Roman"/>
          <w:sz w:val="28"/>
          <w:szCs w:val="28"/>
        </w:rPr>
        <w:t>2</w:t>
      </w:r>
      <w:r w:rsidR="00EC152D">
        <w:rPr>
          <w:rFonts w:ascii="Times New Roman" w:eastAsia="Calibri" w:hAnsi="Times New Roman" w:cs="Times New Roman"/>
          <w:sz w:val="28"/>
          <w:szCs w:val="28"/>
        </w:rPr>
        <w:t>.</w:t>
      </w:r>
      <w:r w:rsidRPr="00F165C0">
        <w:rPr>
          <w:rFonts w:ascii="Times New Roman" w:eastAsia="Calibri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 над </w:t>
      </w:r>
      <w:r w:rsidRPr="00F165C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олучателями бюджетных средств, </w:t>
      </w:r>
      <w:r w:rsidRPr="00F165C0">
        <w:rPr>
          <w:rFonts w:ascii="Times New Roman" w:eastAsia="Calibri" w:hAnsi="Times New Roman" w:cs="Times New Roman"/>
          <w:sz w:val="28"/>
          <w:szCs w:val="28"/>
        </w:rPr>
        <w:t>в части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услуг;</w:t>
      </w:r>
    </w:p>
    <w:p w:rsidR="00F165C0" w:rsidRPr="00F165C0" w:rsidRDefault="00F165C0" w:rsidP="00F16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C0">
        <w:rPr>
          <w:rFonts w:ascii="Times New Roman" w:eastAsia="Calibri" w:hAnsi="Times New Roman" w:cs="Times New Roman"/>
          <w:sz w:val="28"/>
          <w:szCs w:val="28"/>
        </w:rPr>
        <w:t xml:space="preserve">           3</w:t>
      </w:r>
      <w:r w:rsidR="00EC152D">
        <w:rPr>
          <w:rFonts w:ascii="Times New Roman" w:eastAsia="Calibri" w:hAnsi="Times New Roman" w:cs="Times New Roman"/>
          <w:sz w:val="28"/>
          <w:szCs w:val="28"/>
        </w:rPr>
        <w:t>.3</w:t>
      </w:r>
      <w:r w:rsidRPr="00F165C0">
        <w:rPr>
          <w:rFonts w:ascii="Times New Roman" w:eastAsia="Calibri" w:hAnsi="Times New Roman" w:cs="Times New Roman"/>
          <w:sz w:val="28"/>
          <w:szCs w:val="28"/>
        </w:rPr>
        <w:t xml:space="preserve"> повы</w:t>
      </w:r>
      <w:r w:rsidR="00BF0BFA">
        <w:rPr>
          <w:rFonts w:ascii="Times New Roman" w:eastAsia="Calibri" w:hAnsi="Times New Roman" w:cs="Times New Roman"/>
          <w:sz w:val="28"/>
          <w:szCs w:val="28"/>
        </w:rPr>
        <w:t>шают</w:t>
      </w:r>
      <w:r w:rsidRPr="00F165C0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качество составления и утверждения муниципальных заданий на оказание услуг (выполнение работ), осуществления контроля за их исполнением;</w:t>
      </w:r>
    </w:p>
    <w:p w:rsidR="00F165C0" w:rsidRPr="00EB4FB3" w:rsidRDefault="00F165C0" w:rsidP="0002746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C0">
        <w:rPr>
          <w:rFonts w:ascii="Times New Roman" w:eastAsia="Calibri" w:hAnsi="Times New Roman" w:cs="Times New Roman"/>
          <w:sz w:val="28"/>
          <w:szCs w:val="28"/>
        </w:rPr>
        <w:tab/>
      </w:r>
      <w:r w:rsidR="00EC152D">
        <w:rPr>
          <w:rFonts w:ascii="Times New Roman" w:eastAsia="Calibri" w:hAnsi="Times New Roman" w:cs="Times New Roman"/>
          <w:sz w:val="28"/>
          <w:szCs w:val="28"/>
        </w:rPr>
        <w:t>3.4</w:t>
      </w:r>
      <w:r w:rsidRPr="00F16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BF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</w:t>
      </w:r>
      <w:r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 в соответствие с решением о бюджете не позднее трех месяцев со дня вступления его в силу и представ</w:t>
      </w:r>
      <w:r w:rsidR="00BF0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F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Управление финансов и экономики</w:t>
      </w:r>
      <w:r w:rsid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90E" w:rsidRPr="00027461" w:rsidRDefault="00D9590E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Установить, что:</w:t>
      </w:r>
    </w:p>
    <w:p w:rsidR="00D9590E" w:rsidRPr="00027461" w:rsidRDefault="00D9590E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A5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районного бюджета осуществляется в соответствии со сводной бюджетной рос</w:t>
      </w:r>
      <w:r w:rsid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 районного </w:t>
      </w:r>
      <w:r w:rsidR="004F5F9E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</w:t>
      </w:r>
      <w:r w:rsidR="00027461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</w:t>
      </w:r>
      <w:r w:rsidR="004F5F9E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лановый период 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сводная роспись) и в пределах лимитов бюджетных обязательств;</w:t>
      </w:r>
    </w:p>
    <w:p w:rsidR="00D9590E" w:rsidRPr="00027461" w:rsidRDefault="00D9590E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A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сводную бюджетную роспись осуществляется </w:t>
      </w:r>
      <w:r w:rsidR="004F5F9E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="004F5F9E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экономики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распорядителей </w:t>
      </w:r>
      <w:r w:rsidR="00EB4FB3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в соответствии с действующим бюджетным законодательством в рамках установленных полномочий;</w:t>
      </w:r>
    </w:p>
    <w:p w:rsidR="00D9590E" w:rsidRPr="00027461" w:rsidRDefault="00D9590E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A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внесение распорядителями </w:t>
      </w:r>
      <w:r w:rsidR="00EB4FB3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районного бюджета изменений в сводную бюджетную роспись, приводящих к образованию кредиторской задолженности, по расходам, скорректированным в сторону уменьшения, не допускается;</w:t>
      </w:r>
    </w:p>
    <w:p w:rsidR="00D9590E" w:rsidRPr="00D9590E" w:rsidRDefault="00027461" w:rsidP="00EE2A5A">
      <w:pPr>
        <w:tabs>
          <w:tab w:val="left" w:pos="709"/>
          <w:tab w:val="left" w:pos="1134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EE2A5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A2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D9590E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 об увеличении расходов сверх преду</w:t>
      </w:r>
      <w:r w:rsidR="00B4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в сводной бюджетной </w:t>
      </w:r>
      <w:r w:rsidR="00D9590E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росписи, представленные без указания реальных источников дополнительных поступлений или без </w:t>
      </w:r>
      <w:r w:rsidR="00D9590E" w:rsidRP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предложений о сокращении конкретных статей расходов районного бюджета, </w:t>
      </w:r>
      <w:r w:rsid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экономики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D9590E" w:rsidRPr="00D9590E" w:rsidRDefault="00D9590E" w:rsidP="00D9590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1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экономики</w:t>
      </w:r>
      <w:r w:rsidR="00197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90E" w:rsidRPr="00D9590E" w:rsidRDefault="00197071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2A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доводит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 </w:t>
      </w:r>
      <w:r w:rsidR="00686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финансового года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кассовый план выплат только по первоочередным расходам, связанным с выплатой заработной платы и начислений на нее, социальным обеспечением населения, закупкой продуктов питания, оплатой услуг связи и коммунальных услуг, закупкой горюче-смазочных материалов, безвозмездным перечислениям организациям, межбюджетными трансфертами местным бюджетам, обслуживанием муниципального долга, с софинансированием субсидий из республиканского бюджета, в том числе в рамках реализации национальных проектов Российской Федерации, а также с погашением кредиторской задолженност</w:t>
      </w:r>
      <w:r w:rsid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сложившейся на 01 января </w:t>
      </w:r>
      <w:r w:rsid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финансового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пределах лимитов бюджетных обязательств;</w:t>
      </w:r>
    </w:p>
    <w:p w:rsidR="00D9590E" w:rsidRPr="00D9590E" w:rsidRDefault="00D9590E" w:rsidP="00F96184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A5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</w:t>
      </w:r>
      <w:r w:rsidR="001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районного бюджета вносит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распорядителей</w:t>
      </w:r>
      <w:r w:rsidR="007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 в ведомственную и функциональную структуры расходов в соответствии </w:t>
      </w:r>
      <w:r w:rsid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217 Бюджетного кодекса Российской Федерации;</w:t>
      </w:r>
    </w:p>
    <w:p w:rsidR="00D9590E" w:rsidRPr="00D9590E" w:rsidRDefault="00D9590E" w:rsidP="00F96184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2A5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F9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прогнозировании кассовых поступлений в районный бюджет ниже объема доходов районного бюджета и источников финансирования дефицита районного бюджета, утвержденного решением о районном бюджете на текущий год и плановый период, уменьшать размер лимитов бюджетных обязательств, доведенных до главных распорядителей.</w:t>
      </w:r>
    </w:p>
    <w:p w:rsidR="00D9590E" w:rsidRPr="00D9590E" w:rsidRDefault="00D9590E" w:rsidP="00F9618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E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6.</w:t>
      </w:r>
      <w:r w:rsidR="001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первоочередных и социально-значимых расходов районного бюджета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1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финансовый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:   расходы на оплату труда и взносы по обязательному социальному страхованию на выплаты по оплате труда работников и иные выплаты работникам; социальные выплаты гражданам; обслуживанием муниципального долга; публичные нормативные выплаты гражданам несоциального характера; субсидии бюджетным и автономным учреждениям; субсидии некоммерческим организациям (за исключением муниципальных учреждений); субсидии юридическим лицам (кроме некоммерческих организаций), индивидуальным предпринимателям, физическим лицам - производителям товаров, работ и услуг; исполнение судебных актов; уплата налогов, сборов и иных платежей; межбюджетные трансферты муниципальным образованиям, за исключением субсидий капитального характера; расходы, связанные с профилактикой и устранением последствий распространения коронавирусной инфекции; расходы, связанные с реализацией национальных проектов,</w:t>
      </w:r>
      <w:r w:rsidRPr="00D9590E">
        <w:rPr>
          <w:rFonts w:ascii="Times New Roman" w:eastAsia="Calibri" w:hAnsi="Times New Roman" w:cs="Times New Roman"/>
          <w:sz w:val="28"/>
          <w:szCs w:val="28"/>
        </w:rPr>
        <w:t xml:space="preserve"> а также расходы, связанные с софинансированием мероприятий в рамках государственных программ </w:t>
      </w:r>
      <w:r w:rsidRPr="00D959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Федерации; иные выплаты в части расходов по оплате работ, услуг (транспортные услуги, прочие несоциальные выплаты персоналу в денежной и натуральной форме, иные выплаты текущего характера физическим лицам, прочие работы, услуги); иные закупки товаров, работ и услуг для обеспечения государственных (муниципальных) нужд (за исключением закупки товаров, работ, услуг в целях капитального ремонта государственного (муниципального) имущества) в части расходов по оплате работ, услуг (транспортные услуги, арендная плата за пользование имуществом, услуги связи, коммунальные услуги, работы, услуги по содержанию имущества, прочие работы, услуги); расходы дорожного фонда муниципальных образований. </w:t>
      </w:r>
    </w:p>
    <w:p w:rsidR="00D9590E" w:rsidRPr="00D9590E" w:rsidRDefault="00D9590E" w:rsidP="00D9590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о районном бюджете на текущий год и плановый период либо в текущем финансовом году после внесения соответствующих изменений в указанное решение путем сокращения бюджетных ассигнований по отдельным статьям расходов районного бюджета, если иное не установлено бюджетным законодательством Российской Федерации.</w:t>
      </w:r>
    </w:p>
    <w:p w:rsidR="00D9590E" w:rsidRPr="00D9590E" w:rsidRDefault="00D9590E" w:rsidP="00D95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="001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и муниципальные учреждения Орджоникидзевского района применяют для ведения бюджетного учета формы регистров, утвержденные приказом Министерства финансов Российской 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</w:t>
      </w:r>
      <w:r w:rsidRPr="00D959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590E">
        <w:rPr>
          <w:rFonts w:ascii="Times New Roman" w:eastAsia="Calibri" w:hAnsi="Times New Roman" w:cs="Times New Roman"/>
          <w:sz w:val="28"/>
          <w:szCs w:val="28"/>
        </w:rPr>
        <w:t>приказом Министерства финансов Российской Федерации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</w:t>
      </w:r>
    </w:p>
    <w:p w:rsidR="00D9590E" w:rsidRPr="00D9590E" w:rsidRDefault="00D9590E" w:rsidP="00D959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финансовом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D9590E" w:rsidRPr="00D9590E" w:rsidRDefault="00D9590E" w:rsidP="00D9590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6B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2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казенных учреждений и органов местного самоуправления, вытекающие из муниципальных контрактов на поставку товаров, выполнение работ и оказание услуг, принятые сверх лимитов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обязательств, не подлежат оплате за счет средств районного бюджета;</w:t>
      </w:r>
    </w:p>
    <w:p w:rsidR="00D9590E" w:rsidRPr="00D9590E" w:rsidRDefault="00D9590E" w:rsidP="00D9590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6B8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сложившаяся на 01 января </w:t>
      </w:r>
      <w:r w:rsidR="00F9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финансового года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районного бюджета погашается за счет бюджетных ассигнований, предусмотренных на </w:t>
      </w:r>
      <w:r w:rsidR="00F9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933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не превышающем остатка не использованных лимитов бюджетных обязательств по состоянию на 31 декабря </w:t>
      </w:r>
      <w:r w:rsidR="00F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финансового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неисполненным муниципальным контрактам.</w:t>
      </w:r>
    </w:p>
    <w:p w:rsidR="00D9590E" w:rsidRPr="00D9590E" w:rsidRDefault="00D9590E" w:rsidP="00D9590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и муниципальные  учреждения, являющиеся муниципальными заказчиками и получателями средств районного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 собственности, и проведением 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собственности, в пределах объема бюджетных ассигнований на осуществление бюджетных инвестиций в объекты капитального строительства муниципальной собственности, предусмотренных решением о районном бюджете,</w:t>
      </w:r>
      <w:r w:rsidR="00F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2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бюджетные учреждения</w:t>
      </w:r>
      <w:r w:rsidR="00F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объема бюджетных ассигнований на предоставление субсидий муниципальным бюджетным учреждениям на осуществление капитальных вложений в объекты капитального строительства муниципальной собственности, предусмотренных решением о районном бюджете, если решением о предоставлении указанных субсидий предусмотрено финансирование указанных расходов.</w:t>
      </w:r>
    </w:p>
    <w:p w:rsidR="00D9590E" w:rsidRPr="00D9590E" w:rsidRDefault="00D9590E" w:rsidP="00D95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11. </w:t>
      </w:r>
      <w:r w:rsidR="007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5741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</w:t>
      </w:r>
      <w:r w:rsidR="00B4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муниципальные </w:t>
      </w:r>
      <w:r w:rsidR="007157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муниципальных контрактов (договоров) о</w:t>
      </w:r>
      <w:r w:rsidR="0028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поставке товаров,</w:t>
      </w:r>
      <w:r w:rsidR="00D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8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услуг за счет средств районного бюджета не вправе предусматривать авансовые платежи, если иное не установлено нормативными правовыми актами Российской Федераци</w:t>
      </w:r>
      <w:r w:rsidR="00A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Республики Хакасия, а также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следующих случаев:</w:t>
      </w:r>
    </w:p>
    <w:p w:rsidR="00D9590E" w:rsidRDefault="00D9590E" w:rsidP="00D9590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A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AA4679" w:rsidRPr="00AA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AA467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суммы муниципального контракта (договора), но не более лимитов бюджетных обязательств, подлежащих исполнению за счет 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районного бюджета в </w:t>
      </w:r>
      <w:r w:rsidR="00283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финансовом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– по муниципальным контрактам</w:t>
      </w:r>
      <w:r w:rsidR="00A26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договорам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услуг связи, о </w:t>
      </w:r>
      <w:r w:rsidRPr="00A2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приобретении электрической энергии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оплате услуг по ее передаче,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транспортных средств; </w:t>
      </w:r>
    </w:p>
    <w:p w:rsidR="00113C6C" w:rsidRDefault="00BA5911" w:rsidP="00D9590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19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от 50 до 90</w:t>
      </w:r>
      <w:r w:rsidR="0019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цены муниципального </w:t>
      </w:r>
      <w:r w:rsidR="00113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(договора), но не более лимитов бюджетных обязательств, подлежащих исполнению за счет средств районного бюджета на соответствующий финансовый год, подлежащих казначейскому сопровождению, в случаях установленных в соответствии с бюджетным законодательством Российской Федерации;</w:t>
      </w:r>
    </w:p>
    <w:p w:rsidR="00197805" w:rsidRDefault="00A26694" w:rsidP="0019780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19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50 процентов</w:t>
      </w:r>
      <w:r w:rsidR="00197805" w:rsidRPr="0019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8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муниципального контракта (договора), но не более лимитов бюджетных обязательств, подлежащих исполнению за счет средств районного бюджета на соответствующий финансовый год, не подлежащих казначейскому сопровождению, в случаях установленных в соответствии с бюджетным законодательством Российской Федерации;</w:t>
      </w:r>
    </w:p>
    <w:p w:rsidR="00AD07AD" w:rsidRPr="00AD07AD" w:rsidRDefault="00A26694" w:rsidP="00AD07A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679">
        <w:rPr>
          <w:rFonts w:ascii="Times New Roman" w:eastAsia="Calibri" w:hAnsi="Times New Roman" w:cs="Times New Roman"/>
          <w:sz w:val="28"/>
          <w:szCs w:val="28"/>
        </w:rPr>
        <w:t xml:space="preserve">11.4. </w:t>
      </w:r>
      <w:r w:rsidR="00AA4679"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="006D7C9E">
        <w:rPr>
          <w:rFonts w:ascii="Times New Roman" w:eastAsia="Calibri" w:hAnsi="Times New Roman" w:cs="Times New Roman"/>
          <w:sz w:val="28"/>
          <w:szCs w:val="28"/>
        </w:rPr>
        <w:t>,</w:t>
      </w:r>
      <w:r w:rsidR="00AA4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C9E">
        <w:rPr>
          <w:rFonts w:ascii="Times New Roman" w:eastAsia="Calibri" w:hAnsi="Times New Roman" w:cs="Times New Roman"/>
          <w:sz w:val="28"/>
          <w:szCs w:val="28"/>
        </w:rPr>
        <w:t>установленным соглашением о предоставлении субсидии (иного межбюджетного трансфе</w:t>
      </w:r>
      <w:r w:rsidR="00AA4679">
        <w:rPr>
          <w:rFonts w:ascii="Times New Roman" w:eastAsia="Calibri" w:hAnsi="Times New Roman" w:cs="Times New Roman"/>
          <w:sz w:val="28"/>
          <w:szCs w:val="28"/>
        </w:rPr>
        <w:t>рта) из республиканского бюджета</w:t>
      </w:r>
      <w:r w:rsidR="006D7C9E">
        <w:rPr>
          <w:rFonts w:ascii="Times New Roman" w:eastAsia="Calibri" w:hAnsi="Times New Roman" w:cs="Times New Roman"/>
          <w:sz w:val="28"/>
          <w:szCs w:val="28"/>
        </w:rPr>
        <w:t xml:space="preserve"> районному бюджету, если такое соглашение содержит обязательства об установлении авансовых платежей в муниципальном контракте (договоре) о выполнении работ по строительству, реконструкции объектов капитального строительс</w:t>
      </w:r>
      <w:r w:rsidR="00AA4679">
        <w:rPr>
          <w:rFonts w:ascii="Times New Roman" w:eastAsia="Calibri" w:hAnsi="Times New Roman" w:cs="Times New Roman"/>
          <w:sz w:val="28"/>
          <w:szCs w:val="28"/>
        </w:rPr>
        <w:t>тва муниципальной собственности, в целях софинансировния</w:t>
      </w:r>
      <w:r w:rsidR="006D7C9E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предоставляются субсидии (иные межбюджетные трансферты</w:t>
      </w:r>
      <w:r w:rsidR="00AA4679">
        <w:rPr>
          <w:rFonts w:ascii="Times New Roman" w:eastAsia="Calibri" w:hAnsi="Times New Roman" w:cs="Times New Roman"/>
          <w:sz w:val="28"/>
          <w:szCs w:val="28"/>
        </w:rPr>
        <w:t>)</w:t>
      </w:r>
      <w:r w:rsidR="006D7C9E">
        <w:rPr>
          <w:rFonts w:ascii="Times New Roman" w:eastAsia="Calibri" w:hAnsi="Times New Roman" w:cs="Times New Roman"/>
          <w:sz w:val="28"/>
          <w:szCs w:val="28"/>
        </w:rPr>
        <w:t>, но не более лимитов бюджетных обязательств на соответствующий финансовый год, доведенных до получателя средств районного бюджета.</w:t>
      </w:r>
    </w:p>
    <w:p w:rsidR="00D9590E" w:rsidRPr="00D9590E" w:rsidRDefault="00D9590E" w:rsidP="00D9590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размера авансовых платежей в соглашении о предоставлении субсидии (иного межбюджетного трансферта) из республиканского б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районному бюджету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авансовые платежи устанавливаются в размере, установленном в подпункте </w:t>
      </w:r>
      <w:r w:rsid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D9590E" w:rsidRPr="00D9590E" w:rsidRDefault="00D9590E" w:rsidP="00D9590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12. В целях исполнения требований статей 69.2, 78.1, 242 Бюджетного кодекса Российской Федерации, а также отдельных положений нормативных правовых актов, регулирующих бюджетные правоотношения:</w:t>
      </w:r>
    </w:p>
    <w:p w:rsidR="00D9590E" w:rsidRPr="00D9590E" w:rsidRDefault="00BA5911" w:rsidP="00D9590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на 01 января </w:t>
      </w:r>
      <w:r w:rsid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трансферты, полученные муниципальными образованиями в форме субсидий, субвенций и иных межбюджетных трансфертов, имеющих целевое назначение, предоставленных за счет средств, поступивших из федерального и республиканского бюджетов,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республиканского бюджета в теч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первых 10 рабочих дней </w:t>
      </w:r>
      <w:r w:rsid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финансового 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</w:t>
      </w:r>
    </w:p>
    <w:p w:rsidR="00D9590E" w:rsidRPr="00D9590E" w:rsidRDefault="00BA5911" w:rsidP="00D9590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и автономные учреждения обеспечив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не позднее 01 марта 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финансового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возврат в районный бюджет не использованны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 состоянию на 01 января 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финансового 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остатков субсидий, предоставленных в 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финансовом 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году:</w:t>
      </w:r>
    </w:p>
    <w:p w:rsidR="00D9590E" w:rsidRPr="00D9590E" w:rsidRDefault="00D9590E" w:rsidP="00D9590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</w:t>
      </w:r>
      <w:r w:rsid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в отношении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наличие потребности в нап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равлении их на те же цели в 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финансовом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подтверждено в установленном порядке;</w:t>
      </w:r>
    </w:p>
    <w:p w:rsidR="00D9590E" w:rsidRPr="00D9590E" w:rsidRDefault="00D9590E" w:rsidP="00D9590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</w:t>
      </w:r>
      <w:r w:rsid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(работ),</w:t>
      </w:r>
      <w:r w:rsidR="00F9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объеме, соответствующем недостигнутым показателям муниципального задания данными учреждениями;</w:t>
      </w:r>
    </w:p>
    <w:p w:rsidR="00D9590E" w:rsidRPr="00D9590E" w:rsidRDefault="00D9590E" w:rsidP="00D9590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задание, установленное в отношении м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 учреждений на 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финансовый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 признается невыполненным в случае недостижения (превышения допустимого (возможного) отклонения) показателей муниципального задания, характеризующих  качество и (или) объем оказываемых муниципальных  услуг (выполняемых работ), в связи с приоста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 (ограничением) в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финансовом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деятельности указанных учреждений, связанным с профилактикой и устранением последствий распространения коронавирусной инфекции; </w:t>
      </w:r>
    </w:p>
    <w:p w:rsidR="00D9590E" w:rsidRPr="00D9590E" w:rsidRDefault="00D9590E" w:rsidP="00D9590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</w:t>
      </w:r>
      <w:r w:rsidR="00D4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организации, </w:t>
      </w:r>
      <w:r w:rsidR="000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A467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муниципальными</w:t>
      </w:r>
      <w:r w:rsid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возвращают в районный бюджет не использованны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состоянию на 01 января 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финансового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субсидий, имеющих целевое на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значение, предоставленных в 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финансовом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не позднее 01 ма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финансового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если иное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предусмотрено соглашениями (договорами) о предоставлении из районного бюджета таких субсидий.</w:t>
      </w:r>
    </w:p>
    <w:p w:rsidR="00D9590E" w:rsidRPr="00D9590E" w:rsidRDefault="00B44225" w:rsidP="00D9590E">
      <w:p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льпоссоветов Орджоникидзевского </w:t>
      </w:r>
      <w:r w:rsidR="00AA4679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90E" w:rsidRDefault="00715741" w:rsidP="00D9590E">
      <w:p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C2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экономики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бюджетах муниципальных образований, решения о внесении в них изменений, а также решения о внесении изменений в нормативные правовые акты</w:t>
      </w:r>
      <w:r w:rsidR="0084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 </w:t>
      </w:r>
      <w:r w:rsidR="00D9590E"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недельный срок после их принятия представительными органами муниципальных образований;</w:t>
      </w:r>
    </w:p>
    <w:p w:rsidR="0063601D" w:rsidRPr="00D9590E" w:rsidRDefault="0063601D" w:rsidP="00D9590E">
      <w:p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Pr="007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41" w:rsidRPr="007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84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повышению устойчивости роста поступлений доходов муниципальных образований поселений;</w:t>
      </w:r>
    </w:p>
    <w:p w:rsidR="00D9590E" w:rsidRPr="00D9590E" w:rsidRDefault="00D9590E" w:rsidP="00D9590E">
      <w:p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6D7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843F4F" w:rsidRPr="00843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Pr="0084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аналогичные указанным в </w:t>
      </w:r>
      <w:r w:rsidRPr="00B4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Pr="00BA5911">
        <w:rPr>
          <w:rFonts w:ascii="Times New Roman" w:eastAsia="Times New Roman" w:hAnsi="Times New Roman" w:cs="Times New Roman"/>
          <w:sz w:val="28"/>
          <w:szCs w:val="28"/>
          <w:lang w:eastAsia="ru-RU"/>
        </w:rPr>
        <w:t>6,9,11</w:t>
      </w:r>
      <w:r w:rsidRPr="0084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 отношении распорядителей средств бюджетов муниципальных образований поселений Орджоникидзевского района.</w:t>
      </w:r>
    </w:p>
    <w:p w:rsidR="00D9590E" w:rsidRPr="00D9590E" w:rsidRDefault="00D9590E" w:rsidP="00D959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3F4F" w:rsidRDefault="00843F4F" w:rsidP="0084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2F">
        <w:rPr>
          <w:rFonts w:ascii="Times New Roman" w:hAnsi="Times New Roman" w:cs="Times New Roman"/>
          <w:sz w:val="28"/>
          <w:szCs w:val="28"/>
        </w:rPr>
        <w:t>Управляющий делами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</w:p>
    <w:p w:rsidR="00843F4F" w:rsidRPr="00943AFC" w:rsidRDefault="00843F4F" w:rsidP="0084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Орджоникидзевского района                                                         Т.</w:t>
      </w:r>
      <w:r w:rsidRPr="0060522F">
        <w:rPr>
          <w:rFonts w:ascii="Times New Roman" w:hAnsi="Times New Roman" w:cs="Times New Roman"/>
          <w:sz w:val="28"/>
          <w:szCs w:val="28"/>
        </w:rPr>
        <w:t>А.</w:t>
      </w:r>
      <w:r w:rsidR="00AA4679">
        <w:rPr>
          <w:rFonts w:ascii="Times New Roman" w:hAnsi="Times New Roman" w:cs="Times New Roman"/>
          <w:sz w:val="28"/>
          <w:szCs w:val="28"/>
        </w:rPr>
        <w:t xml:space="preserve"> </w:t>
      </w:r>
      <w:r w:rsidRPr="0060522F">
        <w:rPr>
          <w:rFonts w:ascii="Times New Roman" w:hAnsi="Times New Roman" w:cs="Times New Roman"/>
          <w:sz w:val="28"/>
          <w:szCs w:val="28"/>
        </w:rPr>
        <w:t>Будникова</w:t>
      </w:r>
    </w:p>
    <w:p w:rsidR="00843F4F" w:rsidRDefault="00843F4F" w:rsidP="00843F4F"/>
    <w:p w:rsidR="00D9590E" w:rsidRPr="00D9590E" w:rsidRDefault="00D9590E" w:rsidP="00D9590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9590E" w:rsidRPr="00D9590E" w:rsidRDefault="00D9590E" w:rsidP="00D9590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9590E" w:rsidRPr="00D9590E" w:rsidRDefault="00D9590E" w:rsidP="00D9590E">
      <w:pPr>
        <w:spacing w:after="200" w:line="276" w:lineRule="auto"/>
        <w:rPr>
          <w:rFonts w:ascii="Calibri" w:eastAsia="Calibri" w:hAnsi="Calibri" w:cs="Times New Roman"/>
        </w:rPr>
      </w:pPr>
    </w:p>
    <w:p w:rsidR="00075F3C" w:rsidRDefault="00075F3C"/>
    <w:sectPr w:rsidR="0007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51" w:rsidRDefault="00F71651" w:rsidP="00681DB6">
      <w:pPr>
        <w:spacing w:after="0" w:line="240" w:lineRule="auto"/>
      </w:pPr>
      <w:r>
        <w:separator/>
      </w:r>
    </w:p>
  </w:endnote>
  <w:endnote w:type="continuationSeparator" w:id="0">
    <w:p w:rsidR="00F71651" w:rsidRDefault="00F71651" w:rsidP="0068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51" w:rsidRDefault="00F71651" w:rsidP="00681DB6">
      <w:pPr>
        <w:spacing w:after="0" w:line="240" w:lineRule="auto"/>
      </w:pPr>
      <w:r>
        <w:separator/>
      </w:r>
    </w:p>
  </w:footnote>
  <w:footnote w:type="continuationSeparator" w:id="0">
    <w:p w:rsidR="00F71651" w:rsidRDefault="00F71651" w:rsidP="0068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1040"/>
    <w:multiLevelType w:val="hybridMultilevel"/>
    <w:tmpl w:val="1B722C34"/>
    <w:lvl w:ilvl="0" w:tplc="CB5E9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BDD0775"/>
    <w:multiLevelType w:val="hybridMultilevel"/>
    <w:tmpl w:val="DF94F314"/>
    <w:lvl w:ilvl="0" w:tplc="0162832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72"/>
    <w:rsid w:val="0002344B"/>
    <w:rsid w:val="00027461"/>
    <w:rsid w:val="00046EAF"/>
    <w:rsid w:val="00075F3C"/>
    <w:rsid w:val="00084592"/>
    <w:rsid w:val="000B477F"/>
    <w:rsid w:val="000F208C"/>
    <w:rsid w:val="00113C6C"/>
    <w:rsid w:val="00160572"/>
    <w:rsid w:val="00197071"/>
    <w:rsid w:val="00197805"/>
    <w:rsid w:val="00231FA8"/>
    <w:rsid w:val="00236AE9"/>
    <w:rsid w:val="0028393E"/>
    <w:rsid w:val="00326F10"/>
    <w:rsid w:val="003F1700"/>
    <w:rsid w:val="003F661B"/>
    <w:rsid w:val="004D13C5"/>
    <w:rsid w:val="004E388A"/>
    <w:rsid w:val="004F29C6"/>
    <w:rsid w:val="004F5F9E"/>
    <w:rsid w:val="006273A4"/>
    <w:rsid w:val="0063601D"/>
    <w:rsid w:val="00681DB6"/>
    <w:rsid w:val="00684625"/>
    <w:rsid w:val="00686FFA"/>
    <w:rsid w:val="006C3CE0"/>
    <w:rsid w:val="006C5EDA"/>
    <w:rsid w:val="006D7C9E"/>
    <w:rsid w:val="006E5C5A"/>
    <w:rsid w:val="00715741"/>
    <w:rsid w:val="00786835"/>
    <w:rsid w:val="007960FE"/>
    <w:rsid w:val="007A166E"/>
    <w:rsid w:val="0084217A"/>
    <w:rsid w:val="00843F4F"/>
    <w:rsid w:val="0094390D"/>
    <w:rsid w:val="009E1F34"/>
    <w:rsid w:val="00A15970"/>
    <w:rsid w:val="00A26694"/>
    <w:rsid w:val="00A319B3"/>
    <w:rsid w:val="00A33FC6"/>
    <w:rsid w:val="00A5025A"/>
    <w:rsid w:val="00AA10CF"/>
    <w:rsid w:val="00AA4679"/>
    <w:rsid w:val="00AD07AD"/>
    <w:rsid w:val="00AF6A24"/>
    <w:rsid w:val="00B07153"/>
    <w:rsid w:val="00B3565F"/>
    <w:rsid w:val="00B44225"/>
    <w:rsid w:val="00BA5911"/>
    <w:rsid w:val="00BF0BFA"/>
    <w:rsid w:val="00C20152"/>
    <w:rsid w:val="00D4526E"/>
    <w:rsid w:val="00D9590E"/>
    <w:rsid w:val="00D9606E"/>
    <w:rsid w:val="00DF56AE"/>
    <w:rsid w:val="00E27E26"/>
    <w:rsid w:val="00E326B8"/>
    <w:rsid w:val="00EB4FB3"/>
    <w:rsid w:val="00EC152D"/>
    <w:rsid w:val="00EC5E08"/>
    <w:rsid w:val="00EE2A5A"/>
    <w:rsid w:val="00F165C0"/>
    <w:rsid w:val="00F22FE4"/>
    <w:rsid w:val="00F40A88"/>
    <w:rsid w:val="00F71651"/>
    <w:rsid w:val="00F933EA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22DE"/>
  <w15:chartTrackingRefBased/>
  <w15:docId w15:val="{19111853-9D99-4957-B463-82AF209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DB6"/>
  </w:style>
  <w:style w:type="paragraph" w:styleId="a6">
    <w:name w:val="footer"/>
    <w:basedOn w:val="a"/>
    <w:link w:val="a7"/>
    <w:uiPriority w:val="99"/>
    <w:unhideWhenUsed/>
    <w:rsid w:val="0068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2022-12-27T06:36:00Z</dcterms:created>
  <dcterms:modified xsi:type="dcterms:W3CDTF">2023-01-12T04:35:00Z</dcterms:modified>
</cp:coreProperties>
</file>