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РОССИЙСКАЯ ФЕДЕРАЦИЯ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РЕСПУБЛИКА ХАКАСИЯ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АДМИНИСТРАЦИЯ</w:t>
      </w:r>
      <w:r w:rsidRPr="002045A9">
        <w:rPr>
          <w:sz w:val="30"/>
          <w:szCs w:val="30"/>
        </w:rPr>
        <w:br/>
        <w:t>ОРДЖОНИКИДЗЕВСКОГО РАЙОНА</w:t>
      </w: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</w:p>
    <w:p w:rsidR="009E12D5" w:rsidRPr="002045A9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2045A9">
        <w:rPr>
          <w:sz w:val="30"/>
          <w:szCs w:val="30"/>
        </w:rPr>
        <w:t>ПОСТАНОВЛЕНИЕ</w:t>
      </w:r>
    </w:p>
    <w:p w:rsidR="009E12D5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E12D5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</w:p>
    <w:p w:rsidR="009E12D5" w:rsidRPr="00065B0E" w:rsidRDefault="009E12D5" w:rsidP="009E12D5">
      <w:pPr>
        <w:pStyle w:val="1"/>
        <w:spacing w:before="0" w:beforeAutospacing="0" w:after="0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7C1DB8">
        <w:rPr>
          <w:b w:val="0"/>
          <w:sz w:val="28"/>
          <w:szCs w:val="28"/>
        </w:rPr>
        <w:t xml:space="preserve">22 </w:t>
      </w:r>
      <w:bookmarkStart w:id="0" w:name="_GoBack"/>
      <w:bookmarkEnd w:id="0"/>
      <w:r>
        <w:rPr>
          <w:b w:val="0"/>
          <w:sz w:val="28"/>
          <w:szCs w:val="28"/>
        </w:rPr>
        <w:t>сентября 2022</w:t>
      </w:r>
      <w:r w:rsidRPr="00065B0E">
        <w:rPr>
          <w:b w:val="0"/>
          <w:sz w:val="28"/>
          <w:szCs w:val="28"/>
        </w:rPr>
        <w:t xml:space="preserve"> г.                          </w:t>
      </w:r>
      <w:r w:rsidR="007C1DB8">
        <w:rPr>
          <w:b w:val="0"/>
          <w:sz w:val="28"/>
          <w:szCs w:val="28"/>
        </w:rPr>
        <w:t xml:space="preserve">                  </w:t>
      </w:r>
      <w:r w:rsidR="007C1DB8">
        <w:rPr>
          <w:b w:val="0"/>
          <w:sz w:val="28"/>
          <w:szCs w:val="28"/>
        </w:rPr>
        <w:tab/>
      </w:r>
      <w:r w:rsidR="007C1DB8">
        <w:rPr>
          <w:b w:val="0"/>
          <w:sz w:val="28"/>
          <w:szCs w:val="28"/>
        </w:rPr>
        <w:tab/>
        <w:t xml:space="preserve"> </w:t>
      </w:r>
      <w:r>
        <w:rPr>
          <w:b w:val="0"/>
          <w:sz w:val="28"/>
          <w:szCs w:val="28"/>
        </w:rPr>
        <w:t xml:space="preserve"> </w:t>
      </w:r>
      <w:r w:rsidRPr="00065B0E">
        <w:rPr>
          <w:b w:val="0"/>
          <w:sz w:val="28"/>
          <w:szCs w:val="28"/>
        </w:rPr>
        <w:t xml:space="preserve">№ </w:t>
      </w:r>
      <w:r w:rsidR="007C1DB8">
        <w:rPr>
          <w:b w:val="0"/>
          <w:sz w:val="28"/>
          <w:szCs w:val="28"/>
        </w:rPr>
        <w:t>449</w:t>
      </w:r>
    </w:p>
    <w:p w:rsidR="009E12D5" w:rsidRPr="002045A9" w:rsidRDefault="00D76D0D" w:rsidP="007C1DB8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п. </w:t>
      </w:r>
      <w:proofErr w:type="spellStart"/>
      <w:r>
        <w:rPr>
          <w:b w:val="0"/>
          <w:sz w:val="28"/>
          <w:szCs w:val="28"/>
        </w:rPr>
        <w:t>Копьё</w:t>
      </w:r>
      <w:r w:rsidR="009E12D5" w:rsidRPr="002045A9">
        <w:rPr>
          <w:b w:val="0"/>
          <w:sz w:val="28"/>
          <w:szCs w:val="28"/>
        </w:rPr>
        <w:t>во</w:t>
      </w:r>
      <w:proofErr w:type="spellEnd"/>
    </w:p>
    <w:p w:rsidR="009E12D5" w:rsidRDefault="009E12D5" w:rsidP="009E12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D76D0D" w:rsidRDefault="00D76D0D" w:rsidP="009E12D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9E12D5" w:rsidRPr="009E12D5" w:rsidRDefault="00D76D0D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>
        <w:rPr>
          <w:sz w:val="30"/>
          <w:szCs w:val="30"/>
        </w:rPr>
        <w:t>О внесении изменений в п</w:t>
      </w:r>
      <w:r w:rsidR="009E12D5" w:rsidRPr="009E12D5">
        <w:rPr>
          <w:sz w:val="30"/>
          <w:szCs w:val="30"/>
        </w:rPr>
        <w:t>риложение</w:t>
      </w:r>
      <w:r w:rsidR="006D5D10">
        <w:rPr>
          <w:sz w:val="30"/>
          <w:szCs w:val="30"/>
        </w:rPr>
        <w:t xml:space="preserve"> к постановлению</w:t>
      </w:r>
      <w:r w:rsidR="009E12D5" w:rsidRPr="009E12D5">
        <w:rPr>
          <w:sz w:val="30"/>
          <w:szCs w:val="30"/>
        </w:rPr>
        <w:t xml:space="preserve"> Администрации Орджоникидзевского района от 25.08.2020 № 318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 xml:space="preserve"> «Об утверждении Порядка разработки, утверждения, реализации и 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 xml:space="preserve">оценки эффективности муниципальных программ </w:t>
      </w:r>
    </w:p>
    <w:p w:rsidR="009E12D5" w:rsidRPr="009E12D5" w:rsidRDefault="009E12D5" w:rsidP="009E12D5">
      <w:pPr>
        <w:pStyle w:val="1"/>
        <w:spacing w:before="0" w:beforeAutospacing="0" w:after="0" w:afterAutospacing="0"/>
        <w:jc w:val="center"/>
        <w:rPr>
          <w:sz w:val="30"/>
          <w:szCs w:val="30"/>
        </w:rPr>
      </w:pPr>
      <w:r w:rsidRPr="009E12D5">
        <w:rPr>
          <w:sz w:val="30"/>
          <w:szCs w:val="30"/>
        </w:rPr>
        <w:t>Орджоникидзевского района»</w:t>
      </w:r>
    </w:p>
    <w:p w:rsidR="009E12D5" w:rsidRDefault="009E12D5" w:rsidP="009E12D5">
      <w:pPr>
        <w:ind w:firstLine="720"/>
        <w:jc w:val="both"/>
        <w:rPr>
          <w:sz w:val="28"/>
          <w:szCs w:val="28"/>
        </w:rPr>
      </w:pPr>
    </w:p>
    <w:p w:rsidR="009E12D5" w:rsidRDefault="009E12D5"/>
    <w:p w:rsidR="009E12D5" w:rsidRDefault="009E12D5" w:rsidP="009E12D5"/>
    <w:p w:rsidR="009E12D5" w:rsidRPr="009E12D5" w:rsidRDefault="009E12D5" w:rsidP="009E12D5">
      <w:pPr>
        <w:tabs>
          <w:tab w:val="left" w:pos="709"/>
          <w:tab w:val="left" w:pos="851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В соответствии со ст. 179</w:t>
      </w:r>
      <w:r w:rsidRPr="00065B0E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065B0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065B0E">
        <w:rPr>
          <w:sz w:val="28"/>
          <w:szCs w:val="28"/>
        </w:rPr>
        <w:t xml:space="preserve"> Российской Федерации,</w:t>
      </w:r>
      <w:r>
        <w:rPr>
          <w:sz w:val="28"/>
          <w:szCs w:val="28"/>
        </w:rPr>
        <w:t xml:space="preserve"> ст</w:t>
      </w:r>
      <w:r w:rsidR="001B65A8">
        <w:rPr>
          <w:sz w:val="28"/>
          <w:szCs w:val="28"/>
        </w:rPr>
        <w:t>атьей</w:t>
      </w:r>
      <w:r>
        <w:rPr>
          <w:sz w:val="28"/>
          <w:szCs w:val="28"/>
        </w:rPr>
        <w:t xml:space="preserve"> 11 Федерального закона от 28.06.2014 № 172-ФЗ «О стратегическом планировании в Российской Федерации», руководствуясь </w:t>
      </w:r>
      <w:r w:rsidR="001B65A8">
        <w:rPr>
          <w:sz w:val="28"/>
          <w:szCs w:val="28"/>
        </w:rPr>
        <w:t xml:space="preserve">статьями 56, 70 Устава </w:t>
      </w:r>
      <w:r>
        <w:rPr>
          <w:sz w:val="28"/>
          <w:szCs w:val="28"/>
        </w:rPr>
        <w:t xml:space="preserve">муниципального образования Орджоникидзевский район, Администрация Орджоникидзевского района </w:t>
      </w:r>
      <w:r w:rsidRPr="00065B0E">
        <w:rPr>
          <w:b/>
          <w:sz w:val="28"/>
          <w:szCs w:val="28"/>
        </w:rPr>
        <w:t xml:space="preserve">п о с </w:t>
      </w:r>
      <w:proofErr w:type="gramStart"/>
      <w:r w:rsidRPr="00065B0E">
        <w:rPr>
          <w:b/>
          <w:sz w:val="28"/>
          <w:szCs w:val="28"/>
        </w:rPr>
        <w:t>т</w:t>
      </w:r>
      <w:proofErr w:type="gramEnd"/>
      <w:r w:rsidRPr="00065B0E">
        <w:rPr>
          <w:b/>
          <w:sz w:val="28"/>
          <w:szCs w:val="28"/>
        </w:rPr>
        <w:t xml:space="preserve"> а н о в л я </w:t>
      </w:r>
      <w:r>
        <w:rPr>
          <w:b/>
          <w:sz w:val="28"/>
          <w:szCs w:val="28"/>
        </w:rPr>
        <w:t>е т</w:t>
      </w:r>
      <w:r w:rsidRPr="00065B0E">
        <w:rPr>
          <w:b/>
          <w:sz w:val="28"/>
          <w:szCs w:val="28"/>
        </w:rPr>
        <w:t>:</w:t>
      </w:r>
    </w:p>
    <w:p w:rsidR="009E12D5" w:rsidRDefault="00D76D0D" w:rsidP="00D76D0D">
      <w:pPr>
        <w:pStyle w:val="1"/>
        <w:tabs>
          <w:tab w:val="left" w:pos="851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1. Внести в п</w:t>
      </w:r>
      <w:r w:rsidR="009E12D5" w:rsidRPr="009E12D5">
        <w:rPr>
          <w:b w:val="0"/>
          <w:sz w:val="28"/>
          <w:szCs w:val="28"/>
        </w:rPr>
        <w:t>риложение</w:t>
      </w:r>
      <w:r w:rsidR="006D5D10">
        <w:rPr>
          <w:b w:val="0"/>
          <w:sz w:val="28"/>
          <w:szCs w:val="28"/>
        </w:rPr>
        <w:t xml:space="preserve"> к постановлению</w:t>
      </w:r>
      <w:r w:rsidR="009E12D5" w:rsidRPr="009E12D5">
        <w:rPr>
          <w:b w:val="0"/>
          <w:sz w:val="28"/>
          <w:szCs w:val="28"/>
        </w:rPr>
        <w:t xml:space="preserve"> Администрации Орджоникидзев</w:t>
      </w:r>
      <w:r w:rsidR="009E12D5">
        <w:rPr>
          <w:b w:val="0"/>
          <w:sz w:val="28"/>
          <w:szCs w:val="28"/>
        </w:rPr>
        <w:t>ского района от 25.08.2020 № 31</w:t>
      </w:r>
      <w:r w:rsidR="00B81DC1">
        <w:rPr>
          <w:b w:val="0"/>
          <w:sz w:val="28"/>
          <w:szCs w:val="28"/>
        </w:rPr>
        <w:t xml:space="preserve">8 </w:t>
      </w:r>
      <w:r w:rsidR="009E12D5" w:rsidRPr="009E12D5">
        <w:rPr>
          <w:b w:val="0"/>
          <w:sz w:val="28"/>
          <w:szCs w:val="28"/>
        </w:rPr>
        <w:t>«Об утвержде</w:t>
      </w:r>
      <w:r w:rsidR="009E12D5">
        <w:rPr>
          <w:b w:val="0"/>
          <w:sz w:val="28"/>
          <w:szCs w:val="28"/>
        </w:rPr>
        <w:t xml:space="preserve">нии Порядка разработки, </w:t>
      </w:r>
      <w:r w:rsidR="009E12D5" w:rsidRPr="009E12D5">
        <w:rPr>
          <w:b w:val="0"/>
          <w:sz w:val="28"/>
          <w:szCs w:val="28"/>
        </w:rPr>
        <w:t>утверждения, реализации и оценки эффективности муниципальных программ Орджоникидзевского района»</w:t>
      </w:r>
      <w:r>
        <w:rPr>
          <w:b w:val="0"/>
          <w:sz w:val="28"/>
          <w:szCs w:val="28"/>
        </w:rPr>
        <w:t xml:space="preserve"> (в редакции постановления Администрации Орджоникидзевского района от 22.03.2021 №75)</w:t>
      </w:r>
      <w:r w:rsidR="009E12D5">
        <w:rPr>
          <w:b w:val="0"/>
          <w:sz w:val="28"/>
          <w:szCs w:val="28"/>
        </w:rPr>
        <w:t xml:space="preserve"> следующие изменения:</w:t>
      </w:r>
    </w:p>
    <w:p w:rsidR="009E12D5" w:rsidRPr="00C561C4" w:rsidRDefault="00C561C4" w:rsidP="00C561C4">
      <w:pPr>
        <w:pStyle w:val="1"/>
        <w:numPr>
          <w:ilvl w:val="1"/>
          <w:numId w:val="2"/>
        </w:numPr>
        <w:tabs>
          <w:tab w:val="left" w:pos="851"/>
        </w:tabs>
        <w:spacing w:before="0" w:beforeAutospacing="0" w:after="0" w:afterAutospacing="0"/>
        <w:ind w:left="0" w:firstLine="765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Абзац четвертый подпункта 3.1. изложить в </w:t>
      </w:r>
      <w:r w:rsidR="006D5D10">
        <w:rPr>
          <w:b w:val="0"/>
          <w:sz w:val="28"/>
          <w:szCs w:val="28"/>
        </w:rPr>
        <w:t>новой</w:t>
      </w:r>
      <w:r>
        <w:rPr>
          <w:b w:val="0"/>
          <w:sz w:val="28"/>
          <w:szCs w:val="28"/>
        </w:rPr>
        <w:t xml:space="preserve"> редакции: </w:t>
      </w:r>
      <w:r w:rsidRPr="00C561C4">
        <w:rPr>
          <w:b w:val="0"/>
          <w:sz w:val="28"/>
          <w:szCs w:val="28"/>
        </w:rPr>
        <w:t>«Проект перечня муниципальных программ формируется Управлением финансов и экономики Администр</w:t>
      </w:r>
      <w:r w:rsidR="00D76D0D">
        <w:rPr>
          <w:b w:val="0"/>
          <w:sz w:val="28"/>
          <w:szCs w:val="28"/>
        </w:rPr>
        <w:t>ации Орджоникидзевского района»;</w:t>
      </w:r>
    </w:p>
    <w:p w:rsidR="008B6C47" w:rsidRDefault="00C561C4" w:rsidP="0018128E">
      <w:pPr>
        <w:pStyle w:val="a3"/>
        <w:numPr>
          <w:ilvl w:val="1"/>
          <w:numId w:val="2"/>
        </w:numPr>
        <w:ind w:left="0" w:firstLine="765"/>
        <w:jc w:val="both"/>
        <w:rPr>
          <w:sz w:val="28"/>
          <w:szCs w:val="28"/>
        </w:rPr>
      </w:pPr>
      <w:r w:rsidRPr="00C561C4">
        <w:rPr>
          <w:sz w:val="28"/>
          <w:szCs w:val="28"/>
        </w:rPr>
        <w:t>Далее по тексту слова «Управление экономики и ЖКХ Администрации Орджоникидзевского района и Финансовое управление Администрации Орджо</w:t>
      </w:r>
      <w:r w:rsidR="000C4CD3">
        <w:rPr>
          <w:sz w:val="28"/>
          <w:szCs w:val="28"/>
        </w:rPr>
        <w:t xml:space="preserve">никидзевского района» заменить </w:t>
      </w:r>
      <w:proofErr w:type="gramStart"/>
      <w:r w:rsidRPr="00C561C4">
        <w:rPr>
          <w:sz w:val="28"/>
          <w:szCs w:val="28"/>
        </w:rPr>
        <w:t xml:space="preserve">словами </w:t>
      </w:r>
      <w:r w:rsidR="0018128E">
        <w:rPr>
          <w:sz w:val="28"/>
          <w:szCs w:val="28"/>
        </w:rPr>
        <w:t xml:space="preserve"> «</w:t>
      </w:r>
      <w:proofErr w:type="gramEnd"/>
      <w:r w:rsidRPr="00C561C4">
        <w:rPr>
          <w:sz w:val="28"/>
          <w:szCs w:val="28"/>
        </w:rPr>
        <w:t>Управление финансов и экономики Администрации Орджоникидзевского района</w:t>
      </w:r>
      <w:r w:rsidR="0018128E">
        <w:rPr>
          <w:sz w:val="28"/>
          <w:szCs w:val="28"/>
        </w:rPr>
        <w:t>»;</w:t>
      </w:r>
    </w:p>
    <w:p w:rsidR="00B81DC1" w:rsidRPr="00C561C4" w:rsidRDefault="00B81DC1" w:rsidP="0018128E">
      <w:pPr>
        <w:pStyle w:val="a3"/>
        <w:numPr>
          <w:ilvl w:val="1"/>
          <w:numId w:val="2"/>
        </w:numPr>
        <w:ind w:left="0" w:firstLine="765"/>
        <w:jc w:val="both"/>
        <w:rPr>
          <w:sz w:val="28"/>
          <w:szCs w:val="28"/>
        </w:rPr>
      </w:pPr>
      <w:r>
        <w:rPr>
          <w:sz w:val="28"/>
          <w:szCs w:val="28"/>
        </w:rPr>
        <w:t>Абзац</w:t>
      </w:r>
      <w:r w:rsidR="00D76D0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D76D0D">
        <w:rPr>
          <w:sz w:val="28"/>
          <w:szCs w:val="28"/>
        </w:rPr>
        <w:t>4-6</w:t>
      </w:r>
      <w:r>
        <w:rPr>
          <w:sz w:val="28"/>
          <w:szCs w:val="28"/>
        </w:rPr>
        <w:t xml:space="preserve"> подпункта 3.4. изложить в </w:t>
      </w:r>
      <w:r w:rsidR="006D5D10">
        <w:rPr>
          <w:sz w:val="28"/>
          <w:szCs w:val="28"/>
        </w:rPr>
        <w:t>новой</w:t>
      </w:r>
      <w:r>
        <w:rPr>
          <w:sz w:val="28"/>
          <w:szCs w:val="28"/>
        </w:rPr>
        <w:t xml:space="preserve"> редакции:</w:t>
      </w:r>
    </w:p>
    <w:p w:rsidR="0018128E" w:rsidRPr="00B81DC1" w:rsidRDefault="00B81DC1" w:rsidP="0018128E">
      <w:pPr>
        <w:shd w:val="clear" w:color="auto" w:fill="FFFFFF"/>
        <w:ind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«</w:t>
      </w:r>
      <w:r w:rsidR="0018128E" w:rsidRPr="00B81DC1">
        <w:rPr>
          <w:sz w:val="28"/>
          <w:szCs w:val="28"/>
        </w:rPr>
        <w:t xml:space="preserve">Пакет документов, подготовленный для согласования в Управление финансов и экономики Администрации Орджоникидзевского района, а также </w:t>
      </w:r>
      <w:r w:rsidR="0018128E" w:rsidRPr="00B81DC1">
        <w:rPr>
          <w:sz w:val="28"/>
          <w:szCs w:val="28"/>
        </w:rPr>
        <w:lastRenderedPageBreak/>
        <w:t>для экспертизы Контрольно-счетной комиссии, должен содержать следующие документы:</w:t>
      </w:r>
    </w:p>
    <w:p w:rsidR="0018128E" w:rsidRPr="00B81DC1" w:rsidRDefault="0018128E" w:rsidP="0018128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Проект разрабатываемой муниципальной программы (вносимых изменений), разработанный в соответствии с требованиями настоящего Порядка.</w:t>
      </w:r>
    </w:p>
    <w:p w:rsidR="0018128E" w:rsidRPr="00B81DC1" w:rsidRDefault="0018128E" w:rsidP="0018128E">
      <w:pPr>
        <w:numPr>
          <w:ilvl w:val="0"/>
          <w:numId w:val="3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B81DC1">
        <w:rPr>
          <w:sz w:val="28"/>
          <w:szCs w:val="28"/>
        </w:rPr>
        <w:t>Результаты согласования проекта муниципальной программы, полученные от Управления финансов и экономики Администрации Орджоникидзевского района (для пакета документов, направляемого на экспертизу в Контрольно-счетную комиссию).</w:t>
      </w:r>
    </w:p>
    <w:p w:rsidR="0018128E" w:rsidRPr="00B81DC1" w:rsidRDefault="00B81DC1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18128E" w:rsidRPr="00B81DC1">
        <w:rPr>
          <w:sz w:val="28"/>
          <w:szCs w:val="28"/>
        </w:rPr>
        <w:t>) пояснительная записка</w:t>
      </w:r>
      <w:r w:rsidR="000C4CD3">
        <w:rPr>
          <w:sz w:val="28"/>
          <w:szCs w:val="28"/>
        </w:rPr>
        <w:t xml:space="preserve"> к проекту муниципальной программы</w:t>
      </w:r>
      <w:r w:rsidR="0018128E" w:rsidRPr="00B81DC1">
        <w:rPr>
          <w:sz w:val="28"/>
          <w:szCs w:val="28"/>
        </w:rPr>
        <w:t>, которая должна содержать:</w:t>
      </w:r>
    </w:p>
    <w:p w:rsidR="0018128E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а</w:t>
      </w:r>
      <w:r w:rsidR="0018128E" w:rsidRPr="00B81DC1">
        <w:rPr>
          <w:sz w:val="28"/>
          <w:szCs w:val="28"/>
        </w:rPr>
        <w:t xml:space="preserve">) обоснование соответствия цели и задач муниципальной программы приоритетным задачам </w:t>
      </w:r>
      <w:r w:rsidR="00484715">
        <w:rPr>
          <w:sz w:val="28"/>
          <w:szCs w:val="28"/>
        </w:rPr>
        <w:t xml:space="preserve">стратегии </w:t>
      </w:r>
      <w:r w:rsidR="0018128E" w:rsidRPr="00B81DC1">
        <w:rPr>
          <w:sz w:val="28"/>
          <w:szCs w:val="28"/>
        </w:rPr>
        <w:t>социально-экономического развития муниципального образования Орджоникидзевский район;</w:t>
      </w:r>
    </w:p>
    <w:p w:rsidR="0018128E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б</w:t>
      </w:r>
      <w:r w:rsidR="0018128E" w:rsidRPr="00B81DC1">
        <w:rPr>
          <w:sz w:val="28"/>
          <w:szCs w:val="28"/>
        </w:rPr>
        <w:t>) информацию о</w:t>
      </w:r>
      <w:r w:rsidR="00484715">
        <w:rPr>
          <w:sz w:val="28"/>
          <w:szCs w:val="28"/>
        </w:rPr>
        <w:t xml:space="preserve"> целевых </w:t>
      </w:r>
      <w:r w:rsidR="0018128E" w:rsidRPr="00B81DC1">
        <w:rPr>
          <w:sz w:val="28"/>
          <w:szCs w:val="28"/>
        </w:rPr>
        <w:t>показателях, позволяющих оценивать ход реализации муниципальной программы (степень решения задач) по годам с обоснованием их плановых значений (необходимо указывать для каждого показателя базовое значение, в сравнении с которым определяется его плановое значение) с приведением порядка их расчета</w:t>
      </w:r>
      <w:r w:rsidR="00484715">
        <w:rPr>
          <w:sz w:val="28"/>
          <w:szCs w:val="28"/>
        </w:rPr>
        <w:t xml:space="preserve"> (план/ </w:t>
      </w:r>
      <w:proofErr w:type="gramStart"/>
      <w:r w:rsidR="00484715">
        <w:rPr>
          <w:sz w:val="28"/>
          <w:szCs w:val="28"/>
        </w:rPr>
        <w:t>факт  с</w:t>
      </w:r>
      <w:proofErr w:type="gramEnd"/>
      <w:r w:rsidR="00484715">
        <w:rPr>
          <w:sz w:val="28"/>
          <w:szCs w:val="28"/>
        </w:rPr>
        <w:t xml:space="preserve"> отчета  об оценке эффективности)</w:t>
      </w:r>
      <w:r w:rsidR="0018128E" w:rsidRPr="00B81DC1">
        <w:rPr>
          <w:sz w:val="28"/>
          <w:szCs w:val="28"/>
        </w:rPr>
        <w:t>;</w:t>
      </w:r>
    </w:p>
    <w:p w:rsidR="000C4CD3" w:rsidRPr="00B81DC1" w:rsidRDefault="009126AB" w:rsidP="0018128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в</w:t>
      </w:r>
      <w:r w:rsidR="0018128E" w:rsidRPr="00B81DC1">
        <w:rPr>
          <w:sz w:val="28"/>
          <w:szCs w:val="28"/>
        </w:rPr>
        <w:t>) сведения об основных мероприятиях</w:t>
      </w:r>
      <w:r w:rsidR="000C4CD3">
        <w:rPr>
          <w:sz w:val="28"/>
          <w:szCs w:val="28"/>
        </w:rPr>
        <w:t xml:space="preserve"> программы (подпрограммы)</w:t>
      </w:r>
      <w:r w:rsidR="0018128E" w:rsidRPr="00B81DC1">
        <w:rPr>
          <w:sz w:val="28"/>
          <w:szCs w:val="28"/>
        </w:rPr>
        <w:t xml:space="preserve"> с обоснованием </w:t>
      </w:r>
      <w:r w:rsidR="000C4CD3">
        <w:rPr>
          <w:sz w:val="28"/>
          <w:szCs w:val="28"/>
        </w:rPr>
        <w:t>объема финансовых ресурсов, необходимых</w:t>
      </w:r>
      <w:r w:rsidR="000C4CD3" w:rsidRPr="00B81DC1">
        <w:rPr>
          <w:sz w:val="28"/>
          <w:szCs w:val="28"/>
        </w:rPr>
        <w:t xml:space="preserve"> </w:t>
      </w:r>
      <w:r w:rsidR="0018128E" w:rsidRPr="00B81DC1">
        <w:rPr>
          <w:sz w:val="28"/>
          <w:szCs w:val="28"/>
        </w:rPr>
        <w:t>для их реализации и отражением степени значимости каждого из мероприятий для достижения цели и задач</w:t>
      </w:r>
      <w:r w:rsidR="00484715">
        <w:rPr>
          <w:sz w:val="28"/>
          <w:szCs w:val="28"/>
        </w:rPr>
        <w:t xml:space="preserve"> (расчеты, с указанием базового года план/факт с отчета о реализации)</w:t>
      </w:r>
      <w:r w:rsidR="0018128E" w:rsidRPr="00B81DC1">
        <w:rPr>
          <w:sz w:val="28"/>
          <w:szCs w:val="28"/>
        </w:rPr>
        <w:t>;</w:t>
      </w:r>
      <w:r w:rsidR="000C4CD3">
        <w:rPr>
          <w:sz w:val="28"/>
          <w:szCs w:val="28"/>
        </w:rPr>
        <w:t xml:space="preserve"> при описании расчетов указываются все показатели заложенные в расчет (показатели проектно-сметной документации, смет расходов или смет аналогичных видов работ с учетом индексов-дефляторов, уровня обеспеченности объектами, оборудованием, движимым имуществом и другие показатели в соответствии со спецификой подпрограммы;</w:t>
      </w:r>
    </w:p>
    <w:p w:rsidR="0018128E" w:rsidRPr="00B81DC1" w:rsidRDefault="009126AB" w:rsidP="009126A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484715">
        <w:rPr>
          <w:sz w:val="28"/>
          <w:szCs w:val="28"/>
        </w:rPr>
        <w:t>г</w:t>
      </w:r>
      <w:r w:rsidR="0018128E" w:rsidRPr="00B81DC1">
        <w:rPr>
          <w:sz w:val="28"/>
          <w:szCs w:val="28"/>
        </w:rPr>
        <w:t>) информацию о в</w:t>
      </w:r>
      <w:r w:rsidR="009D2E3B">
        <w:rPr>
          <w:sz w:val="28"/>
          <w:szCs w:val="28"/>
        </w:rPr>
        <w:t xml:space="preserve">озможности привлечения средств </w:t>
      </w:r>
      <w:r w:rsidR="0018128E" w:rsidRPr="00B81DC1">
        <w:rPr>
          <w:sz w:val="28"/>
          <w:szCs w:val="28"/>
        </w:rPr>
        <w:t>республиканского, федерального бюджетов</w:t>
      </w:r>
      <w:r w:rsidR="00484715">
        <w:rPr>
          <w:sz w:val="28"/>
          <w:szCs w:val="28"/>
        </w:rPr>
        <w:t xml:space="preserve"> и иных внебюджетных источников.».</w:t>
      </w:r>
    </w:p>
    <w:p w:rsidR="006D5D10" w:rsidRDefault="00CF4BFC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</w:t>
      </w:r>
      <w:r w:rsidR="006D5D10" w:rsidRPr="00CF4BFC">
        <w:rPr>
          <w:sz w:val="28"/>
          <w:szCs w:val="28"/>
        </w:rPr>
        <w:t>2.</w:t>
      </w:r>
      <w:r w:rsidRPr="00CF4BFC">
        <w:rPr>
          <w:rFonts w:eastAsia="Calibri"/>
          <w:sz w:val="28"/>
          <w:szCs w:val="28"/>
          <w:lang w:eastAsia="en-US"/>
        </w:rPr>
        <w:t xml:space="preserve"> Постановление вступает в силу со дня его принятия.</w:t>
      </w:r>
    </w:p>
    <w:p w:rsid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9126AB" w:rsidRPr="009126AB" w:rsidRDefault="009126AB" w:rsidP="009126AB">
      <w:pPr>
        <w:tabs>
          <w:tab w:val="left" w:pos="851"/>
        </w:tabs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81DC1" w:rsidRPr="006D5D10" w:rsidRDefault="006D5D10" w:rsidP="006D5D10">
      <w:pPr>
        <w:rPr>
          <w:sz w:val="28"/>
          <w:szCs w:val="28"/>
        </w:rPr>
      </w:pPr>
      <w:r w:rsidRPr="006D5D10">
        <w:rPr>
          <w:sz w:val="28"/>
          <w:szCs w:val="28"/>
        </w:rPr>
        <w:t xml:space="preserve">Глава Орджоникидзевского района                   </w:t>
      </w:r>
      <w:r>
        <w:rPr>
          <w:sz w:val="28"/>
          <w:szCs w:val="28"/>
        </w:rPr>
        <w:t xml:space="preserve">                     </w:t>
      </w:r>
      <w:r w:rsidRPr="006D5D10">
        <w:rPr>
          <w:sz w:val="28"/>
          <w:szCs w:val="28"/>
        </w:rPr>
        <w:t xml:space="preserve">    А.И. </w:t>
      </w:r>
      <w:proofErr w:type="spellStart"/>
      <w:r w:rsidRPr="006D5D10">
        <w:rPr>
          <w:sz w:val="28"/>
          <w:szCs w:val="28"/>
        </w:rPr>
        <w:t>Тайченачев</w:t>
      </w:r>
      <w:proofErr w:type="spellEnd"/>
    </w:p>
    <w:sectPr w:rsidR="00B81DC1" w:rsidRPr="006D5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17F47"/>
    <w:multiLevelType w:val="hybridMultilevel"/>
    <w:tmpl w:val="CDF269F0"/>
    <w:lvl w:ilvl="0" w:tplc="22768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FAB09B7"/>
    <w:multiLevelType w:val="hybridMultilevel"/>
    <w:tmpl w:val="D6E839C4"/>
    <w:lvl w:ilvl="0" w:tplc="FAA42CD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BE638D"/>
    <w:multiLevelType w:val="multilevel"/>
    <w:tmpl w:val="EA50B3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2F8F3F12"/>
    <w:multiLevelType w:val="multilevel"/>
    <w:tmpl w:val="6268BD3A"/>
    <w:lvl w:ilvl="0">
      <w:start w:val="1"/>
      <w:numFmt w:val="decimal"/>
      <w:suff w:val="space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812" w:hanging="720"/>
      </w:pPr>
    </w:lvl>
    <w:lvl w:ilvl="3">
      <w:start w:val="1"/>
      <w:numFmt w:val="decimal"/>
      <w:isLgl/>
      <w:lvlText w:val="%1.%2.%3.%4."/>
      <w:lvlJc w:val="left"/>
      <w:pPr>
        <w:ind w:left="2364" w:hanging="1080"/>
      </w:pPr>
    </w:lvl>
    <w:lvl w:ilvl="4">
      <w:start w:val="1"/>
      <w:numFmt w:val="decimal"/>
      <w:isLgl/>
      <w:lvlText w:val="%1.%2.%3.%4.%5."/>
      <w:lvlJc w:val="left"/>
      <w:pPr>
        <w:ind w:left="2556" w:hanging="1080"/>
      </w:pPr>
    </w:lvl>
    <w:lvl w:ilvl="5">
      <w:start w:val="1"/>
      <w:numFmt w:val="decimal"/>
      <w:isLgl/>
      <w:lvlText w:val="%1.%2.%3.%4.%5.%6."/>
      <w:lvlJc w:val="left"/>
      <w:pPr>
        <w:ind w:left="3108" w:hanging="1440"/>
      </w:pPr>
    </w:lvl>
    <w:lvl w:ilvl="6">
      <w:start w:val="1"/>
      <w:numFmt w:val="decimal"/>
      <w:isLgl/>
      <w:lvlText w:val="%1.%2.%3.%4.%5.%6.%7."/>
      <w:lvlJc w:val="left"/>
      <w:pPr>
        <w:ind w:left="3660" w:hanging="1800"/>
      </w:pPr>
    </w:lvl>
    <w:lvl w:ilvl="7">
      <w:start w:val="1"/>
      <w:numFmt w:val="decimal"/>
      <w:isLgl/>
      <w:lvlText w:val="%1.%2.%3.%4.%5.%6.%7.%8."/>
      <w:lvlJc w:val="left"/>
      <w:pPr>
        <w:ind w:left="3852" w:hanging="1800"/>
      </w:pPr>
    </w:lvl>
    <w:lvl w:ilvl="8">
      <w:start w:val="1"/>
      <w:numFmt w:val="decimal"/>
      <w:isLgl/>
      <w:lvlText w:val="%1.%2.%3.%4.%5.%6.%7.%8.%9."/>
      <w:lvlJc w:val="left"/>
      <w:pPr>
        <w:ind w:left="4404" w:hanging="21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091"/>
    <w:rsid w:val="000C4CD3"/>
    <w:rsid w:val="0018128E"/>
    <w:rsid w:val="001B65A8"/>
    <w:rsid w:val="00484715"/>
    <w:rsid w:val="0063690A"/>
    <w:rsid w:val="006D5D10"/>
    <w:rsid w:val="007C1DB8"/>
    <w:rsid w:val="008A2D6B"/>
    <w:rsid w:val="008B6C47"/>
    <w:rsid w:val="009126AB"/>
    <w:rsid w:val="009D2E3B"/>
    <w:rsid w:val="009E12D5"/>
    <w:rsid w:val="00A21091"/>
    <w:rsid w:val="00B81DC1"/>
    <w:rsid w:val="00C561C4"/>
    <w:rsid w:val="00CF4BFC"/>
    <w:rsid w:val="00D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DE959"/>
  <w15:chartTrackingRefBased/>
  <w15:docId w15:val="{387D239C-43D8-47E6-84B1-1D0F9F82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E12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1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9E12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B65A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5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2022-09-21T01:11:00Z</cp:lastPrinted>
  <dcterms:created xsi:type="dcterms:W3CDTF">2022-09-20T06:45:00Z</dcterms:created>
  <dcterms:modified xsi:type="dcterms:W3CDTF">2022-09-23T02:55:00Z</dcterms:modified>
</cp:coreProperties>
</file>