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7C" w:rsidRPr="009C027C" w:rsidRDefault="009C027C" w:rsidP="00161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027C" w:rsidRPr="009C027C" w:rsidRDefault="009C027C" w:rsidP="00161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9C027C" w:rsidRPr="009C027C" w:rsidRDefault="009C027C" w:rsidP="00161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C027C" w:rsidRPr="009C027C" w:rsidRDefault="009C027C" w:rsidP="00161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161C7A" w:rsidRDefault="00161C7A" w:rsidP="00161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7A" w:rsidRDefault="009C027C" w:rsidP="0016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61C7A">
        <w:rPr>
          <w:rFonts w:ascii="Times New Roman" w:hAnsi="Times New Roman" w:cs="Times New Roman"/>
          <w:b/>
          <w:sz w:val="28"/>
          <w:szCs w:val="28"/>
        </w:rPr>
        <w:t>Е</w:t>
      </w:r>
    </w:p>
    <w:p w:rsidR="009C027C" w:rsidRPr="00161C7A" w:rsidRDefault="009C027C" w:rsidP="0016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1C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027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027C" w:rsidRDefault="009C027C" w:rsidP="00161C7A">
      <w:pPr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15</w:t>
      </w:r>
      <w:r w:rsidR="00161C7A">
        <w:rPr>
          <w:rFonts w:ascii="Times New Roman" w:hAnsi="Times New Roman" w:cs="Times New Roman"/>
          <w:sz w:val="28"/>
          <w:szCs w:val="28"/>
        </w:rPr>
        <w:t xml:space="preserve"> </w:t>
      </w:r>
      <w:r w:rsidRPr="009C027C">
        <w:rPr>
          <w:rFonts w:ascii="Times New Roman" w:hAnsi="Times New Roman" w:cs="Times New Roman"/>
          <w:sz w:val="28"/>
          <w:szCs w:val="28"/>
        </w:rPr>
        <w:t>октября  2018 г.                         п. Копьёво                                    №  453</w:t>
      </w:r>
    </w:p>
    <w:p w:rsidR="00161C7A" w:rsidRPr="009C027C" w:rsidRDefault="00161C7A" w:rsidP="00161C7A">
      <w:pPr>
        <w:rPr>
          <w:rFonts w:ascii="Times New Roman" w:hAnsi="Times New Roman" w:cs="Times New Roman"/>
          <w:sz w:val="28"/>
          <w:szCs w:val="28"/>
        </w:rPr>
      </w:pPr>
    </w:p>
    <w:p w:rsidR="009C027C" w:rsidRPr="009C027C" w:rsidRDefault="009C027C" w:rsidP="00161C7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 </w:t>
      </w:r>
      <w:proofErr w:type="gramStart"/>
      <w:r w:rsidRPr="009C027C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9C027C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</w:p>
    <w:p w:rsidR="009C027C" w:rsidRPr="009C027C" w:rsidRDefault="009C027C" w:rsidP="00161C7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 xml:space="preserve">программ, планируемых к реализации в 2019 году и плановом </w:t>
      </w:r>
    </w:p>
    <w:p w:rsidR="009C027C" w:rsidRPr="009C027C" w:rsidRDefault="009C027C" w:rsidP="00161C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27C">
        <w:rPr>
          <w:rFonts w:ascii="Times New Roman" w:hAnsi="Times New Roman" w:cs="Times New Roman"/>
          <w:b/>
          <w:sz w:val="28"/>
          <w:szCs w:val="28"/>
        </w:rPr>
        <w:t>периоде</w:t>
      </w:r>
      <w:proofErr w:type="gramEnd"/>
      <w:r w:rsidRPr="009C027C">
        <w:rPr>
          <w:rFonts w:ascii="Times New Roman" w:hAnsi="Times New Roman" w:cs="Times New Roman"/>
          <w:b/>
          <w:sz w:val="28"/>
          <w:szCs w:val="28"/>
        </w:rPr>
        <w:t xml:space="preserve"> 2020-2021годов и Перечня муниципальных программ,  разрабатываемых на 2019 год и плановый период 2020-2021 годов</w:t>
      </w:r>
    </w:p>
    <w:p w:rsidR="009C027C" w:rsidRPr="009C027C" w:rsidRDefault="009C027C" w:rsidP="009C0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9C02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2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Орджоникидзевского района от 27.09.2013 № 581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Администрация Орджоникидзевского района</w:t>
      </w:r>
      <w:r w:rsidRPr="009C0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027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C027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C027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027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C027C" w:rsidRPr="009C027C" w:rsidRDefault="009C027C" w:rsidP="009C02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1. Утвердить Перечень действующих муниципальных программ, планируемых к реализации в 2019 году и плановом периоде 2020-2021 годов (приложение 1).</w:t>
      </w:r>
    </w:p>
    <w:p w:rsidR="009C027C" w:rsidRPr="009C027C" w:rsidRDefault="009C027C" w:rsidP="009C02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2. Утвердить Перечень муниципальных программ,  разрабатываемых на 2019 год и плановый период 2020-2021 годов (приложение 2).</w:t>
      </w:r>
    </w:p>
    <w:p w:rsidR="009C027C" w:rsidRPr="009C027C" w:rsidRDefault="009C027C" w:rsidP="009C02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Орджоникидзевского района от 03.10.2017 г.  № 432 «Об утверждении Перечня действующих программ, планируемых к реализации в 2018 году и плановом периоде 2019-2020 годов и Перечня муниципальных программ, разрабатываемых на 2018 год и плановый период 2019-2020 годов».</w:t>
      </w:r>
    </w:p>
    <w:p w:rsidR="009C027C" w:rsidRPr="009C027C" w:rsidRDefault="009C027C" w:rsidP="009C02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027C">
        <w:rPr>
          <w:rFonts w:ascii="Times New Roman" w:hAnsi="Times New Roman"/>
          <w:sz w:val="28"/>
          <w:szCs w:val="28"/>
        </w:rPr>
        <w:tab/>
        <w:t>4. Постановление вступает в силу со дня его принятия.</w:t>
      </w:r>
    </w:p>
    <w:p w:rsidR="009C027C" w:rsidRPr="009C027C" w:rsidRDefault="009C027C" w:rsidP="009C027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9C027C" w:rsidRPr="009C027C" w:rsidRDefault="009C027C" w:rsidP="009C027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C027C">
        <w:rPr>
          <w:rStyle w:val="FontStyle18"/>
          <w:sz w:val="28"/>
          <w:szCs w:val="28"/>
        </w:rPr>
        <w:t>Глава Орджоникидзевского района                                                   А.В. Попков</w:t>
      </w:r>
    </w:p>
    <w:p w:rsidR="009C027C" w:rsidRPr="009C027C" w:rsidRDefault="009C027C" w:rsidP="009C027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9C027C" w:rsidRPr="009C027C" w:rsidRDefault="009C027C" w:rsidP="009C027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tbl>
      <w:tblPr>
        <w:tblW w:w="4530" w:type="dxa"/>
        <w:tblInd w:w="4928" w:type="dxa"/>
        <w:tblLayout w:type="fixed"/>
        <w:tblLook w:val="04A0"/>
      </w:tblPr>
      <w:tblGrid>
        <w:gridCol w:w="4530"/>
      </w:tblGrid>
      <w:tr w:rsidR="009C027C" w:rsidRPr="009C027C" w:rsidTr="009C027C">
        <w:tc>
          <w:tcPr>
            <w:tcW w:w="4536" w:type="dxa"/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  <w:p w:rsidR="009C027C" w:rsidRPr="009C027C" w:rsidRDefault="00161C7A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«15»   октября  2018 года </w:t>
            </w:r>
            <w:r w:rsidR="009C027C"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</w:tbl>
    <w:p w:rsidR="009C027C" w:rsidRPr="009C027C" w:rsidRDefault="009C027C" w:rsidP="009C027C">
      <w:pPr>
        <w:rPr>
          <w:rFonts w:ascii="Times New Roman" w:hAnsi="Times New Roman" w:cs="Times New Roman"/>
          <w:sz w:val="28"/>
          <w:szCs w:val="28"/>
        </w:rPr>
      </w:pPr>
    </w:p>
    <w:p w:rsidR="009C027C" w:rsidRPr="009C027C" w:rsidRDefault="009C027C" w:rsidP="009C02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t>Перечень действующих муниципальных программ, планируемых к реализации в 2019 году и плановом периоде 2020– 2021 годов</w:t>
      </w:r>
    </w:p>
    <w:p w:rsidR="009C027C" w:rsidRPr="009C027C" w:rsidRDefault="009C027C" w:rsidP="009C0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5662"/>
        <w:gridCol w:w="3178"/>
      </w:tblGrid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9C0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муниципальном образовании Орджоникидзевский район на 2017-2019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Орджоникидзевского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«Социальная поддержка граждан Орджоникидзевского района (2017-2019 годы)»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Орджоникидзевского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(Кривошеева И.В.)</w:t>
            </w:r>
          </w:p>
        </w:tc>
      </w:tr>
      <w:tr w:rsidR="009C027C" w:rsidRPr="009C027C" w:rsidTr="00161C7A">
        <w:trPr>
          <w:trHeight w:val="16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7C" w:rsidRPr="009C027C" w:rsidRDefault="009C027C" w:rsidP="00161C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территориального общественного самоуправления в Орджоникидзевском районе (2017-2019годы)»</w:t>
            </w:r>
          </w:p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Орджоникидзевского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(Кривошеева И.В.)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в Орджоникидзевском районе на 2018-2020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(Белова А.Г.)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 улучшении условий  и охраны труда в Орджоникидзевском районе на 2018-2020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(Пархоменко Н.А.)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жильём молодых семей в Орджоникидзевском районе  на 2016-2020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(Ананьева О.М.)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«Молодёжь Орджоникидзевского района на 2018-2020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молодёжи и спорта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Венгерак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Э.А.)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«Обеспечение общественного порядка и противодействие преступности в Орджоникидзевском районе  (2017-2019 годы)»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Орджоникидзевского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(Ковалёв А.В.)</w:t>
            </w:r>
          </w:p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обращения с отходами производства и потребления на территории Орджоникидзевского района на 2014 -2020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ЖКХ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 в Орджоникидзевском районе на 2018-2020 год»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ЖКХ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торговли в Орджоникидзевском районе на 2018-2020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ЖКХ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«Организация транспортного обслуживания управлений Администрации Орджоникидзевский район на 2016-2019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ЖКХ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7C" w:rsidRPr="009C027C" w:rsidRDefault="009C027C" w:rsidP="00161C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«Транспортное обслуживание населения Орджоникидзевского района на 2017-2019 годы»</w:t>
            </w:r>
          </w:p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«Чистая вода на 2016-2020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ЖКХ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 энергетической эффективности в Орджоникидзевском районе Республики Хакасия на 2010-2015 годы и на перспективу до 2020 года»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ЖКХ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(Громыко С.С.)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и социальное развитие сельского хозяйства Орджоникидзевского района на 2018 – 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агропромышленного комплекса и социальной сферы на селе Орджоникидзевского района на 2017-2020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«Развитие средств массовой информации в Орджоникидзевском районе Республики Хакасия на 2017-2019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АУМО Орджоникидзевский район «Редакция районной газеты «Орджоникидзевский рабочий»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9C027C" w:rsidRPr="009C027C" w:rsidRDefault="009C027C" w:rsidP="009C027C">
      <w:pPr>
        <w:rPr>
          <w:rFonts w:ascii="Times New Roman" w:hAnsi="Times New Roman" w:cs="Times New Roman"/>
          <w:sz w:val="28"/>
          <w:szCs w:val="28"/>
        </w:rPr>
      </w:pPr>
    </w:p>
    <w:p w:rsidR="009C027C" w:rsidRPr="009C027C" w:rsidRDefault="009C027C" w:rsidP="00161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Управляющий  делами Администрации</w:t>
      </w:r>
    </w:p>
    <w:p w:rsidR="009C027C" w:rsidRPr="009C027C" w:rsidRDefault="009C027C" w:rsidP="00161C7A">
      <w:pPr>
        <w:spacing w:after="0"/>
        <w:rPr>
          <w:rStyle w:val="FontStyle18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9C027C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9C027C" w:rsidRDefault="009C027C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Default="00161C7A" w:rsidP="009C027C">
      <w:pPr>
        <w:rPr>
          <w:rStyle w:val="FontStyle18"/>
          <w:sz w:val="28"/>
          <w:szCs w:val="28"/>
        </w:rPr>
      </w:pPr>
    </w:p>
    <w:p w:rsidR="00161C7A" w:rsidRPr="009C027C" w:rsidRDefault="00161C7A" w:rsidP="009C027C">
      <w:pPr>
        <w:rPr>
          <w:rStyle w:val="FontStyle18"/>
          <w:sz w:val="28"/>
          <w:szCs w:val="28"/>
        </w:rPr>
      </w:pPr>
    </w:p>
    <w:tbl>
      <w:tblPr>
        <w:tblW w:w="4530" w:type="dxa"/>
        <w:tblInd w:w="4928" w:type="dxa"/>
        <w:tblLayout w:type="fixed"/>
        <w:tblLook w:val="04A0"/>
      </w:tblPr>
      <w:tblGrid>
        <w:gridCol w:w="4530"/>
      </w:tblGrid>
      <w:tr w:rsidR="009C027C" w:rsidRPr="009C027C" w:rsidTr="009C027C">
        <w:tc>
          <w:tcPr>
            <w:tcW w:w="4536" w:type="dxa"/>
            <w:hideMark/>
          </w:tcPr>
          <w:p w:rsidR="00161C7A" w:rsidRDefault="00161C7A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7C" w:rsidRPr="00161C7A" w:rsidRDefault="009C027C" w:rsidP="00161C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C027C" w:rsidRPr="00161C7A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027C" w:rsidRPr="00161C7A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7A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  <w:p w:rsidR="009C027C" w:rsidRDefault="009C027C" w:rsidP="00161C7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C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1C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61C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 г. №</w:t>
            </w:r>
            <w:r w:rsidRPr="00161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1C7A" w:rsidRPr="00161C7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161C7A" w:rsidRPr="00161C7A" w:rsidRDefault="00161C7A" w:rsidP="00161C7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027C" w:rsidRPr="009C027C" w:rsidRDefault="009C027C" w:rsidP="0016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C">
        <w:rPr>
          <w:rFonts w:ascii="Times New Roman" w:hAnsi="Times New Roman" w:cs="Times New Roman"/>
          <w:b/>
          <w:sz w:val="28"/>
          <w:szCs w:val="28"/>
        </w:rPr>
        <w:lastRenderedPageBreak/>
        <w:t>Перечень муниципальных программ,  разрабатываемых  на 2019 год и плановый период 2020-2021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5548"/>
        <w:gridCol w:w="3162"/>
      </w:tblGrid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161C7A" w:rsidRDefault="009C027C" w:rsidP="00161C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в Орджоникидзевском районе на 2019-2020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Орджоникидзевского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(Пархоменко Н.А.)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Орджоникидзевского района на 2019-2021 годы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молодёжи и спорта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Венгерак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Э.А.)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«Культура Орджоникидзевского района на 2019-2021 годы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молодёжи и спорта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Венгерак</w:t>
            </w:r>
            <w:proofErr w:type="spellEnd"/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 Э.А.)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«Патриотическое воспитание граждан Российской Федерации, проживающих в Орджоникидзевском районе Республики Хакасия на 2019-2020 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(Данилова Е.В.)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образования в Орджоникидзевском районе (2019-2020 годы)»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(Данилова Е.В.)</w:t>
            </w:r>
          </w:p>
        </w:tc>
      </w:tr>
      <w:tr w:rsidR="009C027C" w:rsidRPr="009C027C" w:rsidTr="009C027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Орджоникидзевский район на 2019-2020годы»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7C" w:rsidRPr="009C027C" w:rsidRDefault="009C027C" w:rsidP="0016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</w:t>
            </w:r>
          </w:p>
          <w:p w:rsidR="009C027C" w:rsidRPr="009C027C" w:rsidRDefault="009C027C" w:rsidP="00161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C">
              <w:rPr>
                <w:rFonts w:ascii="Times New Roman" w:hAnsi="Times New Roman" w:cs="Times New Roman"/>
                <w:sz w:val="28"/>
                <w:szCs w:val="28"/>
              </w:rPr>
              <w:t>(Ананьева О.М.)</w:t>
            </w:r>
          </w:p>
        </w:tc>
      </w:tr>
    </w:tbl>
    <w:p w:rsidR="009C027C" w:rsidRPr="009C027C" w:rsidRDefault="009C027C" w:rsidP="009C0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Управляющий  делами Администрации</w:t>
      </w:r>
    </w:p>
    <w:p w:rsidR="009C027C" w:rsidRPr="009C027C" w:rsidRDefault="009C027C" w:rsidP="00161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7C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</w:r>
      <w:r w:rsidRPr="009C027C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9C027C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9C027C" w:rsidRPr="009C027C" w:rsidRDefault="009C027C" w:rsidP="009C027C">
      <w:pPr>
        <w:rPr>
          <w:rFonts w:ascii="Times New Roman" w:hAnsi="Times New Roman" w:cs="Times New Roman"/>
          <w:sz w:val="28"/>
          <w:szCs w:val="28"/>
        </w:rPr>
      </w:pPr>
    </w:p>
    <w:p w:rsidR="009C027C" w:rsidRPr="009C027C" w:rsidRDefault="009C027C" w:rsidP="009C027C">
      <w:pPr>
        <w:rPr>
          <w:rFonts w:ascii="Times New Roman" w:hAnsi="Times New Roman" w:cs="Times New Roman"/>
          <w:sz w:val="28"/>
          <w:szCs w:val="28"/>
        </w:rPr>
      </w:pPr>
    </w:p>
    <w:p w:rsidR="003B6944" w:rsidRPr="009C027C" w:rsidRDefault="003B6944">
      <w:pPr>
        <w:rPr>
          <w:rFonts w:ascii="Times New Roman" w:hAnsi="Times New Roman" w:cs="Times New Roman"/>
          <w:sz w:val="28"/>
          <w:szCs w:val="28"/>
        </w:rPr>
      </w:pPr>
    </w:p>
    <w:sectPr w:rsidR="003B6944" w:rsidRPr="009C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27C"/>
    <w:rsid w:val="00161C7A"/>
    <w:rsid w:val="003B6944"/>
    <w:rsid w:val="009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C027C"/>
    <w:pPr>
      <w:widowControl w:val="0"/>
      <w:autoSpaceDE w:val="0"/>
      <w:autoSpaceDN w:val="0"/>
      <w:adjustRightInd w:val="0"/>
      <w:spacing w:after="0" w:line="317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9C02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8">
    <w:name w:val="Font Style18"/>
    <w:rsid w:val="009C02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2018-10-30T02:05:00Z</dcterms:created>
  <dcterms:modified xsi:type="dcterms:W3CDTF">2018-10-30T02:15:00Z</dcterms:modified>
</cp:coreProperties>
</file>