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4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РОССИЙСКАЯ ФЕДЕРАЦИЯ</w:t>
      </w:r>
    </w:p>
    <w:p w:rsidR="004665E3" w:rsidRDefault="004665E3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РЕСПУБЛИКА ХАКАСИЯ</w:t>
      </w:r>
    </w:p>
    <w:p w:rsidR="004665E3" w:rsidRDefault="004665E3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ОРДЖОНИКИДЗЕВСКИЙ РАЙОН</w:t>
      </w:r>
    </w:p>
    <w:p w:rsidR="004665E3" w:rsidRDefault="004665E3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4665E3" w:rsidRPr="00D14B80" w:rsidRDefault="004665E3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АДМИНИСТРАЦИЯ ПРИИСКОГОВОГО СЕЛЬСОВЕТА</w:t>
      </w:r>
    </w:p>
    <w:p w:rsidR="006F5740" w:rsidRPr="00D14B8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6F5740" w:rsidRPr="00213EA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  <w:t>П О С Т А Н О В Л Е Н И Е</w:t>
      </w:r>
      <w:r w:rsidR="00213EA0" w:rsidRPr="00213EA0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  <w:t xml:space="preserve"> (</w:t>
      </w:r>
      <w:r w:rsidR="00213EA0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  <w:t>ПРОЕКТ)</w:t>
      </w:r>
      <w:r w:rsidR="00213EA0" w:rsidRPr="00213EA0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</w:p>
    <w:p w:rsidR="006F5740" w:rsidRPr="00D14B8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6F5740" w:rsidRPr="00D14B80" w:rsidRDefault="004665E3" w:rsidP="006F5740">
      <w:pPr>
        <w:widowControl/>
        <w:shd w:val="clear" w:color="auto" w:fill="FFFFFF"/>
        <w:suppressAutoHyphens/>
        <w:spacing w:before="0" w:after="0"/>
        <w:ind w:left="0" w:right="0"/>
        <w:rPr>
          <w:rFonts w:ascii="Calibri" w:eastAsia="SimSun" w:hAnsi="Calibri" w:cs="Times New Roman"/>
          <w:color w:val="auto"/>
          <w:sz w:val="22"/>
          <w:szCs w:val="22"/>
          <w:lang w:eastAsia="ru-RU" w:bidi="ar-SA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__.03.2021</w:t>
      </w:r>
      <w:r w:rsidR="006F5740"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г</w:t>
      </w:r>
      <w:r w:rsidR="006F5740"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ода 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      с. </w:t>
      </w:r>
      <w:r w:rsidR="006D47AF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Приисковое</w:t>
      </w:r>
      <w:r w:rsidR="00213EA0">
        <w:rPr>
          <w:rFonts w:ascii="Times New Roman" w:eastAsia="SimSun" w:hAnsi="Times New Roman" w:cs="Times New Roman"/>
          <w:color w:val="auto"/>
          <w:sz w:val="28"/>
          <w:szCs w:val="28"/>
          <w:lang w:val="en-US" w:eastAsia="ru-RU" w:bidi="ar-SA"/>
        </w:rPr>
        <w:t xml:space="preserve">                                 </w:t>
      </w:r>
      <w:r w:rsidR="006F5740"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№ </w:t>
      </w: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>___</w:t>
      </w:r>
    </w:p>
    <w:p w:rsidR="006F5740" w:rsidRPr="00D14B80" w:rsidRDefault="006F5740" w:rsidP="006F5740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ab/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color w:val="auto"/>
        </w:rPr>
      </w:pPr>
    </w:p>
    <w:p w:rsidR="00213EBF" w:rsidRPr="00D14B80" w:rsidRDefault="00213EBF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Порядка </w:t>
      </w:r>
    </w:p>
    <w:p w:rsidR="00213EBF" w:rsidRPr="00D14B80" w:rsidRDefault="00213EBF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формирования  и утверждения перечня объектов,  </w:t>
      </w:r>
    </w:p>
    <w:p w:rsidR="00213EBF" w:rsidRPr="00D14B80" w:rsidRDefault="00213EBF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в отношении, которых планируется заключение  концессионных соглашений,  </w:t>
      </w:r>
    </w:p>
    <w:p w:rsidR="00C817FC" w:rsidRPr="00D14B80" w:rsidRDefault="00950D64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и Порядка п</w:t>
      </w:r>
      <w:r w:rsidR="00213EBF"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ринятия решений о заключении  концессионных соглашений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213EA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</w:t>
        </w:r>
        <w:r w:rsidR="004665E3">
          <w:rPr>
            <w:rFonts w:ascii="Times New Roman" w:hAnsi="Times New Roman" w:cs="Times New Roman"/>
            <w:color w:val="auto"/>
            <w:sz w:val="28"/>
            <w:szCs w:val="28"/>
          </w:rPr>
          <w:t xml:space="preserve"> муниципального образования Приисковый сельсовет Орджоникидзевского района Республики Хакасия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4665E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Приисковый сельсовет Орджоникидзевского района Республики Хакасия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3EA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Приискового сельсовета, </w:t>
      </w:r>
      <w:r w:rsidR="00213EA0" w:rsidRPr="00213EA0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е т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3EBF" w:rsidRPr="00213EBF" w:rsidRDefault="00213EBF" w:rsidP="00213EA0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3EBF" w:rsidRPr="00213EBF" w:rsidRDefault="00213EBF" w:rsidP="00213EA0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3EBF" w:rsidRPr="00213EBF" w:rsidRDefault="006D57DA" w:rsidP="00213EA0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</w:t>
      </w:r>
      <w:r w:rsidR="00213E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силу после его опубликования (обнародования)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C817FC" w:rsidRPr="00D14B80" w:rsidRDefault="006D57DA" w:rsidP="00213EA0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C817FC" w:rsidRPr="00D14B80" w:rsidRDefault="00C817FC" w:rsidP="00213EA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D14B80" w:rsidRDefault="00C817FC" w:rsidP="00213EA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4F6C" w:rsidRPr="00D14B80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A34F6C" w:rsidRPr="00D14B80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A34F6C" w:rsidRPr="00D14B80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FB4155" w:rsidRPr="00D14B80" w:rsidRDefault="004665E3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Приискового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сельсовет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а</w:t>
      </w:r>
      <w:r w:rsidR="00213EA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О.М.Станевич</w:t>
      </w: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Pr="00D14B80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044814" w:rsidRPr="00D14B80" w:rsidRDefault="0004481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Pr="004665E3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665E3" w:rsidRDefault="004665E3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665E3" w:rsidRDefault="004665E3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665E3" w:rsidRDefault="004665E3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D47AF" w:rsidRDefault="006D47AF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D47AF" w:rsidRDefault="006D47AF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4665E3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331B21" w:rsidRPr="004665E3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FB4155" w:rsidRPr="00D14B80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FB4155" w:rsidRPr="00D14B80" w:rsidRDefault="004665E3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Приискового сельсовета</w:t>
      </w:r>
      <w:r w:rsidR="00153F70" w:rsidRPr="00D14B80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C817FC" w:rsidRPr="00D14B80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4665E3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665E3">
        <w:rPr>
          <w:rFonts w:ascii="Times New Roman" w:hAnsi="Times New Roman" w:cs="Times New Roman"/>
          <w:color w:val="auto"/>
          <w:sz w:val="22"/>
          <w:szCs w:val="22"/>
        </w:rPr>
        <w:t>03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665E3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г. № </w:t>
      </w:r>
      <w:r w:rsidR="004665E3">
        <w:rPr>
          <w:rFonts w:ascii="Times New Roman" w:hAnsi="Times New Roman" w:cs="Times New Roman"/>
          <w:color w:val="auto"/>
          <w:sz w:val="22"/>
          <w:szCs w:val="22"/>
        </w:rPr>
        <w:t>___</w:t>
      </w:r>
    </w:p>
    <w:p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4665E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Приискового сельсовета Орджоникидзевского района Республики Хакасия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6D47AF" w:rsidRPr="006D47AF" w:rsidRDefault="006D47AF" w:rsidP="006D47A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Перечня осуществляется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="004665E3">
        <w:rPr>
          <w:rFonts w:ascii="Times New Roman" w:hAnsi="Times New Roman" w:cs="Times New Roman"/>
          <w:color w:val="auto"/>
          <w:sz w:val="28"/>
          <w:szCs w:val="28"/>
        </w:rPr>
        <w:t xml:space="preserve">  муниципального образования Приисковый сельсовет Орджоникидзевского района  Республики Хакасия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(далее - Администрация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ежегодно, до 1 декабря года, предшествующего году утверждения Перечня на основании: </w:t>
      </w:r>
    </w:p>
    <w:p w:rsidR="006D47AF" w:rsidRPr="006D47AF" w:rsidRDefault="006D47AF" w:rsidP="00B5285C">
      <w:pPr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1) сведений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6D47AF" w:rsidRPr="006D47AF" w:rsidRDefault="006D47AF" w:rsidP="00B5285C">
      <w:pPr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2) документов о государственной регистрации права собственности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муниципального образования Приискового сельсовета Орджоникидзевского района Республики Хакасия</w:t>
      </w: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(далее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–Администрация)</w:t>
      </w: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на объекты, в отношении которых планируется заключение концессионных соглашений, или иных документов, подтверждающих указанное право собственности  (далее – правоустанавливающие документы) (при наличии).</w:t>
      </w:r>
    </w:p>
    <w:p w:rsidR="006D47AF" w:rsidRPr="006D47AF" w:rsidRDefault="006D47AF" w:rsidP="00C6312B">
      <w:pPr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3.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 w:rsidR="00C6312B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,</w:t>
      </w: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предс</w:t>
      </w:r>
      <w:r w:rsidR="00C6312B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тавляются </w:t>
      </w: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6D47AF" w:rsidRPr="006D47AF" w:rsidRDefault="00C6312B" w:rsidP="006D47AF">
      <w:pPr>
        <w:spacing w:before="0" w:after="0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4</w:t>
      </w:r>
      <w:r w:rsidR="006D47AF"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. Объекты не включ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аются </w:t>
      </w:r>
      <w:r w:rsidR="006D47AF"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в Перечень в случаях, если:</w:t>
      </w:r>
    </w:p>
    <w:p w:rsidR="006D47AF" w:rsidRPr="006D47AF" w:rsidRDefault="006D47AF" w:rsidP="006D47AF">
      <w:pPr>
        <w:spacing w:before="0" w:after="0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объекты не относятся к объектам, указанным в статье 4 Федерального закона </w:t>
      </w:r>
      <w:hyperlink r:id="rId9" w:history="1">
        <w:r w:rsidRPr="006D47AF">
          <w:rPr>
            <w:rFonts w:ascii="Times New Roman" w:eastAsia="Times New Roman" w:hAnsi="Times New Roman" w:cs="Times New Roman"/>
            <w:color w:val="auto"/>
            <w:sz w:val="28"/>
            <w:lang w:eastAsia="ru-RU" w:bidi="ar-SA"/>
          </w:rPr>
          <w:t>от 21.07.2005 № 115-ФЗ</w:t>
        </w:r>
      </w:hyperlink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«О концессионных соглашениях» (далее - Федеральный закон «О концессионных соглашениях»);</w:t>
      </w:r>
    </w:p>
    <w:p w:rsidR="00C6312B" w:rsidRDefault="00C6312B" w:rsidP="006D47AF">
      <w:pPr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5</w:t>
      </w:r>
      <w:r w:rsidR="006D47AF"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6D47AF" w:rsidRPr="006D47AF" w:rsidRDefault="00B9007D" w:rsidP="006D47AF">
      <w:pPr>
        <w:spacing w:before="0" w:after="0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631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6312B" w:rsidRPr="00331B21">
        <w:rPr>
          <w:rFonts w:ascii="Times New Roman" w:hAnsi="Times New Roman" w:cs="Times New Roman"/>
          <w:color w:val="auto"/>
          <w:sz w:val="28"/>
          <w:szCs w:val="28"/>
        </w:rPr>
        <w:t>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6D47AF" w:rsidRPr="006D47AF" w:rsidRDefault="00B9007D" w:rsidP="006D47AF">
      <w:pPr>
        <w:spacing w:before="0" w:after="0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lastRenderedPageBreak/>
        <w:t>7</w:t>
      </w:r>
      <w:r w:rsidR="006D47AF"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. Перечень утверждается распоряжением Администрации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Приискового сельсовета Орджоникидзевского района Республики Хакасия</w:t>
      </w:r>
      <w:r w:rsidR="006D47AF"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ежегодно, до 1 февраля текущего календарного года, по форме согласно приложению 2 к настоящему Порядку. </w:t>
      </w:r>
    </w:p>
    <w:p w:rsidR="006D47AF" w:rsidRPr="006D47AF" w:rsidRDefault="006D47AF" w:rsidP="006D47AF">
      <w:pPr>
        <w:spacing w:before="0" w:after="0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10. Утвержденный Перечень в течение 30 календарных дней подлежат р</w:t>
      </w:r>
      <w:r w:rsidR="00B9007D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азмещению </w:t>
      </w:r>
      <w:r w:rsidRPr="006D47A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на официальной странице</w:t>
      </w:r>
      <w:r w:rsidR="00B9007D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муниципального образования Приискового сельсовета Орджоникидзевского района Республики Хакасия.</w:t>
      </w:r>
    </w:p>
    <w:p w:rsidR="006D47AF" w:rsidRDefault="006D47AF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47AF" w:rsidRDefault="006D47AF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47AF" w:rsidRPr="00331B21" w:rsidRDefault="006D47AF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007D" w:rsidRDefault="00B9007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007D" w:rsidRDefault="00B9007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007D" w:rsidRDefault="00B9007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007D" w:rsidRDefault="00B9007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 xml:space="preserve">Приложение к Порядку </w:t>
      </w:r>
    </w:p>
    <w:p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 xml:space="preserve">формирования и утверждения перечня объектов, </w:t>
      </w:r>
    </w:p>
    <w:p w:rsidR="00331B21" w:rsidRPr="00D14B80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отношении</w:t>
      </w:r>
      <w:r w:rsidR="00331B21" w:rsidRPr="00331B21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:rsidR="00331B21" w:rsidRPr="00331B21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:rsidR="00331B21" w:rsidRP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:rsidTr="00604F72">
        <w:tc>
          <w:tcPr>
            <w:tcW w:w="667" w:type="dxa"/>
          </w:tcPr>
          <w:p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:rsidTr="00604F72">
        <w:tc>
          <w:tcPr>
            <w:tcW w:w="667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24BFA" w:rsidRPr="00D14B80" w:rsidRDefault="00C24BFA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>Приложение 2</w:t>
      </w:r>
    </w:p>
    <w:p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604F72" w:rsidRPr="00D14B80" w:rsidRDefault="00B9007D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Приискового сельсовета</w:t>
      </w:r>
      <w:r w:rsidR="00604F72" w:rsidRPr="00D14B80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B9007D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9007D">
        <w:rPr>
          <w:rFonts w:ascii="Times New Roman" w:hAnsi="Times New Roman" w:cs="Times New Roman"/>
          <w:color w:val="auto"/>
          <w:sz w:val="22"/>
          <w:szCs w:val="22"/>
        </w:rPr>
        <w:t>03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9007D">
        <w:rPr>
          <w:rFonts w:ascii="Times New Roman" w:hAnsi="Times New Roman" w:cs="Times New Roman"/>
          <w:color w:val="auto"/>
          <w:sz w:val="22"/>
          <w:szCs w:val="22"/>
        </w:rPr>
        <w:t>2021 г. № ___</w:t>
      </w:r>
    </w:p>
    <w:p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="00B9007D">
        <w:rPr>
          <w:rFonts w:ascii="Times New Roman" w:hAnsi="Times New Roman" w:cs="Times New Roman"/>
          <w:color w:val="auto"/>
          <w:sz w:val="28"/>
          <w:szCs w:val="28"/>
        </w:rPr>
        <w:t xml:space="preserve"> Приисковый сельсовет Орджоникидзевского района Республики Хакасия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B9007D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образования Приисковый сельсовет Орджоникидзевского района Республики Хакасия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</w:t>
      </w:r>
      <w:r w:rsidR="005E0709">
        <w:rPr>
          <w:rFonts w:ascii="Times New Roman" w:hAnsi="Times New Roman" w:cs="Times New Roman"/>
          <w:color w:val="auto"/>
          <w:sz w:val="28"/>
          <w:szCs w:val="28"/>
        </w:rPr>
        <w:t xml:space="preserve"> Приискового сельсовета Орджоникидзевского района Республики Хакасия.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="00315FD9">
        <w:rPr>
          <w:rFonts w:ascii="Times New Roman" w:hAnsi="Times New Roman" w:cs="Times New Roman"/>
          <w:b/>
          <w:color w:val="auto"/>
          <w:sz w:val="28"/>
          <w:szCs w:val="28"/>
        </w:rPr>
        <w:t>Приискового сельсовета Орджоникидзевского района Республики Хакасия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604F72" w:rsidRPr="00604F72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 В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br/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Заключение о возможности и целесообразности передачи в концессию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</w:t>
      </w:r>
      <w:r w:rsidR="009F626C">
        <w:rPr>
          <w:rFonts w:ascii="Times New Roman" w:hAnsi="Times New Roman" w:cs="Times New Roman"/>
          <w:color w:val="auto"/>
          <w:sz w:val="28"/>
          <w:szCs w:val="28"/>
        </w:rPr>
        <w:t xml:space="preserve"> Приискового сельсовета Орджоникидзевского района Республики Хакасия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9F626C">
        <w:rPr>
          <w:rFonts w:ascii="Times New Roman" w:hAnsi="Times New Roman" w:cs="Times New Roman"/>
          <w:color w:val="auto"/>
          <w:sz w:val="28"/>
          <w:szCs w:val="28"/>
        </w:rPr>
        <w:t>Приискового сельсовета Орджоникидзевского района Республики Хакасия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 заключении концессионного соглашения должно содержать: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Постановлением администрации</w:t>
      </w:r>
      <w:r w:rsidR="009F626C">
        <w:rPr>
          <w:rFonts w:ascii="Times New Roman" w:hAnsi="Times New Roman" w:cs="Times New Roman"/>
          <w:color w:val="auto"/>
          <w:sz w:val="28"/>
          <w:szCs w:val="28"/>
        </w:rPr>
        <w:t>Приискового сельсовета Орджоникидзевского района Республики Хакасия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9F626C">
        <w:rPr>
          <w:rFonts w:ascii="Times New Roman" w:hAnsi="Times New Roman" w:cs="Times New Roman"/>
          <w:color w:val="auto"/>
          <w:sz w:val="28"/>
          <w:szCs w:val="28"/>
        </w:rPr>
        <w:t>Приискового сельсовета Орджоникидзевского района Республики Хакасия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9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0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1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Лица, соответствующие требованиям Федерального закона </w:t>
      </w:r>
      <w:hyperlink r:id="rId2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соглашения".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:rsidR="00604F72" w:rsidRPr="00604F72" w:rsidRDefault="00604F72" w:rsidP="009F626C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</w:t>
      </w:r>
      <w:r w:rsidR="009F626C">
        <w:rPr>
          <w:rFonts w:ascii="Times New Roman" w:hAnsi="Times New Roman" w:cs="Times New Roman"/>
          <w:color w:val="auto"/>
          <w:sz w:val="28"/>
          <w:szCs w:val="28"/>
        </w:rPr>
        <w:t>Приискового сельсовета Орджоникидзевского района Республики Хакасия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9F626C">
        <w:rPr>
          <w:rFonts w:ascii="Times New Roman" w:hAnsi="Times New Roman" w:cs="Times New Roman"/>
          <w:color w:val="auto"/>
          <w:sz w:val="28"/>
          <w:szCs w:val="28"/>
        </w:rPr>
        <w:t>Приискового сельсовета Орджоникидзевского района Республики Хакасия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 за исполнением концессионных соглашений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9F626C">
        <w:rPr>
          <w:rFonts w:ascii="Times New Roman" w:hAnsi="Times New Roman" w:cs="Times New Roman"/>
          <w:color w:val="auto"/>
          <w:sz w:val="28"/>
          <w:szCs w:val="28"/>
        </w:rPr>
        <w:t>Приискового сельсовета Орджоникидзевского района Республики Хакасия</w:t>
      </w:r>
      <w:bookmarkStart w:id="0" w:name="_GoBack"/>
      <w:bookmarkEnd w:id="0"/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 w:rsidSect="006346D4">
      <w:headerReference w:type="default" r:id="rId28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E9" w:rsidRDefault="007D3EE9" w:rsidP="00A34F6C">
      <w:pPr>
        <w:spacing w:before="0" w:after="0"/>
      </w:pPr>
      <w:r>
        <w:separator/>
      </w:r>
    </w:p>
  </w:endnote>
  <w:endnote w:type="continuationSeparator" w:id="1">
    <w:p w:rsidR="007D3EE9" w:rsidRDefault="007D3EE9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E9" w:rsidRDefault="007D3EE9" w:rsidP="00A34F6C">
      <w:pPr>
        <w:spacing w:before="0" w:after="0"/>
      </w:pPr>
      <w:r>
        <w:separator/>
      </w:r>
    </w:p>
  </w:footnote>
  <w:footnote w:type="continuationSeparator" w:id="1">
    <w:p w:rsidR="007D3EE9" w:rsidRDefault="007D3EE9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7FC"/>
    <w:rsid w:val="000009C2"/>
    <w:rsid w:val="00044814"/>
    <w:rsid w:val="0015236B"/>
    <w:rsid w:val="00153F70"/>
    <w:rsid w:val="001B0432"/>
    <w:rsid w:val="00213EA0"/>
    <w:rsid w:val="00213EBF"/>
    <w:rsid w:val="003106E1"/>
    <w:rsid w:val="00315FD9"/>
    <w:rsid w:val="00331B21"/>
    <w:rsid w:val="003E73E4"/>
    <w:rsid w:val="004665E3"/>
    <w:rsid w:val="0056530A"/>
    <w:rsid w:val="005E0709"/>
    <w:rsid w:val="00604F72"/>
    <w:rsid w:val="006346D4"/>
    <w:rsid w:val="00684E57"/>
    <w:rsid w:val="006D47AF"/>
    <w:rsid w:val="006D57DA"/>
    <w:rsid w:val="006F5740"/>
    <w:rsid w:val="007977A6"/>
    <w:rsid w:val="007C1D85"/>
    <w:rsid w:val="007D3EE9"/>
    <w:rsid w:val="008023B4"/>
    <w:rsid w:val="00856CDA"/>
    <w:rsid w:val="00950D64"/>
    <w:rsid w:val="00967033"/>
    <w:rsid w:val="009A453C"/>
    <w:rsid w:val="009A7F50"/>
    <w:rsid w:val="009F626C"/>
    <w:rsid w:val="00A104ED"/>
    <w:rsid w:val="00A34F6C"/>
    <w:rsid w:val="00A77FCA"/>
    <w:rsid w:val="00AB5F0B"/>
    <w:rsid w:val="00B5285C"/>
    <w:rsid w:val="00B9007D"/>
    <w:rsid w:val="00BB548F"/>
    <w:rsid w:val="00C03FB0"/>
    <w:rsid w:val="00C24BFA"/>
    <w:rsid w:val="00C26AE9"/>
    <w:rsid w:val="00C6312B"/>
    <w:rsid w:val="00C817FC"/>
    <w:rsid w:val="00D00CDE"/>
    <w:rsid w:val="00D06974"/>
    <w:rsid w:val="00D14B80"/>
    <w:rsid w:val="00E00587"/>
    <w:rsid w:val="00ED2BE1"/>
    <w:rsid w:val="00EE0C00"/>
    <w:rsid w:val="00F00918"/>
    <w:rsid w:val="00F51BA8"/>
    <w:rsid w:val="00F95492"/>
    <w:rsid w:val="00FB4155"/>
    <w:rsid w:val="00FF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D4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6346D4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6346D4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6346D4"/>
  </w:style>
  <w:style w:type="character" w:customStyle="1" w:styleId="FootnoteCharacters">
    <w:name w:val="Footnote Characters"/>
    <w:qFormat/>
    <w:rsid w:val="006346D4"/>
  </w:style>
  <w:style w:type="character" w:customStyle="1" w:styleId="InternetLink">
    <w:name w:val="Internet Link"/>
    <w:rsid w:val="006346D4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6346D4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6346D4"/>
    <w:rPr>
      <w:i/>
    </w:rPr>
  </w:style>
  <w:style w:type="paragraph" w:customStyle="1" w:styleId="TableContents">
    <w:name w:val="Table Contents"/>
    <w:basedOn w:val="a0"/>
    <w:qFormat/>
    <w:rsid w:val="006346D4"/>
  </w:style>
  <w:style w:type="paragraph" w:styleId="a4">
    <w:name w:val="footer"/>
    <w:basedOn w:val="a"/>
    <w:rsid w:val="006346D4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6346D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6346D4"/>
    <w:pPr>
      <w:suppressLineNumbers/>
    </w:pPr>
  </w:style>
  <w:style w:type="paragraph" w:styleId="a7">
    <w:name w:val="caption"/>
    <w:basedOn w:val="a"/>
    <w:qFormat/>
    <w:rsid w:val="006346D4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6346D4"/>
  </w:style>
  <w:style w:type="paragraph" w:styleId="a0">
    <w:name w:val="Body Text"/>
    <w:basedOn w:val="a"/>
    <w:rsid w:val="006346D4"/>
    <w:pPr>
      <w:spacing w:before="0" w:after="283"/>
    </w:pPr>
  </w:style>
  <w:style w:type="paragraph" w:customStyle="1" w:styleId="Heading">
    <w:name w:val="Heading"/>
    <w:basedOn w:val="a"/>
    <w:next w:val="a0"/>
    <w:qFormat/>
    <w:rsid w:val="006346D4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6346D4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998b1079-f74d-4f2f-8a25-cf66bb53e72b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ea4730e2-0388-4aee-bd89-0cbc2c54574b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stup.scli.ru:8111/content/act/ea4730e2-0388-4aee-bd89-0cbc2c54574b.html" TargetMode="External"/><Relationship Id="rId19" Type="http://schemas.openxmlformats.org/officeDocument/2006/relationships/hyperlink" Target="http://dostup.scli.ru:8111/content/act/2dc2eb84-1baf-48dc-864f-a9a5c8df2df6.html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www.lawmix.ru/lawprojects/43907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Admin</cp:lastModifiedBy>
  <cp:revision>4</cp:revision>
  <cp:lastPrinted>2021-03-17T08:56:00Z</cp:lastPrinted>
  <dcterms:created xsi:type="dcterms:W3CDTF">2021-03-17T04:26:00Z</dcterms:created>
  <dcterms:modified xsi:type="dcterms:W3CDTF">2021-03-17T08:56:00Z</dcterms:modified>
  <dc:language>en-US</dc:language>
</cp:coreProperties>
</file>