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  <w:r w:rsidRPr="00011166"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  <w:t xml:space="preserve">За неиспользование земельного участка для граждан предусмотрен административный штраф в размере от 1 до 1,5 процента кадастровой стоимости земельного участка, но не менее 20 тыс. рублей. 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  <w:r w:rsidRPr="00011166"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  <w:t>Если кадастровая стоимость участка не определена, то размер штрафа составит от 20 тыс. рублей до 50 тыс. рублей (часть 3 статьи 8.8 Кодекса об административных правонарушениях Российской Федерации)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  <w:r w:rsidRPr="00011166"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  <w:t>Кроме этого, при неиспользовании земельного участка в течение 3 и более лет возможно применение такой меры, как конфискация участка у его владельца (статья 284 Гражданского кодекса Российской Федерации)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</w:p>
    <w:p w:rsidR="00D612E1" w:rsidRDefault="00D612E1" w:rsidP="00210E2F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210E2F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210E2F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210E2F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210E2F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210E2F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210E2F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3" o:spid="_x0000_i1027" type="#_x0000_t75" style="width:62.4pt;height:62.4pt;visibility:visible">
            <v:imagedata r:id="rId5" o:title=""/>
          </v:shape>
        </w:pict>
      </w:r>
      <w:r w:rsidRPr="00011166"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  <w:t xml:space="preserve"> </w:t>
      </w: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011166">
        <w:rPr>
          <w:rFonts w:ascii="Times New Roman" w:hAnsi="Times New Roman"/>
          <w:b/>
          <w:color w:val="4C4D4B"/>
          <w:sz w:val="24"/>
          <w:szCs w:val="24"/>
        </w:rPr>
        <w:t>Сайт Росреестра:</w:t>
      </w: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color w:val="008CFF"/>
          <w:sz w:val="24"/>
          <w:szCs w:val="24"/>
        </w:rPr>
      </w:pPr>
      <w:hyperlink r:id="rId6" w:history="1">
        <w:r w:rsidRPr="00011166">
          <w:rPr>
            <w:rStyle w:val="Hyperlink"/>
            <w:rFonts w:ascii="Times New Roman" w:hAnsi="Times New Roman"/>
            <w:color w:val="008CFF"/>
            <w:sz w:val="24"/>
            <w:szCs w:val="24"/>
            <w:lang w:val="en-US"/>
          </w:rPr>
          <w:t>www</w:t>
        </w:r>
        <w:r w:rsidRPr="00011166">
          <w:rPr>
            <w:rStyle w:val="Hyperlink"/>
            <w:rFonts w:ascii="Times New Roman" w:hAnsi="Times New Roman"/>
            <w:color w:val="008CFF"/>
            <w:sz w:val="24"/>
            <w:szCs w:val="24"/>
          </w:rPr>
          <w:t>.</w:t>
        </w:r>
        <w:r w:rsidRPr="00011166">
          <w:rPr>
            <w:rStyle w:val="Hyperlink"/>
            <w:rFonts w:ascii="Times New Roman" w:hAnsi="Times New Roman"/>
            <w:color w:val="008CFF"/>
            <w:sz w:val="24"/>
            <w:szCs w:val="24"/>
            <w:lang w:val="en-US"/>
          </w:rPr>
          <w:t>rosreestr</w:t>
        </w:r>
        <w:r w:rsidRPr="00011166">
          <w:rPr>
            <w:rStyle w:val="Hyperlink"/>
            <w:rFonts w:ascii="Times New Roman" w:hAnsi="Times New Roman"/>
            <w:color w:val="008CFF"/>
            <w:sz w:val="24"/>
            <w:szCs w:val="24"/>
          </w:rPr>
          <w:t>.</w:t>
        </w:r>
        <w:r w:rsidRPr="00011166">
          <w:rPr>
            <w:rStyle w:val="Hyperlink"/>
            <w:rFonts w:ascii="Times New Roman" w:hAnsi="Times New Roman"/>
            <w:color w:val="008CFF"/>
            <w:sz w:val="24"/>
            <w:szCs w:val="24"/>
            <w:lang w:val="en-US"/>
          </w:rPr>
          <w:t>gov</w:t>
        </w:r>
        <w:r w:rsidRPr="00011166">
          <w:rPr>
            <w:rStyle w:val="Hyperlink"/>
            <w:rFonts w:ascii="Times New Roman" w:hAnsi="Times New Roman"/>
            <w:color w:val="008CFF"/>
            <w:sz w:val="24"/>
            <w:szCs w:val="24"/>
          </w:rPr>
          <w:t>.</w:t>
        </w:r>
        <w:r w:rsidRPr="00011166">
          <w:rPr>
            <w:rStyle w:val="Hyperlink"/>
            <w:rFonts w:ascii="Times New Roman" w:hAnsi="Times New Roman"/>
            <w:color w:val="008CFF"/>
            <w:sz w:val="24"/>
            <w:szCs w:val="24"/>
            <w:lang w:val="en-US"/>
          </w:rPr>
          <w:t>ru</w:t>
        </w:r>
      </w:hyperlink>
    </w:p>
    <w:p w:rsidR="00D612E1" w:rsidRPr="00011166" w:rsidRDefault="00D612E1" w:rsidP="00210E2F">
      <w:pPr>
        <w:spacing w:after="0" w:line="276" w:lineRule="auto"/>
        <w:rPr>
          <w:rFonts w:ascii="Times New Roman" w:hAnsi="Times New Roman"/>
          <w:color w:val="008CFF"/>
          <w:sz w:val="24"/>
          <w:szCs w:val="24"/>
        </w:rPr>
      </w:pP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011166">
        <w:rPr>
          <w:rFonts w:ascii="Times New Roman" w:hAnsi="Times New Roman"/>
          <w:b/>
          <w:color w:val="4C4D4B"/>
          <w:sz w:val="24"/>
          <w:szCs w:val="24"/>
        </w:rPr>
        <w:t>Соцсети Росреестра Хакасии:</w:t>
      </w: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</w:rPr>
      </w:pPr>
      <w:r w:rsidRPr="00011166">
        <w:rPr>
          <w:rFonts w:ascii="Times New Roman" w:hAnsi="Times New Roman"/>
          <w:color w:val="4C4D4B"/>
          <w:sz w:val="24"/>
          <w:szCs w:val="24"/>
        </w:rPr>
        <w:t xml:space="preserve">Вконтакте </w:t>
      </w:r>
      <w:hyperlink r:id="rId7" w:tgtFrame="_blank" w:history="1">
        <w:r w:rsidRPr="00011166">
          <w:rPr>
            <w:rFonts w:ascii="Times New Roman" w:hAnsi="Times New Roman"/>
            <w:color w:val="008CFF"/>
            <w:sz w:val="24"/>
            <w:szCs w:val="24"/>
            <w:u w:val="single"/>
            <w:shd w:val="clear" w:color="auto" w:fill="FFFFFF"/>
          </w:rPr>
          <w:t>https://vk.com/rosreestr_khakassia</w:t>
        </w:r>
      </w:hyperlink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  <w:u w:val="single"/>
          <w:shd w:val="clear" w:color="auto" w:fill="FFFFFF"/>
        </w:rPr>
      </w:pPr>
      <w:r w:rsidRPr="00011166">
        <w:rPr>
          <w:rFonts w:ascii="Times New Roman" w:hAnsi="Times New Roman"/>
          <w:color w:val="4C4D4B"/>
          <w:sz w:val="24"/>
          <w:szCs w:val="24"/>
        </w:rPr>
        <w:t>Телеграм</w:t>
      </w:r>
      <w:r w:rsidRPr="00011166">
        <w:rPr>
          <w:rFonts w:ascii="Times New Roman" w:hAnsi="Times New Roman"/>
          <w:color w:val="4C4D4B"/>
          <w:sz w:val="24"/>
          <w:szCs w:val="24"/>
          <w:u w:val="single"/>
          <w:shd w:val="clear" w:color="auto" w:fill="FFFFFF"/>
        </w:rPr>
        <w:t xml:space="preserve"> </w:t>
      </w:r>
      <w:hyperlink r:id="rId8" w:history="1">
        <w:r w:rsidRPr="0001116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https://t.me/rosreestr_khakassia/</w:t>
        </w:r>
      </w:hyperlink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  <w:u w:val="single"/>
          <w:shd w:val="clear" w:color="auto" w:fill="FFFFFF"/>
        </w:rPr>
      </w:pP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" o:spid="_x0000_i1028" type="#_x0000_t75" style="width:22.2pt;height:22.2pt;visibility:visible">
            <v:imagedata r:id="rId9" o:title=""/>
          </v:shape>
        </w:pict>
      </w:r>
      <w:r w:rsidRPr="00011166">
        <w:rPr>
          <w:rFonts w:ascii="Times New Roman" w:hAnsi="Times New Roman"/>
          <w:b/>
          <w:color w:val="4C4D4B"/>
          <w:sz w:val="24"/>
          <w:szCs w:val="24"/>
        </w:rPr>
        <w:t xml:space="preserve"> Мы находимся:</w:t>
      </w: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</w:rPr>
      </w:pPr>
      <w:r w:rsidRPr="00011166">
        <w:rPr>
          <w:rFonts w:ascii="Times New Roman" w:hAnsi="Times New Roman"/>
          <w:color w:val="4C4D4B"/>
          <w:sz w:val="24"/>
          <w:szCs w:val="24"/>
        </w:rPr>
        <w:t>г. Абакан, ул. Вяткина, 12, тел. приемной</w:t>
      </w: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</w:rPr>
      </w:pPr>
      <w:r w:rsidRPr="00011166">
        <w:rPr>
          <w:rFonts w:ascii="Times New Roman" w:hAnsi="Times New Roman"/>
          <w:color w:val="4C4D4B"/>
          <w:sz w:val="24"/>
          <w:szCs w:val="24"/>
        </w:rPr>
        <w:t>8(3902) 22-10-50</w:t>
      </w:r>
    </w:p>
    <w:p w:rsidR="00D612E1" w:rsidRPr="00011166" w:rsidRDefault="00D612E1" w:rsidP="00210E2F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Graphic 313" o:spid="_x0000_i1029" type="#_x0000_t75" style="width:33pt;height:25.8pt;visibility:visible">
            <v:imagedata r:id="rId10" o:title=""/>
          </v:shape>
        </w:pict>
      </w:r>
      <w:r w:rsidRPr="00011166">
        <w:rPr>
          <w:rFonts w:ascii="Times New Roman" w:hAnsi="Times New Roman"/>
          <w:b/>
          <w:color w:val="4C4D4B"/>
          <w:sz w:val="24"/>
          <w:szCs w:val="24"/>
        </w:rPr>
        <w:t xml:space="preserve">Консультации по вопросам федерального земельного контроля (надзора) по телефонам: </w:t>
      </w:r>
    </w:p>
    <w:p w:rsidR="00D612E1" w:rsidRPr="00011166" w:rsidRDefault="00D612E1" w:rsidP="00210E2F">
      <w:pPr>
        <w:spacing w:after="0" w:line="276" w:lineRule="auto"/>
        <w:jc w:val="both"/>
        <w:rPr>
          <w:rFonts w:ascii="Times New Roman" w:hAnsi="Times New Roman"/>
          <w:b/>
          <w:color w:val="4C4D4B"/>
          <w:sz w:val="24"/>
          <w:szCs w:val="24"/>
        </w:rPr>
      </w:pP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Graphic 359" o:spid="_x0000_i1030" type="#_x0000_t75" style="width:15pt;height:15pt;visibility:visible">
            <v:imagedata r:id="rId11" o:title=""/>
          </v:shape>
        </w:pict>
      </w:r>
      <w:r w:rsidRPr="00011166">
        <w:rPr>
          <w:rFonts w:ascii="Times New Roman" w:hAnsi="Times New Roman"/>
          <w:color w:val="4C4D4B"/>
          <w:sz w:val="24"/>
          <w:szCs w:val="24"/>
        </w:rPr>
        <w:t xml:space="preserve"> </w:t>
      </w:r>
      <w:r w:rsidRPr="00011166">
        <w:rPr>
          <w:rFonts w:ascii="Times New Roman" w:hAnsi="Times New Roman"/>
          <w:b/>
          <w:color w:val="4C4D4B"/>
          <w:sz w:val="24"/>
          <w:szCs w:val="24"/>
        </w:rPr>
        <w:t xml:space="preserve">в Абакане, Черногорске, Боградском, Усть-Абаканском районах,  </w:t>
      </w:r>
      <w:bookmarkStart w:id="0" w:name="_GoBack"/>
      <w:bookmarkEnd w:id="0"/>
      <w:r w:rsidRPr="00011166">
        <w:rPr>
          <w:rFonts w:ascii="Times New Roman" w:hAnsi="Times New Roman"/>
          <w:color w:val="4C4D4B"/>
          <w:sz w:val="24"/>
          <w:szCs w:val="24"/>
        </w:rPr>
        <w:t>(3902) 24-45-84</w:t>
      </w:r>
    </w:p>
    <w:p w:rsidR="00D612E1" w:rsidRPr="00011166" w:rsidRDefault="00D612E1" w:rsidP="00210E2F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lang w:eastAsia="ru-RU"/>
        </w:rPr>
      </w:pP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31" type="#_x0000_t75" style="width:15pt;height:15pt;visibility:visible">
            <v:imagedata r:id="rId12" o:title=""/>
          </v:shape>
        </w:pict>
      </w:r>
      <w:r w:rsidRPr="00011166">
        <w:rPr>
          <w:rFonts w:ascii="Times New Roman" w:hAnsi="Times New Roman"/>
          <w:b/>
          <w:color w:val="4C4D4B"/>
          <w:sz w:val="24"/>
          <w:szCs w:val="24"/>
          <w:lang w:eastAsia="ru-RU"/>
        </w:rPr>
        <w:t xml:space="preserve"> в Саяногорске и Бейском районе</w:t>
      </w:r>
      <w:r w:rsidRPr="00011166">
        <w:rPr>
          <w:rFonts w:ascii="Times New Roman" w:hAnsi="Times New Roman"/>
          <w:color w:val="4C4D4B"/>
          <w:sz w:val="24"/>
          <w:szCs w:val="24"/>
          <w:lang w:eastAsia="ru-RU"/>
        </w:rPr>
        <w:t xml:space="preserve"> (39042)    2-16-70;</w:t>
      </w:r>
    </w:p>
    <w:p w:rsidR="00D612E1" w:rsidRPr="00011166" w:rsidRDefault="00D612E1" w:rsidP="00210E2F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lang w:eastAsia="ru-RU"/>
        </w:rPr>
      </w:pPr>
      <w:r w:rsidRPr="00011166">
        <w:rPr>
          <w:rFonts w:ascii="Times New Roman" w:hAnsi="Times New Roman"/>
          <w:sz w:val="24"/>
          <w:szCs w:val="24"/>
        </w:rPr>
        <w:pict>
          <v:shape id="_x0000_i1032" type="#_x0000_t75" style="width:15pt;height:15pt;visibility:visible">
            <v:imagedata r:id="rId12" o:title=""/>
          </v:shape>
        </w:pict>
      </w:r>
      <w:r w:rsidRPr="00011166">
        <w:rPr>
          <w:rFonts w:ascii="Times New Roman" w:hAnsi="Times New Roman"/>
          <w:b/>
          <w:color w:val="4C4D4B"/>
          <w:sz w:val="24"/>
          <w:szCs w:val="24"/>
          <w:lang w:eastAsia="ru-RU"/>
        </w:rPr>
        <w:t xml:space="preserve"> в Абазе, Таштыпском и Аскизском районах</w:t>
      </w:r>
      <w:r w:rsidRPr="00011166">
        <w:rPr>
          <w:rFonts w:ascii="Times New Roman" w:hAnsi="Times New Roman"/>
          <w:color w:val="4C4D4B"/>
          <w:sz w:val="24"/>
          <w:szCs w:val="24"/>
          <w:lang w:eastAsia="ru-RU"/>
        </w:rPr>
        <w:t xml:space="preserve"> (39045)9-22-25;</w:t>
      </w:r>
    </w:p>
    <w:p w:rsidR="00D612E1" w:rsidRPr="00011166" w:rsidRDefault="00D612E1" w:rsidP="00210E2F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lang w:eastAsia="ru-RU"/>
        </w:rPr>
      </w:pP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8" o:spid="_x0000_i1033" type="#_x0000_t75" style="width:15pt;height:15pt;visibility:visible">
            <v:imagedata r:id="rId12" o:title=""/>
          </v:shape>
        </w:pict>
      </w:r>
      <w:r w:rsidRPr="00011166">
        <w:rPr>
          <w:rFonts w:ascii="Times New Roman" w:hAnsi="Times New Roman"/>
          <w:b/>
          <w:color w:val="4C4D4B"/>
          <w:sz w:val="24"/>
          <w:szCs w:val="24"/>
          <w:lang w:eastAsia="ru-RU"/>
        </w:rPr>
        <w:t xml:space="preserve"> в Ширинском и Орджоникидзевском районах</w:t>
      </w:r>
      <w:r w:rsidRPr="00011166">
        <w:rPr>
          <w:rFonts w:ascii="Times New Roman" w:hAnsi="Times New Roman"/>
          <w:color w:val="4C4D4B"/>
          <w:sz w:val="24"/>
          <w:szCs w:val="24"/>
          <w:lang w:eastAsia="ru-RU"/>
        </w:rPr>
        <w:t xml:space="preserve"> (39035)9-16-44;</w:t>
      </w:r>
    </w:p>
    <w:p w:rsidR="00D612E1" w:rsidRPr="00011166" w:rsidRDefault="00D612E1" w:rsidP="00210E2F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Default="00D612E1" w:rsidP="00A52B07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4" o:spid="_x0000_i1034" type="#_x0000_t75" style="width:240.6pt;height:82.2pt;visibility:visible">
            <v:imagedata r:id="rId13" o:title=""/>
          </v:shape>
        </w:pict>
      </w: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rPr>
          <w:rFonts w:ascii="Times New Roman" w:hAnsi="Times New Roman"/>
          <w:b/>
          <w:color w:val="008CFF"/>
          <w:sz w:val="24"/>
          <w:szCs w:val="24"/>
        </w:rPr>
      </w:pPr>
      <w:r w:rsidRPr="00011166">
        <w:rPr>
          <w:rFonts w:ascii="Times New Roman" w:hAnsi="Times New Roman"/>
          <w:b/>
          <w:color w:val="008CFF"/>
          <w:sz w:val="24"/>
          <w:szCs w:val="24"/>
        </w:rPr>
        <w:t>5</w:t>
      </w: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166">
        <w:rPr>
          <w:rFonts w:ascii="Times New Roman" w:hAnsi="Times New Roman"/>
          <w:b/>
          <w:bCs/>
          <w:sz w:val="24"/>
          <w:szCs w:val="24"/>
        </w:rPr>
        <w:t xml:space="preserve">Об ответственности </w:t>
      </w: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166">
        <w:rPr>
          <w:rFonts w:ascii="Times New Roman" w:hAnsi="Times New Roman"/>
          <w:b/>
          <w:bCs/>
          <w:sz w:val="24"/>
          <w:szCs w:val="24"/>
        </w:rPr>
        <w:t xml:space="preserve">за неиспользование </w:t>
      </w: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166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bCs/>
          <w:color w:val="4C4D4B"/>
          <w:sz w:val="24"/>
          <w:szCs w:val="24"/>
        </w:rPr>
      </w:pPr>
    </w:p>
    <w:p w:rsidR="00D612E1" w:rsidRPr="00011166" w:rsidRDefault="00D612E1" w:rsidP="00A52B07">
      <w:pPr>
        <w:spacing w:after="0" w:line="276" w:lineRule="auto"/>
        <w:jc w:val="center"/>
        <w:rPr>
          <w:rFonts w:ascii="Times New Roman" w:hAnsi="Times New Roman"/>
          <w:b/>
          <w:bCs/>
          <w:color w:val="4C4D4B"/>
          <w:sz w:val="24"/>
          <w:szCs w:val="24"/>
        </w:rPr>
      </w:pPr>
      <w:r w:rsidRPr="00011166">
        <w:rPr>
          <w:rFonts w:ascii="Times New Roman" w:hAnsi="Times New Roman"/>
          <w:b/>
          <w:bCs/>
          <w:color w:val="4C4D4B"/>
          <w:sz w:val="24"/>
          <w:szCs w:val="24"/>
        </w:rPr>
        <w:t xml:space="preserve">   </w:t>
      </w:r>
    </w:p>
    <w:p w:rsidR="00D612E1" w:rsidRPr="00011166" w:rsidRDefault="00D612E1" w:rsidP="00012A12">
      <w:pPr>
        <w:jc w:val="center"/>
        <w:rPr>
          <w:rFonts w:ascii="Times New Roman" w:hAnsi="Times New Roman"/>
          <w:sz w:val="24"/>
          <w:szCs w:val="24"/>
        </w:rPr>
      </w:pPr>
    </w:p>
    <w:p w:rsidR="00D612E1" w:rsidRPr="00011166" w:rsidRDefault="00D612E1" w:rsidP="00382EE4">
      <w:pPr>
        <w:pStyle w:val="Heading2"/>
        <w:shd w:val="clear" w:color="auto" w:fill="FFFFFF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11166">
        <w:rPr>
          <w:rFonts w:ascii="Times New Roman" w:hAnsi="Times New Roman"/>
          <w:sz w:val="24"/>
          <w:szCs w:val="24"/>
        </w:rPr>
        <w:br w:type="column"/>
      </w: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5" type="#_x0000_t75" style="width:230.4pt;height:166.2pt;visibility:visible">
            <v:imagedata r:id="rId14" o:title=""/>
          </v:shape>
        </w:pict>
      </w:r>
      <w:r w:rsidRPr="00011166">
        <w:rPr>
          <w:rFonts w:ascii="Times New Roman" w:hAnsi="Times New Roman"/>
          <w:sz w:val="24"/>
          <w:szCs w:val="24"/>
        </w:rPr>
        <w:t xml:space="preserve"> </w:t>
      </w:r>
    </w:p>
    <w:p w:rsidR="00D612E1" w:rsidRPr="00011166" w:rsidRDefault="00D612E1" w:rsidP="00EE6CB7">
      <w:pPr>
        <w:spacing w:after="0" w:line="276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011166">
        <w:rPr>
          <w:rFonts w:ascii="Times New Roman" w:hAnsi="Times New Roman"/>
          <w:b/>
          <w:kern w:val="28"/>
          <w:sz w:val="24"/>
          <w:szCs w:val="24"/>
          <w:lang w:eastAsia="ru-RU"/>
        </w:rPr>
        <w:t>Вид разрешенного использования земель предполагает, что владельцы земельных участков должны использовать их по назначению, указанному в Едином государственном реестре недвижимости (ЕГРН)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011166">
        <w:rPr>
          <w:rFonts w:ascii="Times New Roman" w:hAnsi="Times New Roman"/>
          <w:b/>
          <w:kern w:val="28"/>
          <w:sz w:val="24"/>
          <w:szCs w:val="24"/>
          <w:lang w:eastAsia="ru-RU"/>
        </w:rPr>
        <w:t>Вид разрешенного использования (ВРИ) - это закрепленная законом и прописанная в ЕГРН характеристика земельного участка, указывающая на то, как именно и для каких целей можно использовать данный участок.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011166">
        <w:rPr>
          <w:rFonts w:ascii="Times New Roman" w:hAnsi="Times New Roman"/>
          <w:b/>
          <w:kern w:val="28"/>
          <w:sz w:val="24"/>
          <w:szCs w:val="24"/>
          <w:lang w:eastAsia="ru-RU"/>
        </w:rPr>
        <w:t>Например, чтобы построить индивидуальный жилой дом на земельном участке, он должен иметь один из следующих ВРИ: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011166">
        <w:rPr>
          <w:rFonts w:ascii="Times New Roman" w:hAnsi="Times New Roman"/>
          <w:b/>
          <w:kern w:val="28"/>
          <w:sz w:val="24"/>
          <w:szCs w:val="24"/>
          <w:lang w:eastAsia="ru-RU"/>
        </w:rPr>
        <w:t>- индивидуальное жилищное строительство;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011166">
        <w:rPr>
          <w:rFonts w:ascii="Times New Roman" w:hAnsi="Times New Roman"/>
          <w:b/>
          <w:kern w:val="28"/>
          <w:sz w:val="24"/>
          <w:szCs w:val="24"/>
          <w:lang w:eastAsia="ru-RU"/>
        </w:rPr>
        <w:t>- ведение личного подсобного хозяйства (данный ВРИ позволяет не только производить сельхозпродукцию и разводить сельскохозяйственных животных, но и строить жилые или садовые дома);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011166">
        <w:rPr>
          <w:rFonts w:ascii="Times New Roman" w:hAnsi="Times New Roman"/>
          <w:b/>
          <w:kern w:val="28"/>
          <w:sz w:val="24"/>
          <w:szCs w:val="24"/>
          <w:lang w:eastAsia="ru-RU"/>
        </w:rPr>
        <w:t>- ведение садоводства (такие участки предусмотрены для отдыха или выращивания гражданами для собственных нужд сельскохозяйственной продукции. Также на них можно строить жилые и садовые дома).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011166">
        <w:rPr>
          <w:rFonts w:ascii="Times New Roman" w:hAnsi="Times New Roman"/>
          <w:b/>
          <w:kern w:val="28"/>
          <w:sz w:val="24"/>
          <w:szCs w:val="24"/>
          <w:lang w:eastAsia="ru-RU"/>
        </w:rPr>
        <w:t>Длительное неиспользование земельного участка является нарушением, если владелец земли в течение 3 и более лет не ведет сельское хозяйство либо не осуществляет жилищное или иное строительство на участках, предназначенных для этих целей.</w:t>
      </w: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012A12">
      <w:pPr>
        <w:spacing w:after="0" w:line="276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EE6CB7">
      <w:pPr>
        <w:spacing w:after="0" w:line="276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D612E1" w:rsidRPr="00011166" w:rsidRDefault="00D612E1" w:rsidP="00EE6CB7">
      <w:pPr>
        <w:spacing w:after="0" w:line="276" w:lineRule="auto"/>
        <w:jc w:val="center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  <w:r w:rsidRPr="0001116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36" type="#_x0000_t75" style="width:214.2pt;height:178.8pt;visibility:visible">
            <v:imagedata r:id="rId15" o:title=""/>
          </v:shape>
        </w:pict>
      </w:r>
    </w:p>
    <w:sectPr w:rsidR="00D612E1" w:rsidRPr="00011166" w:rsidSect="00EE6CB7">
      <w:pgSz w:w="16838" w:h="11906" w:orient="landscape"/>
      <w:pgMar w:top="709" w:right="678" w:bottom="568" w:left="567" w:header="709" w:footer="709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9.6pt;height:101.4pt;visibility:visible" o:bullet="t">
        <v:imagedata r:id="rId1" o:title=""/>
      </v:shape>
    </w:pict>
  </w:numPicBullet>
  <w:numPicBullet w:numPicBulletId="1">
    <w:pict>
      <v:shape id="Рисунок 16" o:spid="_x0000_i1026" type="#_x0000_t75" style="width:15pt;height:15pt;visibility:visible" o:bullet="t">
        <v:imagedata r:id="rId2" o:title=""/>
      </v:shape>
    </w:pict>
  </w:numPicBullet>
  <w:abstractNum w:abstractNumId="0">
    <w:nsid w:val="0D6C2D40"/>
    <w:multiLevelType w:val="hybridMultilevel"/>
    <w:tmpl w:val="5970B7D4"/>
    <w:lvl w:ilvl="0" w:tplc="E246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C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2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8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0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2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C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C9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E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32A0B"/>
    <w:multiLevelType w:val="hybridMultilevel"/>
    <w:tmpl w:val="5856516C"/>
    <w:lvl w:ilvl="0" w:tplc="31B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0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E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8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E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8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23A38"/>
    <w:multiLevelType w:val="hybridMultilevel"/>
    <w:tmpl w:val="6336648A"/>
    <w:lvl w:ilvl="0" w:tplc="6F0E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6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0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0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A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6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6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4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6639C3"/>
    <w:multiLevelType w:val="hybridMultilevel"/>
    <w:tmpl w:val="80E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72D91"/>
    <w:multiLevelType w:val="hybridMultilevel"/>
    <w:tmpl w:val="A942DBC8"/>
    <w:lvl w:ilvl="0" w:tplc="2302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6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E6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C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CC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0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26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4C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CE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D2E7A"/>
    <w:multiLevelType w:val="hybridMultilevel"/>
    <w:tmpl w:val="90D47DF2"/>
    <w:lvl w:ilvl="0" w:tplc="2A94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A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4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65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40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9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0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63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EA43FB"/>
    <w:multiLevelType w:val="hybridMultilevel"/>
    <w:tmpl w:val="4CE42F1A"/>
    <w:lvl w:ilvl="0" w:tplc="67B2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C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A9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CA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2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3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F375EF"/>
    <w:multiLevelType w:val="hybridMultilevel"/>
    <w:tmpl w:val="60621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032E"/>
    <w:multiLevelType w:val="hybridMultilevel"/>
    <w:tmpl w:val="566E3444"/>
    <w:lvl w:ilvl="0" w:tplc="7278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0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6C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C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9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0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E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081DDA"/>
    <w:multiLevelType w:val="hybridMultilevel"/>
    <w:tmpl w:val="E372225C"/>
    <w:lvl w:ilvl="0" w:tplc="723C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8E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8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6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C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7A2C65"/>
    <w:multiLevelType w:val="hybridMultilevel"/>
    <w:tmpl w:val="A63A6FFE"/>
    <w:lvl w:ilvl="0" w:tplc="BBE6E4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CB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A6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60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00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C5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E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AA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01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1963904"/>
    <w:multiLevelType w:val="hybridMultilevel"/>
    <w:tmpl w:val="3A08B260"/>
    <w:lvl w:ilvl="0" w:tplc="9C808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47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8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20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0A6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6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1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A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27019"/>
    <w:multiLevelType w:val="hybridMultilevel"/>
    <w:tmpl w:val="811A3362"/>
    <w:lvl w:ilvl="0" w:tplc="ABE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E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E0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04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A3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8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472317"/>
    <w:multiLevelType w:val="hybridMultilevel"/>
    <w:tmpl w:val="CE10D724"/>
    <w:lvl w:ilvl="0" w:tplc="3B86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E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A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C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2B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0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A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A35390"/>
    <w:multiLevelType w:val="hybridMultilevel"/>
    <w:tmpl w:val="1C0E9C30"/>
    <w:lvl w:ilvl="0" w:tplc="4842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A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7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4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2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89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0A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8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026080"/>
    <w:multiLevelType w:val="hybridMultilevel"/>
    <w:tmpl w:val="C7B61D50"/>
    <w:lvl w:ilvl="0" w:tplc="E038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ED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4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6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0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E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9A2248"/>
    <w:multiLevelType w:val="hybridMultilevel"/>
    <w:tmpl w:val="9F864DEC"/>
    <w:lvl w:ilvl="0" w:tplc="BED69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CE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87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A4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EE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6C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C7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8F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F110E"/>
    <w:multiLevelType w:val="hybridMultilevel"/>
    <w:tmpl w:val="F6FA9D4E"/>
    <w:lvl w:ilvl="0" w:tplc="3C92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C1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B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4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6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0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6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4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926D4F"/>
    <w:multiLevelType w:val="hybridMultilevel"/>
    <w:tmpl w:val="7FB24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30DEB"/>
    <w:multiLevelType w:val="hybridMultilevel"/>
    <w:tmpl w:val="5CAA47D0"/>
    <w:lvl w:ilvl="0" w:tplc="4BA6A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C5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3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45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A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4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8A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8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19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12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52"/>
    <w:rsid w:val="00011166"/>
    <w:rsid w:val="00012A12"/>
    <w:rsid w:val="000375FE"/>
    <w:rsid w:val="000A2286"/>
    <w:rsid w:val="000B101B"/>
    <w:rsid w:val="000F7F57"/>
    <w:rsid w:val="0014120F"/>
    <w:rsid w:val="00141737"/>
    <w:rsid w:val="001708B3"/>
    <w:rsid w:val="001948AB"/>
    <w:rsid w:val="0019536D"/>
    <w:rsid w:val="001A409D"/>
    <w:rsid w:val="001B320C"/>
    <w:rsid w:val="001D3518"/>
    <w:rsid w:val="00210E2F"/>
    <w:rsid w:val="002341E5"/>
    <w:rsid w:val="00256440"/>
    <w:rsid w:val="00270F05"/>
    <w:rsid w:val="00287DC9"/>
    <w:rsid w:val="0029351C"/>
    <w:rsid w:val="0029488D"/>
    <w:rsid w:val="002B2CF8"/>
    <w:rsid w:val="0032628E"/>
    <w:rsid w:val="00344A7C"/>
    <w:rsid w:val="00361636"/>
    <w:rsid w:val="00382EE4"/>
    <w:rsid w:val="0038781B"/>
    <w:rsid w:val="00393919"/>
    <w:rsid w:val="003C28B8"/>
    <w:rsid w:val="0041183B"/>
    <w:rsid w:val="00424453"/>
    <w:rsid w:val="00461477"/>
    <w:rsid w:val="00465FDD"/>
    <w:rsid w:val="004F1D3A"/>
    <w:rsid w:val="005056A0"/>
    <w:rsid w:val="00571195"/>
    <w:rsid w:val="005773DB"/>
    <w:rsid w:val="005C1EA7"/>
    <w:rsid w:val="005D2CB8"/>
    <w:rsid w:val="005D387D"/>
    <w:rsid w:val="006053F6"/>
    <w:rsid w:val="006502DC"/>
    <w:rsid w:val="00691BC8"/>
    <w:rsid w:val="006A252F"/>
    <w:rsid w:val="006F239E"/>
    <w:rsid w:val="006F5994"/>
    <w:rsid w:val="00712282"/>
    <w:rsid w:val="007150AD"/>
    <w:rsid w:val="007467E6"/>
    <w:rsid w:val="00750087"/>
    <w:rsid w:val="00794FB3"/>
    <w:rsid w:val="007B35EA"/>
    <w:rsid w:val="007E2075"/>
    <w:rsid w:val="00801A36"/>
    <w:rsid w:val="00875CFB"/>
    <w:rsid w:val="008B3DBA"/>
    <w:rsid w:val="00907052"/>
    <w:rsid w:val="00907AB5"/>
    <w:rsid w:val="009604D1"/>
    <w:rsid w:val="00966706"/>
    <w:rsid w:val="00973F97"/>
    <w:rsid w:val="00993213"/>
    <w:rsid w:val="009B6FE3"/>
    <w:rsid w:val="009F14BC"/>
    <w:rsid w:val="00A152B7"/>
    <w:rsid w:val="00A36134"/>
    <w:rsid w:val="00A41A03"/>
    <w:rsid w:val="00A513FE"/>
    <w:rsid w:val="00A523AC"/>
    <w:rsid w:val="00A52B07"/>
    <w:rsid w:val="00A573C6"/>
    <w:rsid w:val="00A63A57"/>
    <w:rsid w:val="00AB08B0"/>
    <w:rsid w:val="00AB491C"/>
    <w:rsid w:val="00AC21DC"/>
    <w:rsid w:val="00AC3291"/>
    <w:rsid w:val="00AE3EDD"/>
    <w:rsid w:val="00B723B7"/>
    <w:rsid w:val="00B77972"/>
    <w:rsid w:val="00BA0A79"/>
    <w:rsid w:val="00BB59EC"/>
    <w:rsid w:val="00BF6833"/>
    <w:rsid w:val="00C01BB9"/>
    <w:rsid w:val="00C143FE"/>
    <w:rsid w:val="00C5526B"/>
    <w:rsid w:val="00C649DF"/>
    <w:rsid w:val="00CF1AB6"/>
    <w:rsid w:val="00D203E6"/>
    <w:rsid w:val="00D44804"/>
    <w:rsid w:val="00D612E1"/>
    <w:rsid w:val="00DB11C3"/>
    <w:rsid w:val="00E13C9E"/>
    <w:rsid w:val="00E141EF"/>
    <w:rsid w:val="00E31D64"/>
    <w:rsid w:val="00E76E85"/>
    <w:rsid w:val="00EB4AA0"/>
    <w:rsid w:val="00EE6CB7"/>
    <w:rsid w:val="00F019A7"/>
    <w:rsid w:val="00F1103A"/>
    <w:rsid w:val="00F11D66"/>
    <w:rsid w:val="00F11E47"/>
    <w:rsid w:val="00F5507D"/>
    <w:rsid w:val="00F84357"/>
    <w:rsid w:val="00F86861"/>
    <w:rsid w:val="00F920CB"/>
    <w:rsid w:val="00FD5628"/>
    <w:rsid w:val="00FF5508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7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FB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4FB3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D448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1BC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C1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8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8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hakassia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k.com/rosreestr_khakassia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11" Type="http://schemas.openxmlformats.org/officeDocument/2006/relationships/image" Target="media/image1.png"/><Relationship Id="rId5" Type="http://schemas.openxmlformats.org/officeDocument/2006/relationships/image" Target="media/image3.png"/><Relationship Id="rId15" Type="http://schemas.openxmlformats.org/officeDocument/2006/relationships/image" Target="media/image8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Мария Евгеньевна</dc:creator>
  <cp:keywords/>
  <dc:description/>
  <cp:lastModifiedBy>Админ</cp:lastModifiedBy>
  <cp:revision>8</cp:revision>
  <cp:lastPrinted>2024-03-19T01:58:00Z</cp:lastPrinted>
  <dcterms:created xsi:type="dcterms:W3CDTF">2023-02-28T04:16:00Z</dcterms:created>
  <dcterms:modified xsi:type="dcterms:W3CDTF">2024-04-02T03:17:00Z</dcterms:modified>
</cp:coreProperties>
</file>