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8AE2" w14:textId="77777777" w:rsidR="00650959" w:rsidRDefault="009013D1" w:rsidP="00E008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0809">
        <w:rPr>
          <w:rFonts w:ascii="Times New Roman" w:hAnsi="Times New Roman" w:cs="Times New Roman"/>
          <w:b/>
          <w:sz w:val="28"/>
          <w:szCs w:val="24"/>
        </w:rPr>
        <w:t xml:space="preserve">Обследование объектов недвижимого имущества </w:t>
      </w:r>
    </w:p>
    <w:p w14:paraId="4D015A36" w14:textId="407C0988" w:rsidR="004C378A" w:rsidRPr="00E00809" w:rsidRDefault="009013D1" w:rsidP="00E008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0809">
        <w:rPr>
          <w:rFonts w:ascii="Times New Roman" w:hAnsi="Times New Roman" w:cs="Times New Roman"/>
          <w:b/>
          <w:sz w:val="28"/>
          <w:szCs w:val="24"/>
        </w:rPr>
        <w:t xml:space="preserve">в целях определения </w:t>
      </w:r>
      <w:r w:rsidR="007F3FD5" w:rsidRPr="00E00809">
        <w:rPr>
          <w:rFonts w:ascii="Times New Roman" w:hAnsi="Times New Roman" w:cs="Times New Roman"/>
          <w:b/>
          <w:sz w:val="28"/>
          <w:szCs w:val="24"/>
        </w:rPr>
        <w:t>вида фактического</w:t>
      </w:r>
      <w:r w:rsidRPr="00E00809">
        <w:rPr>
          <w:rFonts w:ascii="Times New Roman" w:hAnsi="Times New Roman" w:cs="Times New Roman"/>
          <w:b/>
          <w:sz w:val="28"/>
          <w:szCs w:val="24"/>
        </w:rPr>
        <w:t xml:space="preserve"> использования объектов недвижимого имущества для целей налогообложения</w:t>
      </w:r>
    </w:p>
    <w:p w14:paraId="78558CD5" w14:textId="0508ADBC" w:rsidR="009013D1" w:rsidRDefault="009013D1">
      <w:pPr>
        <w:rPr>
          <w:rFonts w:ascii="Times New Roman" w:hAnsi="Times New Roman" w:cs="Times New Roman"/>
          <w:sz w:val="24"/>
          <w:szCs w:val="24"/>
        </w:rPr>
      </w:pPr>
    </w:p>
    <w:p w14:paraId="38FDBD92" w14:textId="19DFD6EF" w:rsidR="009013D1" w:rsidRDefault="009013D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сбора и анализа фактических данных об объекте недвижимости называется </w:t>
      </w:r>
      <w:r w:rsidRPr="002D7A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обследованием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59A0375" w14:textId="77777777" w:rsidR="009013D1" w:rsidRDefault="009013D1" w:rsidP="009013D1">
      <w:pPr>
        <w:pStyle w:val="a3"/>
      </w:pPr>
      <w:r>
        <w:rPr>
          <w:rStyle w:val="a4"/>
        </w:rPr>
        <w:t>Вид фактического использования</w:t>
      </w:r>
      <w:r>
        <w:t xml:space="preserve"> — один из критериев включения объектов недвижимости в Перечень объектов, облагаемых налогом на имущество от кадастровой стоимости.</w:t>
      </w:r>
    </w:p>
    <w:p w14:paraId="6CB96ED2" w14:textId="79DF457A" w:rsidR="009013D1" w:rsidRDefault="00085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статей 378.2 Налогового кодекса РФ 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  <w:r w:rsidRPr="00306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административно-деловые центры и помещения в них.</w:t>
      </w:r>
    </w:p>
    <w:p w14:paraId="05794C44" w14:textId="0F7B50CF" w:rsidR="00085D80" w:rsidRDefault="00085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торговые центры (комплексы) и помещения в них. </w:t>
      </w:r>
    </w:p>
    <w:p w14:paraId="08D7D052" w14:textId="5A5F9954" w:rsidR="00085D80" w:rsidRDefault="00085D8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</w:t>
      </w:r>
      <w:r w:rsidRPr="0030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 используются</w:t>
      </w:r>
      <w:r w:rsidRPr="0030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офисов, торговых объектов, объектов общественного питания и бытового обслуживания.</w:t>
      </w:r>
    </w:p>
    <w:p w14:paraId="72728E92" w14:textId="4D6E0C1B" w:rsidR="00085D80" w:rsidRDefault="00085D80" w:rsidP="00085D80">
      <w:pPr>
        <w:pStyle w:val="a3"/>
      </w:pPr>
      <w:r>
        <w:t xml:space="preserve">Объект недвижимости включается в Перечень, если по данным акта </w:t>
      </w:r>
      <w:r w:rsidR="00CD4496">
        <w:t>обследования</w:t>
      </w:r>
      <w:r>
        <w:t xml:space="preserve"> </w:t>
      </w:r>
      <w:r w:rsidR="00312647">
        <w:t>объекта</w:t>
      </w:r>
      <w:r>
        <w:t xml:space="preserve"> недвижимости более 20% его площади фактически используется для размещения объектов торговли, офисов, общественного питания, бытового обслуживания.</w:t>
      </w:r>
    </w:p>
    <w:p w14:paraId="4FD9DFC0" w14:textId="6BEF9458" w:rsidR="009013D1" w:rsidRDefault="00085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944B2" w14:textId="2C57B87D" w:rsidR="00B97471" w:rsidRPr="00813D5E" w:rsidRDefault="00312647" w:rsidP="00B9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7471"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 фактического использования </w:t>
      </w:r>
      <w:r w:rsidR="007F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F3FD5"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7471"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основании:</w:t>
      </w:r>
    </w:p>
    <w:p w14:paraId="446D4884" w14:textId="306AA6C5" w:rsidR="00B97471" w:rsidRPr="00813D5E" w:rsidRDefault="00B97471" w:rsidP="00B9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информации, содержащейся в </w:t>
      </w:r>
      <w:r w:rsidR="006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</w:t>
      </w:r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осударственном </w:t>
      </w:r>
      <w:r w:rsidR="00650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(</w:t>
      </w:r>
      <w:r w:rsidR="006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proofErr w:type="gramStart"/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>),  документах</w:t>
      </w:r>
      <w:proofErr w:type="gramEnd"/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учета (инвентаризации);</w:t>
      </w:r>
    </w:p>
    <w:p w14:paraId="2F15BE0A" w14:textId="77777777" w:rsidR="00B97471" w:rsidRPr="00813D5E" w:rsidRDefault="00B97471" w:rsidP="00B9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полученной по результатам обследования объектов недвижимости.</w:t>
      </w:r>
    </w:p>
    <w:p w14:paraId="307C5669" w14:textId="39974FB4" w:rsidR="00312647" w:rsidRDefault="00312647" w:rsidP="00D35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учетом: </w:t>
      </w:r>
    </w:p>
    <w:p w14:paraId="69E90A85" w14:textId="77777777" w:rsidR="00312647" w:rsidRPr="00813D5E" w:rsidRDefault="00312647" w:rsidP="0031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имеющейся в распоряжении муниципальных органов, в т.ч. содержащейся в разрешениях на ввод объектов в эксплуатацию, результатах проведения осмотров зданий, сооружений;</w:t>
      </w:r>
    </w:p>
    <w:p w14:paraId="2C457C11" w14:textId="77777777" w:rsidR="00312647" w:rsidRPr="00813D5E" w:rsidRDefault="00312647" w:rsidP="0031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 назначении объекта, содержащейся в сведениях их открытых источников сети «Интернет»;</w:t>
      </w:r>
    </w:p>
    <w:p w14:paraId="3A7134FA" w14:textId="5F32246E" w:rsidR="00312647" w:rsidRDefault="00312647" w:rsidP="00D35ABC">
      <w:pPr>
        <w:rPr>
          <w:rFonts w:ascii="Times New Roman" w:hAnsi="Times New Roman" w:cs="Times New Roman"/>
          <w:sz w:val="24"/>
        </w:rPr>
      </w:pPr>
    </w:p>
    <w:p w14:paraId="21AC77D0" w14:textId="707D36F5" w:rsidR="00312647" w:rsidRDefault="00312647" w:rsidP="00D35ABC">
      <w:pPr>
        <w:rPr>
          <w:rFonts w:ascii="Times New Roman" w:hAnsi="Times New Roman" w:cs="Times New Roman"/>
          <w:sz w:val="24"/>
        </w:rPr>
      </w:pPr>
    </w:p>
    <w:p w14:paraId="0EB25163" w14:textId="77777777" w:rsidR="00312647" w:rsidRDefault="00312647" w:rsidP="00D35ABC">
      <w:pPr>
        <w:rPr>
          <w:rFonts w:ascii="Times New Roman" w:hAnsi="Times New Roman" w:cs="Times New Roman"/>
          <w:sz w:val="24"/>
        </w:rPr>
      </w:pPr>
    </w:p>
    <w:p w14:paraId="27BD3653" w14:textId="2D0BD82E" w:rsidR="00F53C3F" w:rsidRPr="00D35ABC" w:rsidRDefault="00F53C3F" w:rsidP="00D35ABC">
      <w:pPr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>Порядок проведения мероприятий</w:t>
      </w:r>
    </w:p>
    <w:p w14:paraId="52BB5E6C" w14:textId="48E66654" w:rsidR="00766044" w:rsidRDefault="00766044" w:rsidP="00D35AB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территории Республики Хакасия обследование объектов недвижимого имущества осуществляет уполномоченная организация Государственное бюджетное учреждение Республики Хакасия «Центр государственной кадастровой оценки» (ГБУ РХ «ЦГКО»).</w:t>
      </w:r>
    </w:p>
    <w:p w14:paraId="20D9E033" w14:textId="6B81197A" w:rsidR="00F53C3F" w:rsidRPr="00D35ABC" w:rsidRDefault="00F53C3F" w:rsidP="00D35ABC">
      <w:pPr>
        <w:ind w:left="708"/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 xml:space="preserve">Объект обследования – нежилые здания, </w:t>
      </w:r>
      <w:r w:rsidR="00650959">
        <w:rPr>
          <w:rFonts w:ascii="Times New Roman" w:hAnsi="Times New Roman" w:cs="Times New Roman"/>
          <w:sz w:val="24"/>
        </w:rPr>
        <w:t>строения, нежилые помещения, в том числе</w:t>
      </w:r>
      <w:r w:rsidRPr="00D35ABC">
        <w:rPr>
          <w:rFonts w:ascii="Times New Roman" w:hAnsi="Times New Roman" w:cs="Times New Roman"/>
          <w:sz w:val="24"/>
        </w:rPr>
        <w:t xml:space="preserve"> нежилые помещения в многоквартирных домах; </w:t>
      </w:r>
    </w:p>
    <w:p w14:paraId="617ADA65" w14:textId="27547437" w:rsidR="00F53C3F" w:rsidRPr="00D35ABC" w:rsidRDefault="00F53C3F" w:rsidP="00D35ABC">
      <w:pPr>
        <w:ind w:left="708"/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>Мероприятия проходят с выходом на место (используются данные технической инвентаризации; материалы, собранные на месте</w:t>
      </w:r>
      <w:r w:rsidR="00650959">
        <w:rPr>
          <w:rFonts w:ascii="Times New Roman" w:hAnsi="Times New Roman" w:cs="Times New Roman"/>
          <w:sz w:val="24"/>
        </w:rPr>
        <w:t xml:space="preserve">), с ведением </w:t>
      </w:r>
      <w:r w:rsidRPr="00D35ABC">
        <w:rPr>
          <w:rFonts w:ascii="Times New Roman" w:hAnsi="Times New Roman" w:cs="Times New Roman"/>
          <w:sz w:val="24"/>
        </w:rPr>
        <w:t>фото</w:t>
      </w:r>
      <w:r w:rsidR="00766044">
        <w:rPr>
          <w:rFonts w:ascii="Times New Roman" w:hAnsi="Times New Roman" w:cs="Times New Roman"/>
          <w:sz w:val="24"/>
        </w:rPr>
        <w:t xml:space="preserve">/видео </w:t>
      </w:r>
      <w:r w:rsidR="00650959">
        <w:rPr>
          <w:rFonts w:ascii="Times New Roman" w:hAnsi="Times New Roman" w:cs="Times New Roman"/>
          <w:sz w:val="24"/>
        </w:rPr>
        <w:t>съемки</w:t>
      </w:r>
      <w:r w:rsidRPr="00D35ABC">
        <w:rPr>
          <w:rFonts w:ascii="Times New Roman" w:hAnsi="Times New Roman" w:cs="Times New Roman"/>
          <w:sz w:val="24"/>
        </w:rPr>
        <w:t>.</w:t>
      </w:r>
    </w:p>
    <w:p w14:paraId="411934AD" w14:textId="07EF14F1" w:rsidR="00F53C3F" w:rsidRPr="00D35ABC" w:rsidRDefault="00F53C3F" w:rsidP="00D35ABC">
      <w:pPr>
        <w:ind w:left="708"/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>Если в рамках мероприятий определяется, что более 20% площади объекта недвижимости фактически используется для размещения объектов торговли, офисов, общепита и</w:t>
      </w:r>
      <w:r w:rsidR="00650959">
        <w:rPr>
          <w:rFonts w:ascii="Times New Roman" w:hAnsi="Times New Roman" w:cs="Times New Roman"/>
          <w:sz w:val="24"/>
        </w:rPr>
        <w:t>ли</w:t>
      </w:r>
      <w:r w:rsidRPr="00D35ABC">
        <w:rPr>
          <w:rFonts w:ascii="Times New Roman" w:hAnsi="Times New Roman" w:cs="Times New Roman"/>
          <w:sz w:val="24"/>
        </w:rPr>
        <w:t xml:space="preserve"> бытового обслуживания, объект признается фактически используемым для данных целей.</w:t>
      </w:r>
    </w:p>
    <w:p w14:paraId="7F069E78" w14:textId="3CB3B387" w:rsidR="00F53C3F" w:rsidRPr="00D35ABC" w:rsidRDefault="00F53C3F" w:rsidP="00D35ABC">
      <w:pPr>
        <w:ind w:left="708"/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>В случае недопуска на объект и при наличии внешних признаков, подтверждающих использование объекта для торгов</w:t>
      </w:r>
      <w:r w:rsidR="00650959">
        <w:rPr>
          <w:rFonts w:ascii="Times New Roman" w:hAnsi="Times New Roman" w:cs="Times New Roman"/>
          <w:sz w:val="24"/>
        </w:rPr>
        <w:t>ых, административно</w:t>
      </w:r>
      <w:r w:rsidRPr="00D35ABC">
        <w:rPr>
          <w:rFonts w:ascii="Times New Roman" w:hAnsi="Times New Roman" w:cs="Times New Roman"/>
          <w:sz w:val="24"/>
        </w:rPr>
        <w:t>-</w:t>
      </w:r>
      <w:r w:rsidR="00650959">
        <w:rPr>
          <w:rFonts w:ascii="Times New Roman" w:hAnsi="Times New Roman" w:cs="Times New Roman"/>
          <w:sz w:val="24"/>
        </w:rPr>
        <w:t>деловы</w:t>
      </w:r>
      <w:r w:rsidRPr="00D35ABC">
        <w:rPr>
          <w:rFonts w:ascii="Times New Roman" w:hAnsi="Times New Roman" w:cs="Times New Roman"/>
          <w:sz w:val="24"/>
        </w:rPr>
        <w:t>х целей,</w:t>
      </w:r>
      <w:r w:rsidR="00650959">
        <w:rPr>
          <w:rFonts w:ascii="Times New Roman" w:hAnsi="Times New Roman" w:cs="Times New Roman"/>
          <w:sz w:val="24"/>
        </w:rPr>
        <w:t xml:space="preserve"> для оказания бытовых услуг,</w:t>
      </w:r>
      <w:r w:rsidRPr="00D35ABC">
        <w:rPr>
          <w:rFonts w:ascii="Times New Roman" w:hAnsi="Times New Roman" w:cs="Times New Roman"/>
          <w:sz w:val="24"/>
        </w:rPr>
        <w:t xml:space="preserve"> объект признается фактически используемым для данных целей.</w:t>
      </w:r>
    </w:p>
    <w:p w14:paraId="3BFA68B1" w14:textId="77777777" w:rsidR="00F53C3F" w:rsidRPr="00D35ABC" w:rsidRDefault="00F53C3F" w:rsidP="00D35ABC">
      <w:pPr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>Результат</w:t>
      </w:r>
    </w:p>
    <w:p w14:paraId="4546BFBD" w14:textId="1424E00D" w:rsidR="00376DD0" w:rsidRPr="00376DD0" w:rsidRDefault="00F53C3F" w:rsidP="00376DD0">
      <w:pPr>
        <w:ind w:left="708"/>
        <w:rPr>
          <w:rFonts w:ascii="Times New Roman" w:hAnsi="Times New Roman" w:cs="Times New Roman"/>
          <w:sz w:val="24"/>
        </w:rPr>
      </w:pPr>
      <w:r w:rsidRPr="00376DD0">
        <w:rPr>
          <w:rFonts w:ascii="Times New Roman" w:hAnsi="Times New Roman" w:cs="Times New Roman"/>
          <w:sz w:val="24"/>
        </w:rPr>
        <w:t xml:space="preserve">По результатам мероприятия оформляется акт обследования, результаты публикуются на сайте </w:t>
      </w:r>
      <w:r w:rsidR="00650959">
        <w:rPr>
          <w:rFonts w:ascii="Times New Roman" w:hAnsi="Times New Roman" w:cs="Times New Roman"/>
          <w:sz w:val="24"/>
        </w:rPr>
        <w:t>ГБУ РХ «ЦГКО»</w:t>
      </w:r>
      <w:r w:rsidR="00766044" w:rsidRPr="00766044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66044" w:rsidRPr="007147CB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="00766044" w:rsidRPr="007147CB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="00766044" w:rsidRPr="007147CB">
          <w:rPr>
            <w:rStyle w:val="a5"/>
            <w:rFonts w:ascii="Times New Roman" w:hAnsi="Times New Roman" w:cs="Times New Roman"/>
            <w:sz w:val="24"/>
            <w:lang w:val="en-US"/>
          </w:rPr>
          <w:t>cgko</w:t>
        </w:r>
        <w:proofErr w:type="spellEnd"/>
        <w:r w:rsidR="00766044" w:rsidRPr="007147CB">
          <w:rPr>
            <w:rStyle w:val="a5"/>
            <w:rFonts w:ascii="Times New Roman" w:hAnsi="Times New Roman" w:cs="Times New Roman"/>
            <w:sz w:val="24"/>
          </w:rPr>
          <w:t>19.</w:t>
        </w:r>
        <w:proofErr w:type="spellStart"/>
        <w:r w:rsidR="00766044" w:rsidRPr="007147CB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66044" w:rsidRPr="00766044">
        <w:rPr>
          <w:rFonts w:ascii="Times New Roman" w:hAnsi="Times New Roman" w:cs="Times New Roman"/>
          <w:sz w:val="24"/>
        </w:rPr>
        <w:t xml:space="preserve"> </w:t>
      </w:r>
      <w:r w:rsidR="00650959">
        <w:rPr>
          <w:rFonts w:ascii="Times New Roman" w:hAnsi="Times New Roman" w:cs="Times New Roman"/>
          <w:sz w:val="24"/>
        </w:rPr>
        <w:t xml:space="preserve"> </w:t>
      </w:r>
      <w:r w:rsidR="00312647" w:rsidRPr="00376DD0">
        <w:rPr>
          <w:rFonts w:ascii="Times New Roman" w:hAnsi="Times New Roman" w:cs="Times New Roman"/>
          <w:sz w:val="24"/>
        </w:rPr>
        <w:t>в разделе</w:t>
      </w:r>
      <w:r w:rsidR="00376DD0" w:rsidRPr="00376DD0">
        <w:rPr>
          <w:rFonts w:ascii="Times New Roman" w:hAnsi="Times New Roman" w:cs="Times New Roman"/>
          <w:sz w:val="24"/>
        </w:rPr>
        <w:t xml:space="preserve"> </w:t>
      </w:r>
      <w:r w:rsidR="00650959">
        <w:rPr>
          <w:rFonts w:ascii="Times New Roman" w:hAnsi="Times New Roman" w:cs="Times New Roman"/>
          <w:sz w:val="24"/>
        </w:rPr>
        <w:t>«</w:t>
      </w:r>
      <w:r w:rsidR="00524E01">
        <w:rPr>
          <w:rFonts w:ascii="Times New Roman" w:hAnsi="Times New Roman" w:cs="Times New Roman"/>
          <w:sz w:val="24"/>
        </w:rPr>
        <w:t xml:space="preserve">Обследование - </w:t>
      </w:r>
      <w:r w:rsidR="00376DD0" w:rsidRPr="00376DD0">
        <w:rPr>
          <w:rFonts w:ascii="Times New Roman" w:hAnsi="Times New Roman" w:cs="Times New Roman"/>
          <w:sz w:val="24"/>
        </w:rPr>
        <w:t>Графики и результаты фактического обследования объектов недвижимости</w:t>
      </w:r>
      <w:r w:rsidR="00650959">
        <w:rPr>
          <w:rFonts w:ascii="Times New Roman" w:hAnsi="Times New Roman" w:cs="Times New Roman"/>
          <w:sz w:val="24"/>
        </w:rPr>
        <w:t>»</w:t>
      </w:r>
      <w:r w:rsidR="0092077B">
        <w:rPr>
          <w:rFonts w:ascii="Times New Roman" w:hAnsi="Times New Roman" w:cs="Times New Roman"/>
          <w:sz w:val="24"/>
        </w:rPr>
        <w:t xml:space="preserve">. </w:t>
      </w:r>
    </w:p>
    <w:p w14:paraId="108F14F6" w14:textId="4BE9C7E3" w:rsidR="00F53C3F" w:rsidRPr="00376DD0" w:rsidRDefault="00F53C3F" w:rsidP="00D35ABC">
      <w:pPr>
        <w:ind w:left="708"/>
        <w:rPr>
          <w:rFonts w:ascii="Times New Roman" w:hAnsi="Times New Roman" w:cs="Times New Roman"/>
          <w:sz w:val="24"/>
        </w:rPr>
      </w:pPr>
    </w:p>
    <w:p w14:paraId="5C23DFDB" w14:textId="0145C93E" w:rsidR="00F53C3F" w:rsidRPr="00D35ABC" w:rsidRDefault="00F53C3F" w:rsidP="00D35ABC">
      <w:pPr>
        <w:ind w:left="708"/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 xml:space="preserve">Информация о результатах мероприятий может быть также получена </w:t>
      </w:r>
      <w:r w:rsidR="00650959">
        <w:rPr>
          <w:rFonts w:ascii="Times New Roman" w:hAnsi="Times New Roman" w:cs="Times New Roman"/>
          <w:sz w:val="24"/>
        </w:rPr>
        <w:t xml:space="preserve">по запросу правообладателя объекта, направленному в ГБУ РХ «ЦГКО»  </w:t>
      </w:r>
    </w:p>
    <w:p w14:paraId="71D31CC4" w14:textId="77777777" w:rsidR="0092077B" w:rsidRDefault="0092077B" w:rsidP="00D35ABC">
      <w:pPr>
        <w:rPr>
          <w:rFonts w:ascii="Times New Roman" w:hAnsi="Times New Roman" w:cs="Times New Roman"/>
          <w:sz w:val="24"/>
        </w:rPr>
      </w:pPr>
    </w:p>
    <w:p w14:paraId="2F758520" w14:textId="55202011" w:rsidR="00650959" w:rsidRPr="00766044" w:rsidRDefault="0092077B" w:rsidP="00D35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Заинтересованные лица, в случае несогласия с результатами обследования, вправе подать замечания, направив их в адрес ГБУ РХ «ЦГКО» по </w:t>
      </w:r>
      <w:proofErr w:type="gramStart"/>
      <w:r>
        <w:rPr>
          <w:rFonts w:ascii="Times New Roman" w:hAnsi="Times New Roman" w:cs="Times New Roman"/>
          <w:sz w:val="24"/>
        </w:rPr>
        <w:t>почте :</w:t>
      </w:r>
      <w:proofErr w:type="gramEnd"/>
      <w:r>
        <w:rPr>
          <w:rFonts w:ascii="Times New Roman" w:hAnsi="Times New Roman" w:cs="Times New Roman"/>
          <w:sz w:val="24"/>
        </w:rPr>
        <w:t xml:space="preserve"> г. Абакан, ул. Щетинкина, д. 18 оф. 301, либо по эл. почте </w:t>
      </w:r>
      <w:proofErr w:type="spellStart"/>
      <w:r w:rsidR="00766044">
        <w:rPr>
          <w:rFonts w:ascii="Times New Roman" w:hAnsi="Times New Roman" w:cs="Times New Roman"/>
          <w:sz w:val="24"/>
          <w:lang w:val="en-US"/>
        </w:rPr>
        <w:t>cgko</w:t>
      </w:r>
      <w:proofErr w:type="spellEnd"/>
      <w:r w:rsidR="00766044" w:rsidRPr="00766044">
        <w:rPr>
          <w:rFonts w:ascii="Times New Roman" w:hAnsi="Times New Roman" w:cs="Times New Roman"/>
          <w:sz w:val="24"/>
        </w:rPr>
        <w:t>19@</w:t>
      </w:r>
      <w:proofErr w:type="spellStart"/>
      <w:r w:rsidR="00766044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766044" w:rsidRPr="00766044">
        <w:rPr>
          <w:rFonts w:ascii="Times New Roman" w:hAnsi="Times New Roman" w:cs="Times New Roman"/>
          <w:sz w:val="24"/>
        </w:rPr>
        <w:t>.</w:t>
      </w:r>
      <w:proofErr w:type="spellStart"/>
      <w:r w:rsidR="00766044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14:paraId="5ED78B41" w14:textId="77777777" w:rsidR="0092077B" w:rsidRDefault="0092077B" w:rsidP="00D35ABC">
      <w:pPr>
        <w:rPr>
          <w:rFonts w:ascii="Times New Roman" w:hAnsi="Times New Roman" w:cs="Times New Roman"/>
          <w:sz w:val="24"/>
        </w:rPr>
      </w:pPr>
    </w:p>
    <w:p w14:paraId="674FC121" w14:textId="4B037620" w:rsidR="00F53C3F" w:rsidRPr="00376DD0" w:rsidRDefault="00F53C3F" w:rsidP="00D35ABC">
      <w:pPr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>Основания для проведения мероприятий</w:t>
      </w:r>
      <w:r w:rsidR="00312647">
        <w:rPr>
          <w:rFonts w:ascii="Times New Roman" w:hAnsi="Times New Roman" w:cs="Times New Roman"/>
          <w:sz w:val="24"/>
        </w:rPr>
        <w:t xml:space="preserve"> по обследованию объекта</w:t>
      </w:r>
      <w:r w:rsidR="00376DD0">
        <w:rPr>
          <w:rFonts w:ascii="Times New Roman" w:hAnsi="Times New Roman" w:cs="Times New Roman"/>
          <w:sz w:val="24"/>
        </w:rPr>
        <w:t>:</w:t>
      </w:r>
    </w:p>
    <w:p w14:paraId="79B0F064" w14:textId="58A2F0F4" w:rsidR="00F53C3F" w:rsidRPr="00D35ABC" w:rsidRDefault="00F53C3F" w:rsidP="00D35ABC">
      <w:pPr>
        <w:ind w:left="708"/>
        <w:rPr>
          <w:rFonts w:ascii="Times New Roman" w:hAnsi="Times New Roman" w:cs="Times New Roman"/>
          <w:sz w:val="24"/>
        </w:rPr>
      </w:pPr>
      <w:r w:rsidRPr="00D35ABC">
        <w:rPr>
          <w:rFonts w:ascii="Times New Roman" w:hAnsi="Times New Roman" w:cs="Times New Roman"/>
          <w:sz w:val="24"/>
        </w:rPr>
        <w:t>Плановые мероприятия</w:t>
      </w:r>
      <w:r w:rsidR="00D35ABC">
        <w:rPr>
          <w:rFonts w:ascii="Times New Roman" w:hAnsi="Times New Roman" w:cs="Times New Roman"/>
          <w:sz w:val="24"/>
        </w:rPr>
        <w:t xml:space="preserve"> согласно </w:t>
      </w:r>
      <w:r w:rsidR="00376DD0">
        <w:rPr>
          <w:rFonts w:ascii="Times New Roman" w:hAnsi="Times New Roman" w:cs="Times New Roman"/>
          <w:sz w:val="24"/>
        </w:rPr>
        <w:t xml:space="preserve">утвержденному </w:t>
      </w:r>
      <w:r w:rsidR="00D35ABC">
        <w:rPr>
          <w:rFonts w:ascii="Times New Roman" w:hAnsi="Times New Roman" w:cs="Times New Roman"/>
          <w:sz w:val="24"/>
        </w:rPr>
        <w:t>графику обследования</w:t>
      </w:r>
      <w:r w:rsidR="00766044">
        <w:rPr>
          <w:rFonts w:ascii="Times New Roman" w:hAnsi="Times New Roman" w:cs="Times New Roman"/>
          <w:sz w:val="24"/>
        </w:rPr>
        <w:t xml:space="preserve">, который размещается </w:t>
      </w:r>
      <w:r w:rsidR="00766044" w:rsidRPr="00766044">
        <w:rPr>
          <w:rFonts w:ascii="Times New Roman" w:hAnsi="Times New Roman" w:cs="Times New Roman"/>
          <w:sz w:val="24"/>
        </w:rPr>
        <w:t xml:space="preserve"> </w:t>
      </w:r>
      <w:r w:rsidR="00766044" w:rsidRPr="00376DD0">
        <w:rPr>
          <w:rFonts w:ascii="Times New Roman" w:hAnsi="Times New Roman" w:cs="Times New Roman"/>
          <w:sz w:val="24"/>
        </w:rPr>
        <w:t xml:space="preserve">на сайте </w:t>
      </w:r>
      <w:r w:rsidR="00766044">
        <w:rPr>
          <w:rFonts w:ascii="Times New Roman" w:hAnsi="Times New Roman" w:cs="Times New Roman"/>
          <w:sz w:val="24"/>
        </w:rPr>
        <w:t>ГБУ РХ «ЦГКО»</w:t>
      </w:r>
      <w:r w:rsidR="00766044" w:rsidRPr="00766044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766044" w:rsidRPr="007147CB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="00766044" w:rsidRPr="007147CB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="00766044" w:rsidRPr="007147CB">
          <w:rPr>
            <w:rStyle w:val="a5"/>
            <w:rFonts w:ascii="Times New Roman" w:hAnsi="Times New Roman" w:cs="Times New Roman"/>
            <w:sz w:val="24"/>
            <w:lang w:val="en-US"/>
          </w:rPr>
          <w:t>cgko</w:t>
        </w:r>
        <w:proofErr w:type="spellEnd"/>
        <w:r w:rsidR="00766044" w:rsidRPr="007147CB">
          <w:rPr>
            <w:rStyle w:val="a5"/>
            <w:rFonts w:ascii="Times New Roman" w:hAnsi="Times New Roman" w:cs="Times New Roman"/>
            <w:sz w:val="24"/>
          </w:rPr>
          <w:t>19.</w:t>
        </w:r>
        <w:proofErr w:type="spellStart"/>
        <w:r w:rsidR="00766044" w:rsidRPr="007147CB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66044" w:rsidRPr="00766044">
        <w:rPr>
          <w:rFonts w:ascii="Times New Roman" w:hAnsi="Times New Roman" w:cs="Times New Roman"/>
          <w:sz w:val="24"/>
        </w:rPr>
        <w:t xml:space="preserve"> </w:t>
      </w:r>
      <w:r w:rsidR="00766044">
        <w:rPr>
          <w:rFonts w:ascii="Times New Roman" w:hAnsi="Times New Roman" w:cs="Times New Roman"/>
          <w:sz w:val="24"/>
        </w:rPr>
        <w:t xml:space="preserve"> </w:t>
      </w:r>
      <w:r w:rsidR="00766044" w:rsidRPr="00376DD0">
        <w:rPr>
          <w:rFonts w:ascii="Times New Roman" w:hAnsi="Times New Roman" w:cs="Times New Roman"/>
          <w:sz w:val="24"/>
        </w:rPr>
        <w:t xml:space="preserve">в разделе </w:t>
      </w:r>
      <w:r w:rsidR="00766044">
        <w:rPr>
          <w:rFonts w:ascii="Times New Roman" w:hAnsi="Times New Roman" w:cs="Times New Roman"/>
          <w:sz w:val="24"/>
        </w:rPr>
        <w:t>«</w:t>
      </w:r>
      <w:r w:rsidR="00524E01">
        <w:rPr>
          <w:rFonts w:ascii="Times New Roman" w:hAnsi="Times New Roman" w:cs="Times New Roman"/>
          <w:sz w:val="24"/>
        </w:rPr>
        <w:t xml:space="preserve">Обследование - </w:t>
      </w:r>
      <w:bookmarkStart w:id="0" w:name="_GoBack"/>
      <w:bookmarkEnd w:id="0"/>
      <w:r w:rsidR="00766044" w:rsidRPr="00376DD0">
        <w:rPr>
          <w:rFonts w:ascii="Times New Roman" w:hAnsi="Times New Roman" w:cs="Times New Roman"/>
          <w:sz w:val="24"/>
        </w:rPr>
        <w:t>Графики и результаты фактического обследования объектов недвижимости</w:t>
      </w:r>
      <w:r w:rsidR="00766044">
        <w:rPr>
          <w:rFonts w:ascii="Times New Roman" w:hAnsi="Times New Roman" w:cs="Times New Roman"/>
          <w:sz w:val="24"/>
        </w:rPr>
        <w:t>»</w:t>
      </w:r>
      <w:r w:rsidRPr="00D35ABC">
        <w:rPr>
          <w:rFonts w:ascii="Times New Roman" w:hAnsi="Times New Roman" w:cs="Times New Roman"/>
          <w:sz w:val="24"/>
        </w:rPr>
        <w:t>;</w:t>
      </w:r>
    </w:p>
    <w:p w14:paraId="5993A65C" w14:textId="5CA3E994" w:rsidR="00F53C3F" w:rsidRPr="00D35ABC" w:rsidRDefault="00650959" w:rsidP="00D35AB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Внеплановые п</w:t>
      </w:r>
      <w:r w:rsidR="00F53C3F" w:rsidRPr="00D35ABC">
        <w:rPr>
          <w:rFonts w:ascii="Times New Roman" w:hAnsi="Times New Roman" w:cs="Times New Roman"/>
          <w:sz w:val="24"/>
        </w:rPr>
        <w:t xml:space="preserve">о заявлению </w:t>
      </w:r>
      <w:r w:rsidR="00376DD0">
        <w:rPr>
          <w:rFonts w:ascii="Times New Roman" w:hAnsi="Times New Roman" w:cs="Times New Roman"/>
          <w:sz w:val="24"/>
        </w:rPr>
        <w:t xml:space="preserve">заинтересованного </w:t>
      </w:r>
      <w:r w:rsidR="00F53C3F" w:rsidRPr="00D35ABC">
        <w:rPr>
          <w:rFonts w:ascii="Times New Roman" w:hAnsi="Times New Roman" w:cs="Times New Roman"/>
          <w:sz w:val="24"/>
        </w:rPr>
        <w:t>правообладателя.</w:t>
      </w:r>
    </w:p>
    <w:p w14:paraId="611AE6E8" w14:textId="18BBB77A" w:rsidR="00B97471" w:rsidRPr="00D35ABC" w:rsidRDefault="00B97471">
      <w:pP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14:paraId="747A83E8" w14:textId="45B3AF03" w:rsidR="00F53C3F" w:rsidRPr="004907A6" w:rsidRDefault="004907A6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07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Короткую консультацию по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вопросам обследования объектов недвижимости можно получить по телефону 8 (3902) 202-049.</w:t>
      </w:r>
    </w:p>
    <w:p w14:paraId="65E3F0B3" w14:textId="77777777" w:rsidR="00F53C3F" w:rsidRPr="00D35ABC" w:rsidRDefault="00F53C3F">
      <w:pP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14:paraId="70C889D4" w14:textId="77777777" w:rsidR="009013D1" w:rsidRPr="00D35ABC" w:rsidRDefault="009013D1">
      <w:pPr>
        <w:rPr>
          <w:rFonts w:ascii="Times New Roman" w:hAnsi="Times New Roman" w:cs="Times New Roman"/>
          <w:sz w:val="28"/>
          <w:szCs w:val="24"/>
        </w:rPr>
      </w:pPr>
    </w:p>
    <w:sectPr w:rsidR="009013D1" w:rsidRPr="00D35ABC" w:rsidSect="009013D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270"/>
    <w:multiLevelType w:val="multilevel"/>
    <w:tmpl w:val="5B6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658D8"/>
    <w:multiLevelType w:val="multilevel"/>
    <w:tmpl w:val="205E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D1955"/>
    <w:multiLevelType w:val="multilevel"/>
    <w:tmpl w:val="F4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BC"/>
    <w:rsid w:val="00085D80"/>
    <w:rsid w:val="00212B78"/>
    <w:rsid w:val="00312647"/>
    <w:rsid w:val="00376DD0"/>
    <w:rsid w:val="004907A6"/>
    <w:rsid w:val="004C378A"/>
    <w:rsid w:val="00524E01"/>
    <w:rsid w:val="00650959"/>
    <w:rsid w:val="00766044"/>
    <w:rsid w:val="007A6D38"/>
    <w:rsid w:val="007F3FD5"/>
    <w:rsid w:val="009013D1"/>
    <w:rsid w:val="0092077B"/>
    <w:rsid w:val="00B97471"/>
    <w:rsid w:val="00CD4496"/>
    <w:rsid w:val="00D35ABC"/>
    <w:rsid w:val="00E00809"/>
    <w:rsid w:val="00E10A4A"/>
    <w:rsid w:val="00EE28BC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9EF"/>
  <w15:chartTrackingRefBased/>
  <w15:docId w15:val="{C2C48A4D-4876-4490-864C-302741E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3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53C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F53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6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Unresolved Mention"/>
    <w:basedOn w:val="a0"/>
    <w:uiPriority w:val="99"/>
    <w:semiHidden/>
    <w:unhideWhenUsed/>
    <w:rsid w:val="0076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ko19.ru" TargetMode="External"/><Relationship Id="rId5" Type="http://schemas.openxmlformats.org/officeDocument/2006/relationships/hyperlink" Target="http://cgko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Начотдела</dc:creator>
  <cp:keywords/>
  <dc:description/>
  <cp:lastModifiedBy>Начотдела</cp:lastModifiedBy>
  <cp:revision>5</cp:revision>
  <dcterms:created xsi:type="dcterms:W3CDTF">2018-06-05T08:26:00Z</dcterms:created>
  <dcterms:modified xsi:type="dcterms:W3CDTF">2018-06-05T09:16:00Z</dcterms:modified>
</cp:coreProperties>
</file>