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19BE" w14:textId="0724116B" w:rsidR="008505F9" w:rsidRPr="00C3334A" w:rsidRDefault="008505F9" w:rsidP="001F63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33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Разъяснения обязательных требований при</w:t>
      </w:r>
      <w:r w:rsidR="00D62540" w:rsidRPr="00C333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обращении с животными без </w:t>
      </w:r>
      <w:r w:rsidR="001F63AE" w:rsidRPr="00C333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D62540" w:rsidRPr="00C333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владельцев</w:t>
      </w:r>
    </w:p>
    <w:p w14:paraId="111D03C9" w14:textId="737FEB70" w:rsidR="00684174" w:rsidRDefault="00684174" w:rsidP="00684174">
      <w:pPr>
        <w:shd w:val="clear" w:color="auto" w:fill="FFFFFF"/>
        <w:tabs>
          <w:tab w:val="left" w:pos="2016"/>
          <w:tab w:val="left" w:pos="3261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9F79C5" wp14:editId="04D98ACB">
            <wp:simplePos x="0" y="0"/>
            <wp:positionH relativeFrom="margin">
              <wp:posOffset>4413885</wp:posOffset>
            </wp:positionH>
            <wp:positionV relativeFrom="paragraph">
              <wp:posOffset>118745</wp:posOffset>
            </wp:positionV>
            <wp:extent cx="1359535" cy="11842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953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0C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</w:t>
      </w:r>
      <w:r w:rsidR="004060C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</w:t>
      </w:r>
    </w:p>
    <w:p w14:paraId="6826DDFD" w14:textId="2ADE8E0E" w:rsidR="00172FD8" w:rsidRDefault="001F4948" w:rsidP="00684174">
      <w:pPr>
        <w:shd w:val="clear" w:color="auto" w:fill="FFFFFF"/>
        <w:tabs>
          <w:tab w:val="left" w:pos="2127"/>
          <w:tab w:val="left" w:pos="273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04D89" wp14:editId="6C28F360">
                <wp:simplePos x="0" y="0"/>
                <wp:positionH relativeFrom="column">
                  <wp:posOffset>3903455</wp:posOffset>
                </wp:positionH>
                <wp:positionV relativeFrom="paragraph">
                  <wp:posOffset>455047</wp:posOffset>
                </wp:positionV>
                <wp:extent cx="644056" cy="267197"/>
                <wp:effectExtent l="0" t="19050" r="41910" b="38100"/>
                <wp:wrapNone/>
                <wp:docPr id="8" name="Стрелка: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67197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9B9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8" o:spid="_x0000_s1026" type="#_x0000_t13" style="position:absolute;margin-left:307.35pt;margin-top:35.85pt;width:50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" adj="1711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8860B" wp14:editId="3625A1A6">
                <wp:simplePos x="0" y="0"/>
                <wp:positionH relativeFrom="column">
                  <wp:posOffset>1758674</wp:posOffset>
                </wp:positionH>
                <wp:positionV relativeFrom="paragraph">
                  <wp:posOffset>423407</wp:posOffset>
                </wp:positionV>
                <wp:extent cx="644056" cy="267197"/>
                <wp:effectExtent l="0" t="19050" r="41910" b="38100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67197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D33E" id="Стрелка: вправо 6" o:spid="_x0000_s1026" type="#_x0000_t13" style="position:absolute;margin-left:138.5pt;margin-top:33.35pt;width:50.7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" adj="1711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060CE">
        <w:t xml:space="preserve">   </w:t>
      </w:r>
      <w:r w:rsidR="004060CE">
        <w:rPr>
          <w:noProof/>
        </w:rPr>
        <w:drawing>
          <wp:inline distT="0" distB="0" distL="0" distR="0" wp14:anchorId="7D9606BB" wp14:editId="2AB2782D">
            <wp:extent cx="1670756" cy="11131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8608" cy="11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174">
        <w:tab/>
        <w:t xml:space="preserve">    </w:t>
      </w:r>
      <w:r w:rsidR="00684174">
        <w:tab/>
      </w:r>
      <w:r w:rsidR="00684174">
        <w:rPr>
          <w:noProof/>
        </w:rPr>
        <w:drawing>
          <wp:inline distT="0" distB="0" distL="0" distR="0" wp14:anchorId="255CFE12" wp14:editId="6D7CD857">
            <wp:extent cx="1669773" cy="111181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49" cy="11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4463" w14:textId="644804E3" w:rsidR="004060CE" w:rsidRPr="00684174" w:rsidRDefault="004060CE" w:rsidP="00684174">
      <w:pPr>
        <w:tabs>
          <w:tab w:val="left" w:pos="70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CDBDF4" w14:textId="25761F33" w:rsidR="00684174" w:rsidRDefault="00684174" w:rsidP="00B37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C34EB" w14:textId="0FEBED6F" w:rsidR="008505F9" w:rsidRDefault="00172FD8" w:rsidP="00B37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ветеринарии Министерства сельского хозяйства и продовольствия Республики Хакасия 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разъясняет обязательные требования 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области обращения с живо</w:t>
      </w:r>
      <w:r w:rsidR="00FA7B0D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</w:t>
      </w:r>
      <w:r w:rsidR="008505F9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2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владельцев</w:t>
      </w:r>
      <w:r w:rsidR="00B371C1" w:rsidRPr="00B37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25BE73" w14:textId="09ECD8FE" w:rsidR="00690524" w:rsidRPr="00690524" w:rsidRDefault="00690524" w:rsidP="0069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28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Настоящие разъяснения подготовлены в целях реализации пункта 4 Плана мероприятий по профилактике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Республики Хакасия на 2022 год.</w:t>
      </w:r>
    </w:p>
    <w:p w14:paraId="67DAF987" w14:textId="3F1191FE" w:rsidR="00B371C1" w:rsidRPr="00B371C1" w:rsidRDefault="00B371C1" w:rsidP="00B371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Отношения в области обращения с животными регулируются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 (далее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 № 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498-ФЗ),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3AFE4956" w14:textId="640E5E84" w:rsidR="007F590D" w:rsidRDefault="00690524" w:rsidP="008B42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498-ФЗ</w:t>
      </w:r>
      <w:r w:rsidRPr="007F5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90D" w:rsidRPr="007F590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урегулированы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14:paraId="447FD4D3" w14:textId="6826C8F3" w:rsidR="00690524" w:rsidRDefault="00690524" w:rsidP="008B42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 № </w:t>
      </w:r>
      <w:r w:rsidRPr="00B371C1">
        <w:rPr>
          <w:rFonts w:ascii="Times New Roman" w:hAnsi="Times New Roman" w:cs="Times New Roman"/>
          <w:sz w:val="26"/>
          <w:szCs w:val="26"/>
          <w:shd w:val="clear" w:color="auto" w:fill="FFFFFF"/>
        </w:rPr>
        <w:t>498-ФЗ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основные понятия, такие как:</w:t>
      </w:r>
    </w:p>
    <w:p w14:paraId="5077EBC1" w14:textId="239C1E10" w:rsidR="00515490" w:rsidRPr="00515490" w:rsidRDefault="007F590D" w:rsidP="005154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9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Деятельность по обращению с животными без владельцев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</w:t>
      </w:r>
      <w:r w:rsidR="00C3334A"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обитания и иные мероприятия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2 ст. 3 Закона № 498-ФЗ);</w:t>
      </w:r>
    </w:p>
    <w:p w14:paraId="1E5488AA" w14:textId="77777777" w:rsidR="00515490" w:rsidRDefault="00AB0A42" w:rsidP="0051549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9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Животное без владельца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животное, которое не имеет владельца или владелец которого неизвестен (п. 6 ст. 3 Закона № 498-ФЗ);</w:t>
      </w:r>
    </w:p>
    <w:p w14:paraId="2223F1D7" w14:textId="13F0D13D" w:rsidR="003D489C" w:rsidRPr="003D489C" w:rsidRDefault="00AB0A42" w:rsidP="003D48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9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Обращение с животными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 (п. </w:t>
      </w:r>
      <w:r w:rsidR="00515490"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3 Закона № 498-ФЗ)</w:t>
      </w:r>
      <w:r w:rsidR="0035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097778E" w14:textId="435C4583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5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17 Закона № 498-ФЗ содержит общие положения деятельности по обращению с животными без владельцев, котор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Pr="00615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в целях:</w:t>
      </w:r>
    </w:p>
    <w:p w14:paraId="2DD2712E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7D4CCF71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предотвращения причинения вреда здоровью и (или) имуществу граждан, имуществу юридических лиц;</w:t>
      </w:r>
    </w:p>
    <w:p w14:paraId="06BF2B2C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гуманного отношения к животным без владельцев;</w:t>
      </w:r>
    </w:p>
    <w:p w14:paraId="6EE7FA0B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предотвращения нанесения ущерба объектам животного мира и среде их обитания;</w:t>
      </w:r>
    </w:p>
    <w:p w14:paraId="547067A3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оказания помощи животным, находящимся в опасном для их жизни состоянии;</w:t>
      </w:r>
    </w:p>
    <w:p w14:paraId="7744CAED" w14:textId="77777777" w:rsidR="003D489C" w:rsidRDefault="003D489C" w:rsidP="003D489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возврата потерявшихся животных их владельцам.</w:t>
      </w:r>
    </w:p>
    <w:p w14:paraId="6EFD2825" w14:textId="45139820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1BBFD3CD" w14:textId="7EB2B936" w:rsidR="004D40D2" w:rsidRPr="004D40D2" w:rsidRDefault="004D40D2" w:rsidP="004D4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10FF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B610FF">
        <w:rPr>
          <w:rFonts w:ascii="Times New Roman" w:hAnsi="Times New Roman" w:cs="Times New Roman"/>
          <w:sz w:val="26"/>
          <w:szCs w:val="26"/>
        </w:rPr>
        <w:t xml:space="preserve"> </w:t>
      </w:r>
      <w:r w:rsidRPr="006157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деятельности по обращению с животными без владельцев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Pr="00B610F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B610FF">
        <w:rPr>
          <w:rFonts w:ascii="Times New Roman" w:hAnsi="Times New Roman" w:cs="Times New Roman"/>
          <w:sz w:val="26"/>
          <w:szCs w:val="26"/>
        </w:rPr>
        <w:t xml:space="preserve">Минсельхозпрода </w:t>
      </w:r>
      <w:r>
        <w:rPr>
          <w:rFonts w:ascii="Times New Roman" w:hAnsi="Times New Roman" w:cs="Times New Roman"/>
          <w:sz w:val="26"/>
          <w:szCs w:val="26"/>
        </w:rPr>
        <w:t>РХ</w:t>
      </w:r>
      <w:r w:rsidRPr="00B610FF">
        <w:rPr>
          <w:rFonts w:ascii="Times New Roman" w:hAnsi="Times New Roman" w:cs="Times New Roman"/>
          <w:sz w:val="26"/>
          <w:szCs w:val="26"/>
        </w:rPr>
        <w:t xml:space="preserve"> от 30.04.2020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610FF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9EEC60" w14:textId="00FA0BC8" w:rsidR="003C0777" w:rsidRDefault="003C0777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Республики Хакасия </w:t>
      </w:r>
      <w:r w:rsidRPr="003C0777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муниципальных образований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наделены </w:t>
      </w:r>
      <w:r w:rsidRPr="003C0777">
        <w:rPr>
          <w:rFonts w:ascii="Times New Roman" w:hAnsi="Times New Roman" w:cs="Times New Roman"/>
          <w:sz w:val="26"/>
          <w:szCs w:val="26"/>
        </w:rPr>
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C0777">
        <w:rPr>
          <w:rFonts w:ascii="Times New Roman" w:hAnsi="Times New Roman" w:cs="Times New Roman"/>
          <w:sz w:val="26"/>
          <w:szCs w:val="26"/>
        </w:rPr>
        <w:t xml:space="preserve">Закон Республики Хакасия от 20.12.2016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C0777">
        <w:rPr>
          <w:rFonts w:ascii="Times New Roman" w:hAnsi="Times New Roman" w:cs="Times New Roman"/>
          <w:sz w:val="26"/>
          <w:szCs w:val="26"/>
        </w:rPr>
        <w:t xml:space="preserve"> 106-ЗРХ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C0777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14:paraId="408E41A7" w14:textId="77777777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органами местного самоуправления отдельных государственных полномочий включает в себя организацию следующих мероприятий:</w:t>
      </w:r>
    </w:p>
    <w:p w14:paraId="716EF150" w14:textId="77777777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отлов животных без владельцев, в том числе их транспортировку и немедленную передачу в приюты для животных;</w:t>
      </w:r>
      <w:bookmarkStart w:id="0" w:name="Par2"/>
      <w:bookmarkEnd w:id="0"/>
    </w:p>
    <w:p w14:paraId="1BC10943" w14:textId="77777777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содержание животных без владельцев в приютах для животных в соответствии с </w:t>
      </w:r>
      <w:hyperlink r:id="rId8" w:history="1">
        <w:r w:rsidRPr="003D489C">
          <w:rPr>
            <w:rFonts w:ascii="Times New Roman" w:hAnsi="Times New Roman" w:cs="Times New Roman"/>
            <w:sz w:val="26"/>
            <w:szCs w:val="26"/>
          </w:rPr>
          <w:t>частью 7 статьи 16</w:t>
        </w:r>
      </w:hyperlink>
      <w:r w:rsidRPr="003D4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№ 498-ФЗ;</w:t>
      </w:r>
    </w:p>
    <w:p w14:paraId="4D589BDD" w14:textId="77777777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124ED366" w14:textId="77777777" w:rsidR="003D489C" w:rsidRDefault="003D489C" w:rsidP="003D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лечение, вакцинаци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154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стерилизаци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маркирование);</w:t>
      </w:r>
    </w:p>
    <w:p w14:paraId="337FDAE6" w14:textId="106F8A60" w:rsidR="008619C2" w:rsidRPr="001F4948" w:rsidRDefault="003D489C" w:rsidP="001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549FC15C" w14:textId="77777777" w:rsidR="004D40D2" w:rsidRPr="006E7AAB" w:rsidRDefault="004D40D2" w:rsidP="004D40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21 </w:t>
      </w:r>
      <w:r w:rsidRPr="006E7AAB">
        <w:rPr>
          <w:rFonts w:ascii="Times New Roman" w:hAnsi="Times New Roman" w:cs="Times New Roman"/>
          <w:sz w:val="26"/>
          <w:szCs w:val="26"/>
        </w:rPr>
        <w:t xml:space="preserve">Закона № 498-ФЗ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E7AAB">
        <w:rPr>
          <w:rFonts w:ascii="Times New Roman" w:hAnsi="Times New Roman" w:cs="Times New Roman"/>
          <w:sz w:val="26"/>
          <w:szCs w:val="26"/>
        </w:rPr>
        <w:t>а нарушение требований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настоящим Федеральным законом, </w:t>
      </w:r>
      <w:r w:rsidRPr="006E7AAB">
        <w:rPr>
          <w:rFonts w:ascii="Times New Roman" w:hAnsi="Times New Roman" w:cs="Times New Roman"/>
          <w:sz w:val="26"/>
          <w:szCs w:val="26"/>
        </w:rPr>
        <w:t>владельцы</w:t>
      </w:r>
      <w:r>
        <w:rPr>
          <w:rFonts w:ascii="Times New Roman" w:hAnsi="Times New Roman" w:cs="Times New Roman"/>
          <w:sz w:val="26"/>
          <w:szCs w:val="26"/>
        </w:rPr>
        <w:t xml:space="preserve">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4BA2930C" w14:textId="77777777" w:rsidR="008619C2" w:rsidRPr="008619C2" w:rsidRDefault="008619C2" w:rsidP="008619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69A22" w14:textId="77777777" w:rsidR="001F63AE" w:rsidRDefault="001F63AE" w:rsidP="006E7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44B67" w14:textId="48A24039" w:rsidR="00772D9A" w:rsidRDefault="006E7AAB" w:rsidP="006E7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ветеринарии Минсельхозпрода РХ </w:t>
      </w:r>
    </w:p>
    <w:p w14:paraId="3DFB7036" w14:textId="0098C3C6" w:rsidR="006E7AAB" w:rsidRPr="00841324" w:rsidRDefault="006E7AAB" w:rsidP="006E7A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3902-305-582</w:t>
      </w:r>
    </w:p>
    <w:sectPr w:rsidR="006E7AAB" w:rsidRPr="008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6159B"/>
    <w:multiLevelType w:val="hybridMultilevel"/>
    <w:tmpl w:val="A43044DA"/>
    <w:lvl w:ilvl="0" w:tplc="8EB409D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0A"/>
    <w:rsid w:val="0001521D"/>
    <w:rsid w:val="00023D1C"/>
    <w:rsid w:val="00047537"/>
    <w:rsid w:val="000D5B79"/>
    <w:rsid w:val="00172FD8"/>
    <w:rsid w:val="00181E1C"/>
    <w:rsid w:val="001F4948"/>
    <w:rsid w:val="001F63AE"/>
    <w:rsid w:val="00351218"/>
    <w:rsid w:val="003B0A45"/>
    <w:rsid w:val="003B1602"/>
    <w:rsid w:val="003C0777"/>
    <w:rsid w:val="003D489C"/>
    <w:rsid w:val="00404A8C"/>
    <w:rsid w:val="004060CE"/>
    <w:rsid w:val="004A4F69"/>
    <w:rsid w:val="004D40D2"/>
    <w:rsid w:val="004E5C0C"/>
    <w:rsid w:val="00515490"/>
    <w:rsid w:val="00615724"/>
    <w:rsid w:val="00626108"/>
    <w:rsid w:val="0064137B"/>
    <w:rsid w:val="00684174"/>
    <w:rsid w:val="00690524"/>
    <w:rsid w:val="006935B6"/>
    <w:rsid w:val="006E7AAB"/>
    <w:rsid w:val="00772D9A"/>
    <w:rsid w:val="00784FA5"/>
    <w:rsid w:val="007852AB"/>
    <w:rsid w:val="007D7F58"/>
    <w:rsid w:val="007F590D"/>
    <w:rsid w:val="00841324"/>
    <w:rsid w:val="008505F9"/>
    <w:rsid w:val="008619C2"/>
    <w:rsid w:val="008B4202"/>
    <w:rsid w:val="008C75A4"/>
    <w:rsid w:val="00911713"/>
    <w:rsid w:val="00A76565"/>
    <w:rsid w:val="00AB0834"/>
    <w:rsid w:val="00AB0A42"/>
    <w:rsid w:val="00B041A7"/>
    <w:rsid w:val="00B371C1"/>
    <w:rsid w:val="00B52528"/>
    <w:rsid w:val="00C3334A"/>
    <w:rsid w:val="00D62540"/>
    <w:rsid w:val="00D90199"/>
    <w:rsid w:val="00F43A90"/>
    <w:rsid w:val="00FA7B0D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6C2"/>
  <w15:chartTrackingRefBased/>
  <w15:docId w15:val="{324234A5-D517-49CB-91E3-805FC96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5F9"/>
    <w:rPr>
      <w:b/>
      <w:bCs/>
    </w:rPr>
  </w:style>
  <w:style w:type="paragraph" w:styleId="a5">
    <w:name w:val="List Paragraph"/>
    <w:basedOn w:val="a"/>
    <w:uiPriority w:val="34"/>
    <w:qFormat/>
    <w:rsid w:val="0051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F6804B45AB17216C218D6A96F90E1C45FA60CDEC3EA60FCF8DF5063E9B4FD45DAF7BD1FDE267BD2E4BED8A4263FBCB9AA97F825726BAQ3X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2022-05-31T08:08:00Z</cp:lastPrinted>
  <dcterms:created xsi:type="dcterms:W3CDTF">2022-07-19T07:33:00Z</dcterms:created>
  <dcterms:modified xsi:type="dcterms:W3CDTF">2022-07-19T08:01:00Z</dcterms:modified>
</cp:coreProperties>
</file>