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01" w:rsidRPr="00670590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04A01" w:rsidRPr="00670590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304A01" w:rsidRPr="00670590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A01" w:rsidRPr="00670590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304A01" w:rsidRPr="00670590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304A01" w:rsidRPr="00CA62A8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A01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4A01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399" w:rsidRDefault="008E6E48" w:rsidP="00304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4A0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04A0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304A01" w:rsidRPr="007B5417">
        <w:rPr>
          <w:rFonts w:ascii="Times New Roman" w:hAnsi="Times New Roman" w:cs="Times New Roman"/>
          <w:sz w:val="28"/>
          <w:szCs w:val="28"/>
        </w:rPr>
        <w:t xml:space="preserve"> </w:t>
      </w:r>
      <w:r w:rsidR="00304A0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04A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4A0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04A01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30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121</w:t>
      </w:r>
      <w:bookmarkStart w:id="0" w:name="_GoBack"/>
      <w:bookmarkEnd w:id="0"/>
      <w:r w:rsidR="00304A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2399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01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99">
        <w:rPr>
          <w:rFonts w:ascii="Times New Roman" w:hAnsi="Times New Roman" w:cs="Times New Roman"/>
          <w:b/>
          <w:sz w:val="28"/>
          <w:szCs w:val="28"/>
        </w:rPr>
        <w:t>О</w:t>
      </w:r>
      <w:r w:rsidR="00304A01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осуществления </w:t>
      </w:r>
    </w:p>
    <w:p w:rsidR="003D2399" w:rsidRPr="003D2399" w:rsidRDefault="00304A01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казначейского сопровождения средств</w:t>
      </w:r>
    </w:p>
    <w:p w:rsidR="003D2399" w:rsidRPr="003D2399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6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муниципального образования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="00304A0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1. Утвердить Порядок осуществления казначейского сопровождения средств (Приложение).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финансового органа (наименование) администрации муниципального образования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>.</w:t>
      </w:r>
    </w:p>
    <w:p w:rsidR="003D2399" w:rsidRP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906780" w:rsidRDefault="00906780" w:rsidP="003D2399">
      <w:pPr>
        <w:rPr>
          <w:rFonts w:ascii="Times New Roman" w:hAnsi="Times New Roman" w:cs="Times New Roman"/>
          <w:sz w:val="28"/>
          <w:szCs w:val="28"/>
        </w:rPr>
      </w:pPr>
    </w:p>
    <w:p w:rsidR="00906780" w:rsidRDefault="00906780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="009067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Т.В.Примак</w:t>
      </w:r>
      <w:proofErr w:type="spellEnd"/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BE2EC2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2399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E2EC2">
        <w:rPr>
          <w:rFonts w:ascii="Times New Roman" w:hAnsi="Times New Roman" w:cs="Times New Roman"/>
          <w:sz w:val="28"/>
          <w:szCs w:val="28"/>
        </w:rPr>
        <w:t xml:space="preserve"> а</w:t>
      </w:r>
      <w:r w:rsidRPr="003D239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D2399" w:rsidRPr="003D2399" w:rsidRDefault="00622060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D2399" w:rsidRPr="003D2399" w:rsidRDefault="003D2399" w:rsidP="003D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99" w:rsidRPr="00BE2EC2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C2">
        <w:rPr>
          <w:rFonts w:ascii="Times New Roman" w:hAnsi="Times New Roman" w:cs="Times New Roman"/>
          <w:b/>
          <w:sz w:val="28"/>
          <w:szCs w:val="28"/>
        </w:rPr>
        <w:t>ПОРЯДОК ОСУЩЕСТВЛЕНИЯ КАЗНАЧЕЙСКОГО СОПРОВОЖДЕНИЯ СРЕДСТВ</w:t>
      </w:r>
    </w:p>
    <w:p w:rsidR="003D2399" w:rsidRPr="003D2399" w:rsidRDefault="003D2399" w:rsidP="003D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</w:t>
      </w:r>
      <w:r w:rsidR="00906780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образования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 (далее - целевые средства).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 (далее - договоры (соглашения));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 xml:space="preserve">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</w:t>
      </w:r>
      <w:r w:rsidR="00906780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 установленном им</w:t>
      </w:r>
      <w:r w:rsidR="00906780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t>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lastRenderedPageBreak/>
        <w:t>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</w:t>
      </w:r>
      <w:r w:rsidR="00906780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санкционирования указанных операций в порядке, установленном </w:t>
      </w:r>
      <w:r w:rsidR="00906780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906780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, в соответствии с пунктом 5 статьи 242.23 Бюджетного кодекса Российской Федерации (далее - порядок санкционирования). В рамках исполнения </w:t>
      </w:r>
      <w:r w:rsidR="00622060">
        <w:rPr>
          <w:rFonts w:ascii="Times New Roman" w:hAnsi="Times New Roman" w:cs="Times New Roman"/>
          <w:sz w:val="28"/>
          <w:szCs w:val="28"/>
        </w:rPr>
        <w:t>местного</w:t>
      </w:r>
      <w:r w:rsidRPr="003D2399">
        <w:rPr>
          <w:rFonts w:ascii="Times New Roman" w:hAnsi="Times New Roman" w:cs="Times New Roman"/>
          <w:sz w:val="28"/>
          <w:szCs w:val="28"/>
        </w:rPr>
        <w:t xml:space="preserve">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</w:t>
      </w:r>
      <w:r w:rsidR="00906780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906780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5.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 xml:space="preserve">При казначейском сопровождении обмен документами между </w:t>
      </w:r>
      <w:r w:rsidR="003A0C43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3A0C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06780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осуществляется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7. При казначейском сопровождении целевых средств в соответствии с подпунктом «а» пункта 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2399">
        <w:rPr>
          <w:rFonts w:ascii="Times New Roman" w:hAnsi="Times New Roman" w:cs="Times New Roman"/>
          <w:sz w:val="28"/>
          <w:szCs w:val="28"/>
        </w:rPr>
        <w:t xml:space="preserve">бщих требований к порядку осуществления финансовыми органами субъектов Российской Федерации (муниципальных </w:t>
      </w:r>
      <w:r w:rsidRPr="003D239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включаются в том числе следующие положения: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1) открытие участнику казначейского сопровождения лицевого счета в </w:t>
      </w:r>
      <w:r w:rsidR="003A0C43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3A0C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06780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 целях осуществления операций с целевыми средствами в соответствии с настоящим Порядком;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2) представление в финансовый орган </w:t>
      </w:r>
      <w:r w:rsidR="003A0C43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3A0C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06780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3) запрет на перечисление целевых средств с лицевого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3A0C43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3A0C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06780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  <w:proofErr w:type="gramEnd"/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="006220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Pr="003D239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t xml:space="preserve">частном партнерстве, </w:t>
      </w:r>
      <w:r w:rsidR="003A0C43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206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3A0C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06780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осуществляется казначейское сопровождение указанных целевых средств в соответствии с положениями настоящего Порядка,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касающимися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договоров (соглашений).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11. </w:t>
      </w:r>
      <w:r w:rsidR="003A0C43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0C43">
        <w:rPr>
          <w:rFonts w:ascii="Times New Roman" w:hAnsi="Times New Roman" w:cs="Times New Roman"/>
          <w:sz w:val="28"/>
          <w:szCs w:val="28"/>
        </w:rPr>
        <w:t xml:space="preserve">Устинкинского сельсовета </w:t>
      </w:r>
      <w:r w:rsidR="00906780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вправе осуществлять расширенное казначейское сопровождение целевых сре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>оответствии с пунктом 3 статьи 242.24 Бюджетного кодекса Российской Федерации.</w:t>
      </w:r>
    </w:p>
    <w:sectPr w:rsidR="003D2399" w:rsidSect="00E1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29"/>
    <w:rsid w:val="000E4D74"/>
    <w:rsid w:val="00304A01"/>
    <w:rsid w:val="003A0C43"/>
    <w:rsid w:val="003D2399"/>
    <w:rsid w:val="00622060"/>
    <w:rsid w:val="008E6E48"/>
    <w:rsid w:val="00906780"/>
    <w:rsid w:val="009E0129"/>
    <w:rsid w:val="00A13682"/>
    <w:rsid w:val="00A962DC"/>
    <w:rsid w:val="00BE2EC2"/>
    <w:rsid w:val="00D13A37"/>
    <w:rsid w:val="00E1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Батура Юлия Игоревна</dc:creator>
  <cp:lastModifiedBy>Администратор</cp:lastModifiedBy>
  <cp:revision>5</cp:revision>
  <cp:lastPrinted>2023-12-22T01:08:00Z</cp:lastPrinted>
  <dcterms:created xsi:type="dcterms:W3CDTF">2023-12-21T09:48:00Z</dcterms:created>
  <dcterms:modified xsi:type="dcterms:W3CDTF">2023-12-22T01:08:00Z</dcterms:modified>
</cp:coreProperties>
</file>