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DF" w:rsidRPr="00301784" w:rsidRDefault="00A954DF" w:rsidP="00301784">
      <w:pPr>
        <w:jc w:val="center"/>
        <w:rPr>
          <w:b/>
          <w:bCs/>
          <w:i/>
          <w:iCs/>
          <w:sz w:val="28"/>
          <w:szCs w:val="28"/>
        </w:rPr>
      </w:pPr>
      <w:r>
        <w:rPr>
          <w:b/>
          <w:bCs/>
          <w:i/>
          <w:iCs/>
          <w:sz w:val="28"/>
          <w:szCs w:val="28"/>
        </w:rPr>
        <w:t>П</w:t>
      </w:r>
      <w:r w:rsidRPr="00301784">
        <w:rPr>
          <w:b/>
          <w:bCs/>
          <w:i/>
          <w:iCs/>
          <w:sz w:val="28"/>
          <w:szCs w:val="28"/>
        </w:rPr>
        <w:t>рофессиональн</w:t>
      </w:r>
      <w:r>
        <w:rPr>
          <w:b/>
          <w:bCs/>
          <w:i/>
          <w:iCs/>
          <w:sz w:val="28"/>
          <w:szCs w:val="28"/>
        </w:rPr>
        <w:t>ая</w:t>
      </w:r>
      <w:r w:rsidRPr="00301784">
        <w:rPr>
          <w:b/>
          <w:bCs/>
          <w:i/>
          <w:iCs/>
          <w:sz w:val="28"/>
          <w:szCs w:val="28"/>
        </w:rPr>
        <w:t xml:space="preserve"> переподготовк</w:t>
      </w:r>
      <w:r>
        <w:rPr>
          <w:b/>
          <w:bCs/>
          <w:i/>
          <w:iCs/>
          <w:sz w:val="28"/>
          <w:szCs w:val="28"/>
        </w:rPr>
        <w:t>а</w:t>
      </w:r>
    </w:p>
    <w:p w:rsidR="00A954DF" w:rsidRPr="00301784" w:rsidRDefault="00A954DF" w:rsidP="00301784">
      <w:pPr>
        <w:jc w:val="center"/>
        <w:rPr>
          <w:b/>
          <w:bCs/>
          <w:i/>
          <w:iCs/>
          <w:sz w:val="28"/>
          <w:szCs w:val="28"/>
        </w:rPr>
      </w:pPr>
      <w:r w:rsidRPr="00301784">
        <w:rPr>
          <w:b/>
          <w:bCs/>
          <w:i/>
          <w:iCs/>
          <w:sz w:val="28"/>
          <w:szCs w:val="28"/>
        </w:rPr>
        <w:t>в области охраны труда</w:t>
      </w:r>
    </w:p>
    <w:p w:rsidR="00A954DF" w:rsidRPr="00C402B6" w:rsidRDefault="00A954DF" w:rsidP="00361237">
      <w:pPr>
        <w:rPr>
          <w:rFonts w:ascii="Arial" w:hAnsi="Arial" w:cs="Arial"/>
          <w:color w:val="222222"/>
          <w:sz w:val="24"/>
          <w:szCs w:val="24"/>
          <w:shd w:val="clear" w:color="auto" w:fill="FFFFFF"/>
          <w:lang w:eastAsia="ru-RU"/>
        </w:rPr>
      </w:pPr>
    </w:p>
    <w:p w:rsidR="00A954DF" w:rsidRPr="00C402B6" w:rsidRDefault="00A954DF" w:rsidP="00361237">
      <w:pPr>
        <w:ind w:firstLine="709"/>
        <w:jc w:val="both"/>
        <w:rPr>
          <w:color w:val="222222"/>
          <w:sz w:val="24"/>
          <w:szCs w:val="24"/>
          <w:lang w:eastAsia="ru-RU"/>
        </w:rPr>
      </w:pPr>
      <w:r w:rsidRPr="00C402B6">
        <w:rPr>
          <w:color w:val="222222"/>
          <w:sz w:val="24"/>
          <w:szCs w:val="24"/>
          <w:shd w:val="clear" w:color="auto" w:fill="FFFFFF"/>
          <w:lang w:eastAsia="ru-RU"/>
        </w:rPr>
        <w:t xml:space="preserve"> ЧОУ ДПО «Хакасский центр охраны труда» проводит  в 201</w:t>
      </w:r>
      <w:r>
        <w:rPr>
          <w:color w:val="222222"/>
          <w:sz w:val="24"/>
          <w:szCs w:val="24"/>
          <w:shd w:val="clear" w:color="auto" w:fill="FFFFFF"/>
          <w:lang w:eastAsia="ru-RU"/>
        </w:rPr>
        <w:t>8</w:t>
      </w:r>
      <w:r w:rsidRPr="00C402B6">
        <w:rPr>
          <w:color w:val="222222"/>
          <w:sz w:val="24"/>
          <w:szCs w:val="24"/>
          <w:shd w:val="clear" w:color="auto" w:fill="FFFFFF"/>
          <w:lang w:eastAsia="ru-RU"/>
        </w:rPr>
        <w:t xml:space="preserve"> году обучение по дополнительной профессиональной программе профессиональной переподготовки руководящих работников и специалистов «Безопасность и охрана труда» в соответствии с требованиями Трудового кодекса РФ, Приказа Минздравсоцразвития РФ от 17.05.2012г.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 в соответствии с положениями «Профессионального стандарта специалиста в области охраны труда», утвержденного Приказом Минтруда России от 04.08.2014 г. №524, а также Федерального закона от 29.12.2012г. № 273-ФЗ «Об образовании в Российской Федерации». </w:t>
      </w:r>
      <w:r w:rsidRPr="00C402B6">
        <w:rPr>
          <w:color w:val="222222"/>
          <w:sz w:val="24"/>
          <w:szCs w:val="24"/>
          <w:lang w:eastAsia="ru-RU"/>
        </w:rPr>
        <w:t xml:space="preserve"> </w:t>
      </w:r>
    </w:p>
    <w:p w:rsidR="00A954DF" w:rsidRPr="00C402B6" w:rsidRDefault="00A954DF" w:rsidP="00361237">
      <w:pPr>
        <w:ind w:firstLine="709"/>
        <w:jc w:val="both"/>
        <w:rPr>
          <w:b/>
          <w:bCs/>
          <w:color w:val="222222"/>
          <w:sz w:val="24"/>
          <w:szCs w:val="24"/>
          <w:lang w:eastAsia="ru-RU"/>
        </w:rPr>
      </w:pPr>
      <w:r w:rsidRPr="00C402B6">
        <w:rPr>
          <w:color w:val="222222"/>
          <w:sz w:val="24"/>
          <w:szCs w:val="24"/>
          <w:shd w:val="clear" w:color="auto" w:fill="FFFFFF"/>
          <w:lang w:eastAsia="ru-RU"/>
        </w:rPr>
        <w:t xml:space="preserve">Согласно Квалификационным характеристикам и Стандарту, для выполнения требований статьи 217 Трудового кодекса, специалист по охране труда или лица, выполняющие его функции, должны иметь «высшее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w:t>
      </w:r>
      <w:r w:rsidRPr="00C402B6">
        <w:rPr>
          <w:b/>
          <w:bCs/>
          <w:color w:val="222222"/>
          <w:sz w:val="24"/>
          <w:szCs w:val="24"/>
          <w:shd w:val="clear" w:color="auto" w:fill="FFFFFF"/>
          <w:lang w:eastAsia="ru-RU"/>
        </w:rPr>
        <w:t>либо высшее образование и дополнительное профессиональное образование (профессиональная переподготовка) в области охраны труда либо среднее образование и дополнительное профессиональное образование (профессиональная переподготовка) в области охраны труда». </w:t>
      </w:r>
    </w:p>
    <w:p w:rsidR="00A954DF" w:rsidRPr="00C402B6" w:rsidRDefault="00A954DF" w:rsidP="00361237">
      <w:pPr>
        <w:ind w:firstLine="709"/>
        <w:jc w:val="both"/>
        <w:rPr>
          <w:color w:val="222222"/>
          <w:sz w:val="24"/>
          <w:szCs w:val="24"/>
          <w:lang w:eastAsia="ru-RU"/>
        </w:rPr>
      </w:pPr>
      <w:r w:rsidRPr="00C402B6">
        <w:rPr>
          <w:color w:val="222222"/>
          <w:sz w:val="24"/>
          <w:szCs w:val="24"/>
          <w:shd w:val="clear" w:color="auto" w:fill="FFFFFF"/>
          <w:lang w:eastAsia="ru-RU"/>
        </w:rPr>
        <w:t xml:space="preserve">Статья 195.3 ТК РФ «Порядок применения профессиональных стандартов» гласит: «Если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w:t>
      </w:r>
      <w:r w:rsidRPr="00361237">
        <w:rPr>
          <w:b/>
          <w:bCs/>
          <w:color w:val="222222"/>
          <w:sz w:val="24"/>
          <w:szCs w:val="24"/>
          <w:shd w:val="clear" w:color="auto" w:fill="FFFFFF"/>
          <w:lang w:eastAsia="ru-RU"/>
        </w:rPr>
        <w:t>обязательны для применения работодателями.</w:t>
      </w:r>
      <w:r w:rsidRPr="00C402B6">
        <w:rPr>
          <w:color w:val="222222"/>
          <w:sz w:val="24"/>
          <w:szCs w:val="24"/>
          <w:shd w:val="clear" w:color="auto" w:fill="FFFFFF"/>
          <w:lang w:eastAsia="ru-RU"/>
        </w:rPr>
        <w:t xml:space="preserve"> Данная статья введена ФЗ-122 от 02.05.2015 г. и вступает в силу 01 июля 2016 года. </w:t>
      </w:r>
    </w:p>
    <w:p w:rsidR="00A954DF" w:rsidRPr="00C402B6" w:rsidRDefault="00A954DF" w:rsidP="00361237">
      <w:pPr>
        <w:ind w:firstLine="709"/>
        <w:jc w:val="both"/>
        <w:rPr>
          <w:color w:val="222222"/>
          <w:sz w:val="24"/>
          <w:szCs w:val="24"/>
          <w:lang w:eastAsia="ru-RU"/>
        </w:rPr>
      </w:pPr>
      <w:r w:rsidRPr="00C402B6">
        <w:rPr>
          <w:b/>
          <w:bCs/>
          <w:color w:val="222222"/>
          <w:sz w:val="24"/>
          <w:szCs w:val="24"/>
          <w:shd w:val="clear" w:color="auto" w:fill="FFFFFF"/>
          <w:lang w:eastAsia="ru-RU"/>
        </w:rPr>
        <w:t>Цель обучения: </w:t>
      </w:r>
      <w:r w:rsidRPr="00C402B6">
        <w:rPr>
          <w:color w:val="222222"/>
          <w:sz w:val="24"/>
          <w:szCs w:val="24"/>
          <w:lang w:eastAsia="ru-RU"/>
        </w:rPr>
        <w:t xml:space="preserve"> </w:t>
      </w:r>
      <w:r w:rsidRPr="00C402B6">
        <w:rPr>
          <w:color w:val="222222"/>
          <w:sz w:val="24"/>
          <w:szCs w:val="24"/>
          <w:shd w:val="clear" w:color="auto" w:fill="FFFFFF"/>
          <w:lang w:eastAsia="ru-RU"/>
        </w:rPr>
        <w:t>формирование</w:t>
      </w:r>
      <w:bookmarkStart w:id="0" w:name="_GoBack"/>
      <w:bookmarkEnd w:id="0"/>
      <w:r w:rsidRPr="00C402B6">
        <w:rPr>
          <w:color w:val="222222"/>
          <w:sz w:val="24"/>
          <w:szCs w:val="24"/>
          <w:shd w:val="clear" w:color="auto" w:fill="FFFFFF"/>
          <w:lang w:eastAsia="ru-RU"/>
        </w:rPr>
        <w:t xml:space="preserve"> у слушателей компетенций, необходимых для профессиональной деятельности в области охраны труда, приобретение новой квалификации. </w:t>
      </w:r>
    </w:p>
    <w:p w:rsidR="00A954DF" w:rsidRPr="00B05B26" w:rsidRDefault="00A954DF" w:rsidP="00361237">
      <w:pPr>
        <w:ind w:firstLine="709"/>
        <w:jc w:val="both"/>
        <w:rPr>
          <w:color w:val="222222"/>
          <w:sz w:val="24"/>
          <w:szCs w:val="24"/>
          <w:lang w:eastAsia="ru-RU"/>
        </w:rPr>
      </w:pPr>
      <w:r w:rsidRPr="00C402B6">
        <w:rPr>
          <w:b/>
          <w:bCs/>
          <w:color w:val="222222"/>
          <w:sz w:val="24"/>
          <w:szCs w:val="24"/>
          <w:shd w:val="clear" w:color="auto" w:fill="FFFFFF"/>
          <w:lang w:eastAsia="ru-RU"/>
        </w:rPr>
        <w:t>Форма обучения: </w:t>
      </w:r>
      <w:r w:rsidRPr="00C402B6">
        <w:rPr>
          <w:color w:val="222222"/>
          <w:sz w:val="24"/>
          <w:szCs w:val="24"/>
          <w:lang w:eastAsia="ru-RU"/>
        </w:rPr>
        <w:t xml:space="preserve"> </w:t>
      </w:r>
      <w:r w:rsidRPr="00C402B6">
        <w:rPr>
          <w:color w:val="222222"/>
          <w:sz w:val="24"/>
          <w:szCs w:val="24"/>
          <w:shd w:val="clear" w:color="auto" w:fill="FFFFFF"/>
          <w:lang w:eastAsia="ru-RU"/>
        </w:rPr>
        <w:t>очно-заочно с применением дистанционных образовательных технологий.</w:t>
      </w:r>
      <w:r w:rsidRPr="00B05B26">
        <w:rPr>
          <w:color w:val="222222"/>
          <w:sz w:val="24"/>
          <w:szCs w:val="24"/>
          <w:shd w:val="clear" w:color="auto" w:fill="FFFFFF"/>
          <w:lang w:eastAsia="ru-RU"/>
        </w:rPr>
        <w:t xml:space="preserve">  </w:t>
      </w:r>
      <w:r>
        <w:rPr>
          <w:color w:val="222222"/>
          <w:sz w:val="24"/>
          <w:szCs w:val="24"/>
          <w:shd w:val="clear" w:color="auto" w:fill="FFFFFF"/>
          <w:lang w:eastAsia="ru-RU"/>
        </w:rPr>
        <w:t>Из них очно 1 рабочая неделя в конце обучения.</w:t>
      </w:r>
    </w:p>
    <w:p w:rsidR="00A954DF" w:rsidRPr="00C402B6" w:rsidRDefault="00A954DF" w:rsidP="00361237">
      <w:pPr>
        <w:ind w:firstLine="709"/>
        <w:jc w:val="both"/>
        <w:rPr>
          <w:color w:val="222222"/>
          <w:sz w:val="24"/>
          <w:szCs w:val="24"/>
          <w:lang w:eastAsia="ru-RU"/>
        </w:rPr>
      </w:pPr>
      <w:r w:rsidRPr="00C402B6">
        <w:rPr>
          <w:b/>
          <w:bCs/>
          <w:color w:val="222222"/>
          <w:sz w:val="24"/>
          <w:szCs w:val="24"/>
          <w:shd w:val="clear" w:color="auto" w:fill="FFFFFF"/>
          <w:lang w:eastAsia="ru-RU"/>
        </w:rPr>
        <w:t xml:space="preserve">Нормативная трудоемкость обучения:  </w:t>
      </w:r>
      <w:r w:rsidRPr="00C402B6">
        <w:rPr>
          <w:color w:val="222222"/>
          <w:sz w:val="24"/>
          <w:szCs w:val="24"/>
          <w:shd w:val="clear" w:color="auto" w:fill="FFFFFF"/>
          <w:lang w:eastAsia="ru-RU"/>
        </w:rPr>
        <w:t>256 часов. </w:t>
      </w:r>
    </w:p>
    <w:p w:rsidR="00A954DF" w:rsidRDefault="00A954DF" w:rsidP="00361237">
      <w:pPr>
        <w:ind w:firstLine="709"/>
        <w:jc w:val="both"/>
        <w:rPr>
          <w:b/>
          <w:bCs/>
          <w:color w:val="222222"/>
          <w:sz w:val="24"/>
          <w:szCs w:val="24"/>
          <w:shd w:val="clear" w:color="auto" w:fill="FFFFFF"/>
          <w:lang w:eastAsia="ru-RU"/>
        </w:rPr>
      </w:pPr>
      <w:r w:rsidRPr="00C402B6">
        <w:rPr>
          <w:color w:val="222222"/>
          <w:sz w:val="24"/>
          <w:szCs w:val="24"/>
          <w:shd w:val="clear" w:color="auto" w:fill="FFFFFF"/>
          <w:lang w:eastAsia="ru-RU"/>
        </w:rPr>
        <w:t xml:space="preserve">Слушателям, успешно освоившим дополнительную профессиональную программу профессиональной переподготовки и прошедшим итоговую аттестацию, </w:t>
      </w:r>
      <w:r w:rsidRPr="00C402B6">
        <w:rPr>
          <w:b/>
          <w:bCs/>
          <w:color w:val="222222"/>
          <w:sz w:val="24"/>
          <w:szCs w:val="24"/>
          <w:shd w:val="clear" w:color="auto" w:fill="FFFFFF"/>
          <w:lang w:eastAsia="ru-RU"/>
        </w:rPr>
        <w:t>выдается</w:t>
      </w:r>
      <w:r>
        <w:rPr>
          <w:b/>
          <w:bCs/>
          <w:color w:val="222222"/>
          <w:sz w:val="24"/>
          <w:szCs w:val="24"/>
          <w:shd w:val="clear" w:color="auto" w:fill="FFFFFF"/>
          <w:lang w:eastAsia="ru-RU"/>
        </w:rPr>
        <w:t>:</w:t>
      </w:r>
    </w:p>
    <w:p w:rsidR="00A954DF" w:rsidRPr="002505B6" w:rsidRDefault="00A954DF" w:rsidP="00361237">
      <w:pPr>
        <w:pStyle w:val="ListParagraph"/>
        <w:numPr>
          <w:ilvl w:val="0"/>
          <w:numId w:val="3"/>
        </w:numPr>
        <w:ind w:left="426" w:hanging="426"/>
        <w:jc w:val="both"/>
        <w:rPr>
          <w:b/>
          <w:bCs/>
          <w:color w:val="222222"/>
          <w:sz w:val="24"/>
          <w:szCs w:val="24"/>
          <w:shd w:val="clear" w:color="auto" w:fill="FFFFFF"/>
          <w:lang w:eastAsia="ru-RU"/>
        </w:rPr>
      </w:pPr>
      <w:r w:rsidRPr="002505B6">
        <w:rPr>
          <w:b/>
          <w:bCs/>
          <w:color w:val="222222"/>
          <w:sz w:val="24"/>
          <w:szCs w:val="24"/>
          <w:shd w:val="clear" w:color="auto" w:fill="FFFFFF"/>
          <w:lang w:eastAsia="ru-RU"/>
        </w:rPr>
        <w:t>диплом о профессиональной переподготовке установленного образца, что дает его обладателю право (соответствие квалификации) на ведение профессиональной деятельности в области охраны труда</w:t>
      </w:r>
    </w:p>
    <w:p w:rsidR="00A954DF" w:rsidRPr="002505B6" w:rsidRDefault="00A954DF" w:rsidP="00361237">
      <w:pPr>
        <w:pStyle w:val="ListParagraph"/>
        <w:numPr>
          <w:ilvl w:val="0"/>
          <w:numId w:val="3"/>
        </w:numPr>
        <w:ind w:left="426" w:hanging="426"/>
        <w:jc w:val="both"/>
        <w:rPr>
          <w:b/>
          <w:bCs/>
          <w:color w:val="222222"/>
          <w:sz w:val="24"/>
          <w:szCs w:val="24"/>
          <w:lang w:eastAsia="ru-RU"/>
        </w:rPr>
      </w:pPr>
      <w:r w:rsidRPr="002505B6">
        <w:rPr>
          <w:b/>
          <w:bCs/>
          <w:color w:val="222222"/>
          <w:sz w:val="24"/>
          <w:szCs w:val="24"/>
          <w:shd w:val="clear" w:color="auto" w:fill="FFFFFF"/>
          <w:lang w:eastAsia="ru-RU"/>
        </w:rPr>
        <w:t xml:space="preserve">удостоверение </w:t>
      </w:r>
      <w:r w:rsidRPr="002505B6">
        <w:rPr>
          <w:b/>
          <w:bCs/>
          <w:sz w:val="22"/>
          <w:szCs w:val="22"/>
        </w:rPr>
        <w:t>о проверке знаний  требований охраны труда сроком на 3 года</w:t>
      </w:r>
    </w:p>
    <w:p w:rsidR="00A954DF" w:rsidRPr="002505B6" w:rsidRDefault="00A954DF" w:rsidP="00361237">
      <w:pPr>
        <w:pStyle w:val="ListParagraph"/>
        <w:numPr>
          <w:ilvl w:val="0"/>
          <w:numId w:val="3"/>
        </w:numPr>
        <w:ind w:left="426" w:hanging="426"/>
        <w:jc w:val="both"/>
        <w:rPr>
          <w:b/>
          <w:bCs/>
          <w:color w:val="222222"/>
          <w:sz w:val="24"/>
          <w:szCs w:val="24"/>
          <w:lang w:eastAsia="ru-RU"/>
        </w:rPr>
      </w:pPr>
      <w:r w:rsidRPr="002505B6">
        <w:rPr>
          <w:b/>
          <w:bCs/>
          <w:sz w:val="22"/>
          <w:szCs w:val="22"/>
        </w:rPr>
        <w:t>удостоверение о повышении квалификации</w:t>
      </w:r>
    </w:p>
    <w:p w:rsidR="00A954DF" w:rsidRDefault="00A954DF" w:rsidP="00361237">
      <w:pPr>
        <w:jc w:val="both"/>
        <w:rPr>
          <w:b/>
          <w:bCs/>
          <w:color w:val="222222"/>
          <w:sz w:val="24"/>
          <w:szCs w:val="24"/>
          <w:shd w:val="clear" w:color="auto" w:fill="FFFFFF"/>
          <w:lang w:eastAsia="ru-RU"/>
        </w:rPr>
      </w:pPr>
    </w:p>
    <w:p w:rsidR="00A954DF" w:rsidRPr="00C402B6" w:rsidRDefault="00A954DF" w:rsidP="00361237">
      <w:pPr>
        <w:ind w:firstLine="709"/>
        <w:jc w:val="both"/>
        <w:rPr>
          <w:color w:val="222222"/>
          <w:sz w:val="24"/>
          <w:szCs w:val="24"/>
          <w:lang w:eastAsia="ru-RU"/>
        </w:rPr>
      </w:pPr>
      <w:r w:rsidRPr="00C402B6">
        <w:rPr>
          <w:b/>
          <w:bCs/>
          <w:color w:val="222222"/>
          <w:sz w:val="24"/>
          <w:szCs w:val="24"/>
          <w:shd w:val="clear" w:color="auto" w:fill="FFFFFF"/>
          <w:lang w:eastAsia="ru-RU"/>
        </w:rPr>
        <w:t>К освоению программы допускаются: </w:t>
      </w:r>
    </w:p>
    <w:p w:rsidR="00A954DF" w:rsidRPr="00C402B6" w:rsidRDefault="00A954DF" w:rsidP="00361237">
      <w:pPr>
        <w:widowControl/>
        <w:numPr>
          <w:ilvl w:val="0"/>
          <w:numId w:val="1"/>
        </w:numPr>
        <w:shd w:val="clear" w:color="auto" w:fill="FFFFFF"/>
        <w:suppressAutoHyphens w:val="0"/>
        <w:autoSpaceDE/>
        <w:spacing w:after="255" w:line="255" w:lineRule="atLeast"/>
        <w:ind w:left="0"/>
        <w:jc w:val="both"/>
        <w:rPr>
          <w:color w:val="222222"/>
          <w:sz w:val="24"/>
          <w:szCs w:val="24"/>
          <w:lang w:eastAsia="ru-RU"/>
        </w:rPr>
      </w:pPr>
      <w:r w:rsidRPr="00C402B6">
        <w:rPr>
          <w:color w:val="222222"/>
          <w:sz w:val="24"/>
          <w:szCs w:val="24"/>
          <w:lang w:eastAsia="ru-RU"/>
        </w:rPr>
        <w:t>лица, имеющие среднее профессиональное и (или) высшее образование (копия диплома); </w:t>
      </w:r>
    </w:p>
    <w:p w:rsidR="00A954DF" w:rsidRPr="00C402B6" w:rsidRDefault="00A954DF" w:rsidP="00361237">
      <w:pPr>
        <w:widowControl/>
        <w:numPr>
          <w:ilvl w:val="0"/>
          <w:numId w:val="1"/>
        </w:numPr>
        <w:shd w:val="clear" w:color="auto" w:fill="FFFFFF"/>
        <w:suppressAutoHyphens w:val="0"/>
        <w:autoSpaceDE/>
        <w:spacing w:after="255" w:line="255" w:lineRule="atLeast"/>
        <w:ind w:left="0"/>
        <w:jc w:val="both"/>
        <w:rPr>
          <w:color w:val="222222"/>
          <w:sz w:val="24"/>
          <w:szCs w:val="24"/>
          <w:lang w:eastAsia="ru-RU"/>
        </w:rPr>
      </w:pPr>
      <w:r w:rsidRPr="00C402B6">
        <w:rPr>
          <w:color w:val="222222"/>
          <w:sz w:val="24"/>
          <w:szCs w:val="24"/>
          <w:lang w:eastAsia="ru-RU"/>
        </w:rPr>
        <w:t>лица, получающие среднее профессиональное и (или) высшее образование (справка из обучающей организаций). </w:t>
      </w:r>
    </w:p>
    <w:p w:rsidR="00A954DF" w:rsidRPr="00C402B6" w:rsidRDefault="00A954DF" w:rsidP="00361237">
      <w:pPr>
        <w:widowControl/>
        <w:shd w:val="clear" w:color="auto" w:fill="FFFFFF"/>
        <w:suppressAutoHyphens w:val="0"/>
        <w:autoSpaceDE/>
        <w:spacing w:after="255" w:line="255" w:lineRule="atLeast"/>
        <w:jc w:val="both"/>
        <w:rPr>
          <w:color w:val="222222"/>
          <w:sz w:val="24"/>
          <w:szCs w:val="24"/>
          <w:lang w:eastAsia="ru-RU"/>
        </w:rPr>
      </w:pPr>
      <w:r w:rsidRPr="00C402B6">
        <w:rPr>
          <w:color w:val="222222"/>
          <w:sz w:val="24"/>
          <w:szCs w:val="24"/>
          <w:lang w:eastAsia="ru-RU"/>
        </w:rPr>
        <w:t>Прием на обучение проводится на основании договора и заявления слушателя. </w:t>
      </w:r>
    </w:p>
    <w:p w:rsidR="00A954DF" w:rsidRPr="00C402B6" w:rsidRDefault="00A954DF" w:rsidP="00361237">
      <w:pPr>
        <w:widowControl/>
        <w:shd w:val="clear" w:color="auto" w:fill="FFFFFF"/>
        <w:suppressAutoHyphens w:val="0"/>
        <w:autoSpaceDE/>
        <w:spacing w:after="255" w:line="255" w:lineRule="atLeast"/>
        <w:jc w:val="both"/>
        <w:rPr>
          <w:b/>
          <w:bCs/>
          <w:color w:val="222222"/>
          <w:sz w:val="24"/>
          <w:szCs w:val="24"/>
          <w:lang w:eastAsia="ru-RU"/>
        </w:rPr>
      </w:pPr>
      <w:r w:rsidRPr="00C402B6">
        <w:rPr>
          <w:b/>
          <w:bCs/>
          <w:color w:val="222222"/>
          <w:sz w:val="24"/>
          <w:szCs w:val="24"/>
          <w:lang w:eastAsia="ru-RU"/>
        </w:rPr>
        <w:t xml:space="preserve">Стоимость обучения: </w:t>
      </w:r>
      <w:r>
        <w:rPr>
          <w:b/>
          <w:bCs/>
          <w:color w:val="222222"/>
          <w:sz w:val="24"/>
          <w:szCs w:val="24"/>
          <w:lang w:eastAsia="ru-RU"/>
        </w:rPr>
        <w:t>88</w:t>
      </w:r>
      <w:r w:rsidRPr="00C402B6">
        <w:rPr>
          <w:b/>
          <w:bCs/>
          <w:color w:val="222222"/>
          <w:sz w:val="24"/>
          <w:szCs w:val="24"/>
          <w:lang w:eastAsia="ru-RU"/>
        </w:rPr>
        <w:t>00 рублей. </w:t>
      </w:r>
    </w:p>
    <w:p w:rsidR="00A954DF" w:rsidRPr="00C402B6" w:rsidRDefault="00A954DF" w:rsidP="00361237">
      <w:pPr>
        <w:widowControl/>
        <w:shd w:val="clear" w:color="auto" w:fill="FFFFFF"/>
        <w:suppressAutoHyphens w:val="0"/>
        <w:autoSpaceDE/>
        <w:spacing w:after="255" w:line="255" w:lineRule="atLeast"/>
        <w:jc w:val="both"/>
        <w:rPr>
          <w:b/>
          <w:bCs/>
          <w:color w:val="222222"/>
          <w:sz w:val="24"/>
          <w:szCs w:val="24"/>
          <w:lang w:eastAsia="ru-RU"/>
        </w:rPr>
      </w:pPr>
      <w:r w:rsidRPr="00C402B6">
        <w:rPr>
          <w:b/>
          <w:bCs/>
          <w:color w:val="222222"/>
          <w:sz w:val="24"/>
          <w:szCs w:val="24"/>
          <w:lang w:eastAsia="ru-RU"/>
        </w:rPr>
        <w:t>График профессиональной переподготовки в сфере охраны труда: </w:t>
      </w:r>
    </w:p>
    <w:p w:rsidR="00A954DF" w:rsidRPr="00C402B6" w:rsidRDefault="00A954DF" w:rsidP="00361237">
      <w:pPr>
        <w:widowControl/>
        <w:numPr>
          <w:ilvl w:val="0"/>
          <w:numId w:val="2"/>
        </w:numPr>
        <w:shd w:val="clear" w:color="auto" w:fill="FFFFFF"/>
        <w:suppressAutoHyphens w:val="0"/>
        <w:autoSpaceDE/>
        <w:spacing w:after="255" w:line="255" w:lineRule="atLeast"/>
        <w:ind w:left="0"/>
        <w:jc w:val="both"/>
        <w:rPr>
          <w:color w:val="222222"/>
          <w:sz w:val="24"/>
          <w:szCs w:val="24"/>
          <w:lang w:eastAsia="ru-RU"/>
        </w:rPr>
      </w:pPr>
      <w:r>
        <w:rPr>
          <w:color w:val="222222"/>
          <w:sz w:val="24"/>
          <w:szCs w:val="24"/>
          <w:lang w:eastAsia="ru-RU"/>
        </w:rPr>
        <w:t>15 января –  20 апреля 2018 г.</w:t>
      </w:r>
    </w:p>
    <w:p w:rsidR="00A954DF" w:rsidRPr="00C402B6" w:rsidRDefault="00A954DF" w:rsidP="00361237">
      <w:pPr>
        <w:ind w:firstLine="709"/>
        <w:jc w:val="both"/>
        <w:rPr>
          <w:sz w:val="24"/>
          <w:szCs w:val="24"/>
        </w:rPr>
      </w:pPr>
      <w:r w:rsidRPr="00C402B6">
        <w:rPr>
          <w:sz w:val="24"/>
          <w:szCs w:val="24"/>
        </w:rPr>
        <w:t xml:space="preserve">Заявки на обучение  следует направлять  ЧОУ  ДПО ХЦОТ по факсу 8 (3902) 22-14-54, или на  </w:t>
      </w:r>
      <w:r w:rsidRPr="00C402B6">
        <w:rPr>
          <w:sz w:val="24"/>
          <w:szCs w:val="24"/>
          <w:lang w:val="en-US"/>
        </w:rPr>
        <w:t>E</w:t>
      </w:r>
      <w:r w:rsidRPr="00C402B6">
        <w:rPr>
          <w:sz w:val="24"/>
          <w:szCs w:val="24"/>
        </w:rPr>
        <w:t>-</w:t>
      </w:r>
      <w:r w:rsidRPr="00C402B6">
        <w:rPr>
          <w:sz w:val="24"/>
          <w:szCs w:val="24"/>
          <w:lang w:val="en-US"/>
        </w:rPr>
        <w:t>mail</w:t>
      </w:r>
      <w:r w:rsidRPr="00C402B6">
        <w:rPr>
          <w:sz w:val="24"/>
          <w:szCs w:val="24"/>
        </w:rPr>
        <w:t xml:space="preserve">: </w:t>
      </w:r>
      <w:hyperlink r:id="rId5" w:history="1">
        <w:r w:rsidRPr="00C402B6">
          <w:rPr>
            <w:rStyle w:val="Hyperlink"/>
            <w:sz w:val="24"/>
            <w:szCs w:val="24"/>
            <w:lang w:val="en-US"/>
          </w:rPr>
          <w:t>mail</w:t>
        </w:r>
        <w:r w:rsidRPr="00C402B6">
          <w:rPr>
            <w:rStyle w:val="Hyperlink"/>
            <w:sz w:val="24"/>
            <w:szCs w:val="24"/>
          </w:rPr>
          <w:t>@</w:t>
        </w:r>
        <w:r w:rsidRPr="00C402B6">
          <w:rPr>
            <w:rStyle w:val="Hyperlink"/>
            <w:sz w:val="24"/>
            <w:szCs w:val="24"/>
            <w:lang w:val="en-US"/>
          </w:rPr>
          <w:t>hcot</w:t>
        </w:r>
        <w:r w:rsidRPr="00C402B6">
          <w:rPr>
            <w:rStyle w:val="Hyperlink"/>
            <w:sz w:val="24"/>
            <w:szCs w:val="24"/>
          </w:rPr>
          <w:t>.</w:t>
        </w:r>
        <w:r w:rsidRPr="00C402B6">
          <w:rPr>
            <w:rStyle w:val="Hyperlink"/>
            <w:sz w:val="24"/>
            <w:szCs w:val="24"/>
            <w:lang w:val="en-US"/>
          </w:rPr>
          <w:t>ru</w:t>
        </w:r>
      </w:hyperlink>
      <w:r w:rsidRPr="00C402B6">
        <w:rPr>
          <w:sz w:val="24"/>
          <w:szCs w:val="24"/>
        </w:rPr>
        <w:t xml:space="preserve">; </w:t>
      </w:r>
      <w:r>
        <w:rPr>
          <w:sz w:val="24"/>
          <w:szCs w:val="24"/>
          <w:lang w:val="en-US"/>
        </w:rPr>
        <w:t>ragulinaoa</w:t>
      </w:r>
      <w:r w:rsidRPr="00166277">
        <w:rPr>
          <w:sz w:val="24"/>
          <w:szCs w:val="24"/>
        </w:rPr>
        <w:t>@</w:t>
      </w:r>
      <w:r>
        <w:rPr>
          <w:sz w:val="24"/>
          <w:szCs w:val="24"/>
          <w:lang w:val="en-US"/>
        </w:rPr>
        <w:t>mail</w:t>
      </w:r>
      <w:r w:rsidRPr="00166277">
        <w:rPr>
          <w:sz w:val="24"/>
          <w:szCs w:val="24"/>
        </w:rPr>
        <w:t>.</w:t>
      </w:r>
      <w:r>
        <w:rPr>
          <w:sz w:val="24"/>
          <w:szCs w:val="24"/>
          <w:lang w:val="en-US"/>
        </w:rPr>
        <w:t>ru</w:t>
      </w:r>
      <w:r w:rsidRPr="00C402B6">
        <w:rPr>
          <w:sz w:val="24"/>
          <w:szCs w:val="24"/>
        </w:rPr>
        <w:t xml:space="preserve">  </w:t>
      </w:r>
    </w:p>
    <w:p w:rsidR="00A954DF" w:rsidRPr="00C402B6" w:rsidRDefault="00A954DF" w:rsidP="00361237">
      <w:pPr>
        <w:ind w:firstLine="709"/>
        <w:jc w:val="both"/>
        <w:rPr>
          <w:sz w:val="24"/>
          <w:szCs w:val="24"/>
        </w:rPr>
      </w:pPr>
      <w:r>
        <w:rPr>
          <w:sz w:val="24"/>
          <w:szCs w:val="24"/>
        </w:rPr>
        <w:t>Организатор:</w:t>
      </w:r>
      <w:r w:rsidRPr="00C402B6">
        <w:rPr>
          <w:sz w:val="24"/>
          <w:szCs w:val="24"/>
        </w:rPr>
        <w:t xml:space="preserve"> Рагулина Ольга Анатольевна - специалист  8 (3902)22-14-54;8  (3902)22-24-02</w:t>
      </w:r>
    </w:p>
    <w:p w:rsidR="00A954DF" w:rsidRPr="00C402B6" w:rsidRDefault="00A954DF" w:rsidP="00361237">
      <w:pPr>
        <w:ind w:firstLine="709"/>
        <w:jc w:val="both"/>
        <w:rPr>
          <w:sz w:val="24"/>
          <w:szCs w:val="24"/>
        </w:rPr>
      </w:pPr>
      <w:r w:rsidRPr="00C402B6">
        <w:rPr>
          <w:sz w:val="24"/>
          <w:szCs w:val="24"/>
        </w:rPr>
        <w:t xml:space="preserve">Дополнительную информацию о полном спектре услуг, оказываемых  Хакасским центром охраны труда можно получить на официальном сайте </w:t>
      </w:r>
      <w:hyperlink r:id="rId6" w:history="1">
        <w:r w:rsidRPr="00F722F2">
          <w:rPr>
            <w:rStyle w:val="Hyperlink"/>
            <w:sz w:val="24"/>
            <w:szCs w:val="24"/>
          </w:rPr>
          <w:t>www.hcot.ru</w:t>
        </w:r>
      </w:hyperlink>
      <w:r w:rsidRPr="00C402B6">
        <w:rPr>
          <w:sz w:val="24"/>
          <w:szCs w:val="24"/>
        </w:rPr>
        <w:t>.</w:t>
      </w:r>
    </w:p>
    <w:p w:rsidR="00A954DF" w:rsidRPr="00C402B6" w:rsidRDefault="00A954DF" w:rsidP="00361237">
      <w:pPr>
        <w:jc w:val="both"/>
        <w:rPr>
          <w:b/>
          <w:bCs/>
          <w:sz w:val="24"/>
          <w:szCs w:val="24"/>
        </w:rPr>
      </w:pPr>
    </w:p>
    <w:p w:rsidR="00A954DF" w:rsidRPr="00C402B6" w:rsidRDefault="00A954DF" w:rsidP="00361237">
      <w:pPr>
        <w:jc w:val="both"/>
        <w:rPr>
          <w:b/>
          <w:bCs/>
          <w:sz w:val="24"/>
          <w:szCs w:val="24"/>
        </w:rPr>
      </w:pPr>
    </w:p>
    <w:p w:rsidR="00A954DF" w:rsidRDefault="00A954DF" w:rsidP="00361237">
      <w:pPr>
        <w:tabs>
          <w:tab w:val="left" w:pos="8475"/>
        </w:tabs>
        <w:jc w:val="both"/>
        <w:rPr>
          <w:sz w:val="24"/>
          <w:szCs w:val="24"/>
        </w:rPr>
      </w:pPr>
      <w:r w:rsidRPr="00C402B6">
        <w:rPr>
          <w:sz w:val="24"/>
          <w:szCs w:val="24"/>
        </w:rPr>
        <w:t xml:space="preserve"> </w:t>
      </w:r>
      <w:r>
        <w:rPr>
          <w:sz w:val="24"/>
          <w:szCs w:val="24"/>
        </w:rPr>
        <w:t>Ведущий специалист по охране труда</w:t>
      </w:r>
    </w:p>
    <w:p w:rsidR="00A954DF" w:rsidRPr="00C402B6" w:rsidRDefault="00A954DF" w:rsidP="00361237">
      <w:pPr>
        <w:tabs>
          <w:tab w:val="left" w:pos="8475"/>
        </w:tabs>
        <w:jc w:val="both"/>
        <w:rPr>
          <w:sz w:val="24"/>
          <w:szCs w:val="24"/>
        </w:rPr>
      </w:pPr>
      <w:r>
        <w:rPr>
          <w:sz w:val="24"/>
          <w:szCs w:val="24"/>
        </w:rPr>
        <w:t>Администрации Орджоникидзевского района                                         Н.А.Пархоменко</w:t>
      </w:r>
    </w:p>
    <w:p w:rsidR="00A954DF" w:rsidRDefault="00A954DF"/>
    <w:sectPr w:rsidR="00A954DF" w:rsidSect="00C402B6">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69C5"/>
    <w:multiLevelType w:val="hybridMultilevel"/>
    <w:tmpl w:val="36A60674"/>
    <w:lvl w:ilvl="0" w:tplc="B034549C">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B774D9E"/>
    <w:multiLevelType w:val="multilevel"/>
    <w:tmpl w:val="B9FC885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57C4212"/>
    <w:multiLevelType w:val="multilevel"/>
    <w:tmpl w:val="DD1E7E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ACB"/>
    <w:rsid w:val="00103ACB"/>
    <w:rsid w:val="00166277"/>
    <w:rsid w:val="00234FF1"/>
    <w:rsid w:val="002505B6"/>
    <w:rsid w:val="00301784"/>
    <w:rsid w:val="00361237"/>
    <w:rsid w:val="00362BA6"/>
    <w:rsid w:val="00457011"/>
    <w:rsid w:val="004E7D91"/>
    <w:rsid w:val="0058706E"/>
    <w:rsid w:val="007A5458"/>
    <w:rsid w:val="0080216B"/>
    <w:rsid w:val="009F4E7D"/>
    <w:rsid w:val="00A108D0"/>
    <w:rsid w:val="00A954DF"/>
    <w:rsid w:val="00B05B26"/>
    <w:rsid w:val="00C402B6"/>
    <w:rsid w:val="00E86098"/>
    <w:rsid w:val="00F34FD6"/>
    <w:rsid w:val="00F722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37"/>
    <w:pPr>
      <w:widowControl w:val="0"/>
      <w:suppressAutoHyphens/>
      <w:autoSpaceDE w:val="0"/>
    </w:pPr>
    <w:rPr>
      <w:rFonts w:ascii="Times New Roman" w:hAnsi="Times New Roman"/>
      <w:sz w:val="20"/>
      <w:szCs w:val="20"/>
      <w:lang w:eastAsia="en-US"/>
    </w:rPr>
  </w:style>
  <w:style w:type="paragraph" w:styleId="Heading3">
    <w:name w:val="heading 3"/>
    <w:basedOn w:val="Normal"/>
    <w:next w:val="Normal"/>
    <w:link w:val="Heading3Char"/>
    <w:uiPriority w:val="99"/>
    <w:qFormat/>
    <w:rsid w:val="00361237"/>
    <w:pPr>
      <w:keepNext/>
      <w:widowControl/>
      <w:suppressAutoHyphens w:val="0"/>
      <w:autoSpaceDE/>
      <w:jc w:val="center"/>
      <w:outlineLvl w:val="2"/>
    </w:pPr>
    <w:rPr>
      <w:rFonts w:eastAsia="Times New Roman"/>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61237"/>
    <w:rPr>
      <w:rFonts w:ascii="Times New Roman" w:hAnsi="Times New Roman" w:cs="Times New Roman"/>
      <w:sz w:val="20"/>
      <w:szCs w:val="20"/>
      <w:lang w:eastAsia="ru-RU"/>
    </w:rPr>
  </w:style>
  <w:style w:type="character" w:styleId="Hyperlink">
    <w:name w:val="Hyperlink"/>
    <w:basedOn w:val="DefaultParagraphFont"/>
    <w:uiPriority w:val="99"/>
    <w:rsid w:val="00361237"/>
    <w:rPr>
      <w:color w:val="0000FF"/>
      <w:u w:val="single"/>
    </w:rPr>
  </w:style>
  <w:style w:type="paragraph" w:styleId="ListParagraph">
    <w:name w:val="List Paragraph"/>
    <w:basedOn w:val="Normal"/>
    <w:uiPriority w:val="99"/>
    <w:qFormat/>
    <w:rsid w:val="00361237"/>
    <w:pPr>
      <w:ind w:left="720"/>
    </w:pPr>
  </w:style>
  <w:style w:type="paragraph" w:styleId="BalloonText">
    <w:name w:val="Balloon Text"/>
    <w:basedOn w:val="Normal"/>
    <w:link w:val="BalloonTextChar"/>
    <w:uiPriority w:val="99"/>
    <w:semiHidden/>
    <w:rsid w:val="003612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1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ot.ru" TargetMode="External"/><Relationship Id="rId5" Type="http://schemas.openxmlformats.org/officeDocument/2006/relationships/hyperlink" Target="mailto:mail@hcot.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2</Pages>
  <Words>562</Words>
  <Characters>3206</Characters>
  <Application>Microsoft Office Outlook</Application>
  <DocSecurity>0</DocSecurity>
  <Lines>0</Lines>
  <Paragraphs>0</Paragraphs>
  <ScaleCrop>false</ScaleCrop>
  <Company>Администрация Орджоникидзевского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dc:creator>
  <cp:keywords/>
  <dc:description/>
  <cp:lastModifiedBy>ОТ</cp:lastModifiedBy>
  <cp:revision>4</cp:revision>
  <dcterms:created xsi:type="dcterms:W3CDTF">2018-01-11T03:12:00Z</dcterms:created>
  <dcterms:modified xsi:type="dcterms:W3CDTF">2018-01-11T08:34:00Z</dcterms:modified>
</cp:coreProperties>
</file>