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79" w:rsidRPr="00E20542" w:rsidRDefault="00E20542" w:rsidP="00E2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42">
        <w:rPr>
          <w:rFonts w:ascii="Times New Roman" w:hAnsi="Times New Roman" w:cs="Times New Roman"/>
          <w:sz w:val="28"/>
          <w:szCs w:val="28"/>
        </w:rPr>
        <w:t>21 ноября 2022 года вступил ряд изменений в Налоговый кодекс Российской Федерации.</w:t>
      </w:r>
    </w:p>
    <w:p w:rsidR="00E20542" w:rsidRPr="00E20542" w:rsidRDefault="00E20542" w:rsidP="00E2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42">
        <w:rPr>
          <w:rFonts w:ascii="Times New Roman" w:hAnsi="Times New Roman" w:cs="Times New Roman"/>
          <w:sz w:val="28"/>
          <w:szCs w:val="28"/>
        </w:rPr>
        <w:t>Так, граждане, проживавшие на территории новых субъектов Российской Федерации (Донецкой и Луганской Народных Республик, Запорожской и Херсонской областей), при получении паспорта гражданина Российской Федерации государственную пошлину не уплачивают.</w:t>
      </w:r>
    </w:p>
    <w:p w:rsidR="00E20542" w:rsidRPr="00E20542" w:rsidRDefault="00E20542" w:rsidP="00E2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42">
        <w:rPr>
          <w:rFonts w:ascii="Times New Roman" w:hAnsi="Times New Roman" w:cs="Times New Roman"/>
          <w:sz w:val="28"/>
          <w:szCs w:val="28"/>
        </w:rPr>
        <w:t>При оформлении заграничного паспорта освобождаются от уплаты государственной пошлины граждане, которые впервые оформляют заграничный паспорт гражданина Российской Федерации и ранее имели заграничный паспорт гражданина Украины, оформленный до 30 сентября 2022 года.</w:t>
      </w:r>
    </w:p>
    <w:p w:rsidR="00E20542" w:rsidRPr="00E20542" w:rsidRDefault="00E20542" w:rsidP="00E2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542">
        <w:rPr>
          <w:rFonts w:ascii="Times New Roman" w:hAnsi="Times New Roman" w:cs="Times New Roman"/>
          <w:sz w:val="28"/>
          <w:szCs w:val="28"/>
        </w:rPr>
        <w:t xml:space="preserve">Государственная пошлина не уплачивается за выдачу вида на жительство в Российской Федерации иностранными гражданами и лицами без гражданств, за определение наличия гражданства Российской Федерации лицами, проживающими на территории новых субъектов Российской Федерации. </w:t>
      </w:r>
    </w:p>
    <w:p w:rsidR="00E20542" w:rsidRPr="00E20542" w:rsidRDefault="00E20542" w:rsidP="00E20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542" w:rsidRPr="00E2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6"/>
    <w:rsid w:val="006C0586"/>
    <w:rsid w:val="00A57C75"/>
    <w:rsid w:val="00DF31EB"/>
    <w:rsid w:val="00E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31FF-A14E-4D98-AAA9-4F3B2C4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atrofimovich4</dc:creator>
  <cp:keywords/>
  <dc:description/>
  <cp:lastModifiedBy>atrofimovich4</cp:lastModifiedBy>
  <cp:revision>2</cp:revision>
  <dcterms:created xsi:type="dcterms:W3CDTF">2023-01-12T10:20:00Z</dcterms:created>
  <dcterms:modified xsi:type="dcterms:W3CDTF">2023-01-12T10:27:00Z</dcterms:modified>
</cp:coreProperties>
</file>