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334" w:rsidRDefault="006E7716" w:rsidP="006558A0">
      <w:pPr>
        <w:spacing w:after="0" w:line="240" w:lineRule="auto"/>
        <w:ind w:left="666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23334"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p w:rsidR="00123334" w:rsidRPr="00153DBF" w:rsidRDefault="00123334" w:rsidP="0012333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6"/>
        </w:rPr>
      </w:pPr>
    </w:p>
    <w:p w:rsidR="000411DB" w:rsidRDefault="00123334" w:rsidP="000411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0411DB" w:rsidRPr="000411DB">
        <w:rPr>
          <w:rFonts w:ascii="Times New Roman" w:hAnsi="Times New Roman" w:cs="Times New Roman"/>
          <w:sz w:val="26"/>
          <w:szCs w:val="26"/>
        </w:rPr>
        <w:t xml:space="preserve">орма отчета о реализации муниципального плана мероприятий </w:t>
      </w:r>
    </w:p>
    <w:p w:rsidR="000411DB" w:rsidRDefault="000411DB" w:rsidP="000411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1DB">
        <w:rPr>
          <w:rFonts w:ascii="Times New Roman" w:hAnsi="Times New Roman" w:cs="Times New Roman"/>
          <w:sz w:val="26"/>
          <w:szCs w:val="26"/>
        </w:rPr>
        <w:t>(«дорожной карты») по содействию развитию конкуренции на товарных рынках муниципального образования</w:t>
      </w:r>
      <w:r w:rsidR="00934AA6">
        <w:rPr>
          <w:rFonts w:ascii="Times New Roman" w:hAnsi="Times New Roman" w:cs="Times New Roman"/>
          <w:sz w:val="26"/>
          <w:szCs w:val="26"/>
        </w:rPr>
        <w:t xml:space="preserve"> Орджоникидзевский район</w:t>
      </w:r>
    </w:p>
    <w:p w:rsidR="000411DB" w:rsidRPr="00113D76" w:rsidRDefault="000411DB" w:rsidP="000411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6"/>
        </w:rPr>
      </w:pPr>
    </w:p>
    <w:p w:rsidR="000411DB" w:rsidRDefault="000411DB" w:rsidP="000411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411DB">
        <w:rPr>
          <w:rFonts w:ascii="Times New Roman" w:hAnsi="Times New Roman" w:cs="Times New Roman"/>
          <w:color w:val="000000"/>
          <w:sz w:val="26"/>
          <w:szCs w:val="26"/>
        </w:rPr>
        <w:t>Системные мероприятия, направленные на развитие конкуренции</w:t>
      </w:r>
    </w:p>
    <w:p w:rsidR="000411DB" w:rsidRDefault="000411DB" w:rsidP="000411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3"/>
        <w:tblW w:w="9662" w:type="dxa"/>
        <w:tblInd w:w="-147" w:type="dxa"/>
        <w:tblLook w:val="04A0" w:firstRow="1" w:lastRow="0" w:firstColumn="1" w:lastColumn="0" w:noHBand="0" w:noVBand="1"/>
      </w:tblPr>
      <w:tblGrid>
        <w:gridCol w:w="568"/>
        <w:gridCol w:w="4452"/>
        <w:gridCol w:w="4642"/>
      </w:tblGrid>
      <w:tr w:rsidR="000411DB" w:rsidTr="002221E3">
        <w:tc>
          <w:tcPr>
            <w:tcW w:w="568" w:type="dxa"/>
          </w:tcPr>
          <w:p w:rsidR="000411DB" w:rsidRPr="003F5E14" w:rsidRDefault="000411DB" w:rsidP="00CC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1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52" w:type="dxa"/>
          </w:tcPr>
          <w:p w:rsidR="000411DB" w:rsidRPr="003F5E14" w:rsidRDefault="000411DB" w:rsidP="00CC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1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42" w:type="dxa"/>
          </w:tcPr>
          <w:p w:rsidR="000411DB" w:rsidRDefault="000411DB" w:rsidP="0004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14">
              <w:rPr>
                <w:rFonts w:ascii="Times New Roman" w:eastAsia="Times New Roman" w:hAnsi="Times New Roman" w:cs="Times New Roman"/>
                <w:sz w:val="24"/>
                <w:szCs w:val="24"/>
              </w:rPr>
              <w:t>Ход исполнения</w:t>
            </w:r>
          </w:p>
          <w:p w:rsidR="000411DB" w:rsidRDefault="000411DB" w:rsidP="000411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0411DB" w:rsidTr="002221E3">
        <w:tc>
          <w:tcPr>
            <w:tcW w:w="568" w:type="dxa"/>
          </w:tcPr>
          <w:p w:rsidR="000411DB" w:rsidRPr="003F5E14" w:rsidRDefault="000411DB" w:rsidP="00CC2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0411DB" w:rsidRPr="003F5E14" w:rsidRDefault="001C5D8B" w:rsidP="001C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2" w:type="dxa"/>
          </w:tcPr>
          <w:p w:rsidR="000411DB" w:rsidRPr="00B74EB7" w:rsidRDefault="000411DB" w:rsidP="00B74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1DB" w:rsidRPr="00113D76" w:rsidRDefault="000411DB" w:rsidP="000411D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6"/>
        </w:rPr>
      </w:pPr>
    </w:p>
    <w:p w:rsidR="000411DB" w:rsidRPr="004151D1" w:rsidRDefault="004151D1" w:rsidP="004151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151D1">
        <w:rPr>
          <w:rFonts w:ascii="Times New Roman" w:hAnsi="Times New Roman" w:cs="Times New Roman"/>
          <w:color w:val="000000"/>
          <w:sz w:val="26"/>
          <w:szCs w:val="26"/>
        </w:rPr>
        <w:t>Мероприятия, направленные на достижение ключевых показателей развития конкуренции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151D1">
        <w:rPr>
          <w:rFonts w:ascii="Times New Roman" w:hAnsi="Times New Roman" w:cs="Times New Roman"/>
          <w:color w:val="000000"/>
          <w:sz w:val="26"/>
          <w:szCs w:val="26"/>
        </w:rPr>
        <w:t>на товарных рынках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1D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4151D1" w:rsidRPr="00113D76" w:rsidRDefault="004151D1" w:rsidP="000411DB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26"/>
        </w:rPr>
      </w:pPr>
    </w:p>
    <w:tbl>
      <w:tblPr>
        <w:tblStyle w:val="2"/>
        <w:tblW w:w="9640" w:type="dxa"/>
        <w:tblInd w:w="-147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1984"/>
        <w:gridCol w:w="1985"/>
        <w:gridCol w:w="11"/>
        <w:gridCol w:w="839"/>
        <w:gridCol w:w="12"/>
        <w:gridCol w:w="839"/>
        <w:gridCol w:w="11"/>
        <w:gridCol w:w="3391"/>
      </w:tblGrid>
      <w:tr w:rsidR="00530646" w:rsidRPr="00644450" w:rsidTr="00A116F7">
        <w:tc>
          <w:tcPr>
            <w:tcW w:w="568" w:type="dxa"/>
            <w:vMerge w:val="restart"/>
            <w:shd w:val="clear" w:color="auto" w:fill="auto"/>
          </w:tcPr>
          <w:p w:rsidR="00530646" w:rsidRPr="00644450" w:rsidRDefault="00530646" w:rsidP="006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30646" w:rsidRPr="00644450" w:rsidRDefault="00530646" w:rsidP="001A2E1A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6" w:type="dxa"/>
            <w:gridSpan w:val="2"/>
            <w:vMerge w:val="restart"/>
            <w:shd w:val="clear" w:color="auto" w:fill="auto"/>
          </w:tcPr>
          <w:p w:rsidR="00530646" w:rsidRPr="00644450" w:rsidRDefault="00530646" w:rsidP="007F2CDE">
            <w:pPr>
              <w:spacing w:after="0" w:line="240" w:lineRule="auto"/>
              <w:ind w:left="-95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530646" w:rsidRPr="00644450" w:rsidRDefault="00530646" w:rsidP="006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Целевое значение показателя </w:t>
            </w:r>
          </w:p>
          <w:p w:rsidR="00530646" w:rsidRPr="00644450" w:rsidRDefault="00CF4384" w:rsidP="0002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EA40ED" w:rsidRPr="00644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023DA5" w:rsidRPr="00644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квартал </w:t>
            </w:r>
            <w:r w:rsidR="00090820" w:rsidRPr="0064445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23DA5" w:rsidRPr="006444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A40ED" w:rsidRPr="00644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0646" w:rsidRPr="00644450">
              <w:rPr>
                <w:rFonts w:ascii="Times New Roman" w:eastAsia="Times New Roman" w:hAnsi="Times New Roman" w:cs="Times New Roman"/>
                <w:sz w:val="24"/>
                <w:szCs w:val="24"/>
              </w:rPr>
              <w:t>год, %</w:t>
            </w:r>
          </w:p>
        </w:tc>
        <w:tc>
          <w:tcPr>
            <w:tcW w:w="3391" w:type="dxa"/>
          </w:tcPr>
          <w:p w:rsidR="00530646" w:rsidRPr="00644450" w:rsidRDefault="00530646" w:rsidP="006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eastAsia="Times New Roman" w:hAnsi="Times New Roman" w:cs="Times New Roman"/>
                <w:sz w:val="24"/>
                <w:szCs w:val="24"/>
              </w:rPr>
              <w:t>Ход исполнения</w:t>
            </w:r>
          </w:p>
          <w:p w:rsidR="00530646" w:rsidRPr="00644450" w:rsidRDefault="00530646" w:rsidP="006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530646" w:rsidRPr="00644450" w:rsidTr="00A116F7"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0646" w:rsidRPr="00644450" w:rsidRDefault="00530646" w:rsidP="006B7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0646" w:rsidRPr="00644450" w:rsidRDefault="00530646" w:rsidP="006B7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30646" w:rsidRPr="00644450" w:rsidRDefault="00530646" w:rsidP="006B7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0646" w:rsidRPr="00644450" w:rsidRDefault="00530646" w:rsidP="006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0646" w:rsidRPr="00644450" w:rsidRDefault="00530646" w:rsidP="006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1" w:type="dxa"/>
            <w:tcBorders>
              <w:bottom w:val="single" w:sz="4" w:space="0" w:color="auto"/>
            </w:tcBorders>
          </w:tcPr>
          <w:p w:rsidR="00530646" w:rsidRPr="00644450" w:rsidRDefault="00530646" w:rsidP="006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1DB" w:rsidRPr="00644450" w:rsidTr="00D40A93"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1DB" w:rsidRPr="00644450" w:rsidRDefault="000411DB" w:rsidP="00D4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товарного рынка</w:t>
            </w:r>
          </w:p>
        </w:tc>
      </w:tr>
      <w:tr w:rsidR="00E16733" w:rsidRPr="00644450" w:rsidTr="00D40A93">
        <w:trPr>
          <w:trHeight w:val="344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33" w:rsidRPr="00644450" w:rsidRDefault="00E16733" w:rsidP="00D40A93">
            <w:pPr>
              <w:widowControl w:val="0"/>
              <w:tabs>
                <w:tab w:val="left" w:pos="33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дополнительного образования</w:t>
            </w:r>
          </w:p>
        </w:tc>
      </w:tr>
      <w:tr w:rsidR="00113D76" w:rsidRPr="00644450" w:rsidTr="00A116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44450" w:rsidRDefault="00113D76" w:rsidP="00113D76">
            <w:pPr>
              <w:pStyle w:val="ConsPlusNormal"/>
              <w:jc w:val="both"/>
            </w:pPr>
            <w:r w:rsidRPr="00644450"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44450" w:rsidRDefault="00113D76" w:rsidP="00113D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предоставления услуг по дополнительному образованию детей через развитие всех направленностей дополнительного образования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44450" w:rsidRDefault="00113D76" w:rsidP="00113D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охватом детей дополнительным образованием</w:t>
            </w:r>
          </w:p>
          <w:p w:rsidR="00113D76" w:rsidRPr="00644450" w:rsidRDefault="00113D76" w:rsidP="00113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44450" w:rsidRDefault="003C62C3" w:rsidP="0011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113D76" w:rsidRPr="0064445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44450" w:rsidRDefault="003C62C3" w:rsidP="003C62C3">
            <w:pPr>
              <w:spacing w:after="0" w:line="240" w:lineRule="auto"/>
              <w:ind w:left="-124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eastAsia="Times New Roman" w:hAnsi="Times New Roman" w:cs="Times New Roman"/>
                <w:sz w:val="24"/>
                <w:szCs w:val="24"/>
              </w:rPr>
              <w:t>83,97</w:t>
            </w:r>
            <w:r w:rsidR="00113D76" w:rsidRPr="0064445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53" w:rsidRPr="00644450" w:rsidRDefault="00647153" w:rsidP="00647153">
            <w:pPr>
              <w:spacing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hAnsi="Times New Roman" w:cs="Times New Roman"/>
                <w:sz w:val="24"/>
                <w:szCs w:val="24"/>
              </w:rPr>
              <w:t xml:space="preserve">В Орджоникидзевском районе по состоянию на 01 января 2024 года в системе АИС «Навигатор дополнительного образования» зарегистрированы 14 образовательных организаций (10 школ, 2 детских сада, ФГАПОУ РХ «Аграрный Техникум», МБУ ДО «КРДДТ»). Общее количество программ составляет 120, из них: 6 технической направленности, 7 естественнонаучной, 31 художественной направленности, 1 туристско-краеведческой направленности, 33 физкультурно-спортивной направленности, 42 социально-гуманитарной направленности. </w:t>
            </w:r>
          </w:p>
          <w:p w:rsidR="00647153" w:rsidRPr="00644450" w:rsidRDefault="00647153" w:rsidP="00647153">
            <w:pPr>
              <w:spacing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hAnsi="Times New Roman" w:cs="Times New Roman"/>
                <w:sz w:val="24"/>
                <w:szCs w:val="24"/>
              </w:rPr>
              <w:t xml:space="preserve">В Орджоникидзевском районе на первое учебное полугодие 2023– 2024 года, в системе «Навигатор» охват детей, в возрасте от 5 до 18 лет составляет </w:t>
            </w:r>
            <w:r w:rsidRPr="006444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2 005</w:t>
            </w:r>
            <w:r w:rsidRPr="0064445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(без дубляжа </w:t>
            </w:r>
            <w:r w:rsidRPr="006444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1 199</w:t>
            </w:r>
            <w:r w:rsidRPr="00644450">
              <w:rPr>
                <w:rFonts w:ascii="Times New Roman" w:hAnsi="Times New Roman" w:cs="Times New Roman"/>
                <w:sz w:val="24"/>
                <w:szCs w:val="24"/>
              </w:rPr>
              <w:t xml:space="preserve"> ребенка). Всего обучающихся в этом календарном году зачислено </w:t>
            </w:r>
            <w:r w:rsidRPr="006444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1 446</w:t>
            </w:r>
            <w:r w:rsidRPr="00644450">
              <w:rPr>
                <w:rFonts w:ascii="Times New Roman" w:hAnsi="Times New Roman" w:cs="Times New Roman"/>
                <w:sz w:val="24"/>
                <w:szCs w:val="24"/>
              </w:rPr>
              <w:t xml:space="preserve">, что составляет </w:t>
            </w:r>
            <w:r w:rsidRPr="006444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83,97%</w:t>
            </w:r>
            <w:r w:rsidRPr="00644450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детей в возрасте от 5 до 18 лет (1 722). </w:t>
            </w:r>
          </w:p>
          <w:p w:rsidR="00647153" w:rsidRPr="00644450" w:rsidRDefault="00647153" w:rsidP="00647153">
            <w:pPr>
              <w:spacing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hAnsi="Times New Roman" w:cs="Times New Roman"/>
                <w:sz w:val="24"/>
                <w:szCs w:val="24"/>
              </w:rPr>
              <w:t>Согласно Федеральному закону от 28.12.2022 № 568-ФЗ расширена сфера применения социального заказа на оказание социальных услуг, в том числе и по направлению «Реализация дополнительных образовательных программ (за исключением дополнительных предпрофессиональных программ в области искусств)». В целях создания новых мест для обеспечения достижения целей, показателей и результата Федерального проекта «Успех каждого ребенка» национального проекта «Образование» на 2024 год, в Орджоникидзевском районе в образовательных организациях были разработаны дополнительные общеобразовательные общеразвивающие программы, которые прошли экспертизу на соответствие перечня средств обучения и воспитания, и были заключены договора на приобретение оборудования. В данном проекте участвуют следующие образовательные организации:</w:t>
            </w:r>
          </w:p>
          <w:p w:rsidR="00647153" w:rsidRPr="00644450" w:rsidRDefault="00647153" w:rsidP="00647153">
            <w:pPr>
              <w:numPr>
                <w:ilvl w:val="0"/>
                <w:numId w:val="2"/>
              </w:numPr>
              <w:spacing w:line="240" w:lineRule="auto"/>
              <w:ind w:left="1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hAnsi="Times New Roman" w:cs="Times New Roman"/>
                <w:sz w:val="24"/>
                <w:szCs w:val="24"/>
              </w:rPr>
              <w:t>МБОУ «Копьевская СОШ» - две программы физкультурно-спортивной направленности, количество создаваемых мест – 120;</w:t>
            </w:r>
          </w:p>
          <w:p w:rsidR="00647153" w:rsidRPr="00644450" w:rsidRDefault="00647153" w:rsidP="00647153">
            <w:pPr>
              <w:numPr>
                <w:ilvl w:val="0"/>
                <w:numId w:val="2"/>
              </w:numPr>
              <w:spacing w:line="240" w:lineRule="auto"/>
              <w:ind w:left="1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44450">
              <w:rPr>
                <w:rFonts w:ascii="Times New Roman" w:hAnsi="Times New Roman" w:cs="Times New Roman"/>
                <w:sz w:val="24"/>
                <w:szCs w:val="24"/>
              </w:rPr>
              <w:t>Устино</w:t>
            </w:r>
            <w:proofErr w:type="spellEnd"/>
            <w:r w:rsidRPr="00644450">
              <w:rPr>
                <w:rFonts w:ascii="Times New Roman" w:hAnsi="Times New Roman" w:cs="Times New Roman"/>
                <w:sz w:val="24"/>
                <w:szCs w:val="24"/>
              </w:rPr>
              <w:t xml:space="preserve">-Копьевская СОШ» - три программы технической </w:t>
            </w:r>
            <w:r w:rsidRPr="00644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направленности, количество создаваемых мест – 80;</w:t>
            </w:r>
          </w:p>
          <w:p w:rsidR="00647153" w:rsidRPr="00644450" w:rsidRDefault="00647153" w:rsidP="00647153">
            <w:pPr>
              <w:numPr>
                <w:ilvl w:val="0"/>
                <w:numId w:val="2"/>
              </w:numPr>
              <w:spacing w:line="240" w:lineRule="auto"/>
              <w:ind w:left="1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hAnsi="Times New Roman" w:cs="Times New Roman"/>
                <w:sz w:val="24"/>
                <w:szCs w:val="24"/>
              </w:rPr>
              <w:t>МБОУ «Орджоникидзевская СОШ» - программа туристко-краеведческой направленности, количество создаваемых мест – 60;</w:t>
            </w:r>
          </w:p>
          <w:p w:rsidR="00647153" w:rsidRPr="00644450" w:rsidRDefault="00647153" w:rsidP="00647153">
            <w:pPr>
              <w:numPr>
                <w:ilvl w:val="0"/>
                <w:numId w:val="2"/>
              </w:numPr>
              <w:spacing w:line="240" w:lineRule="auto"/>
              <w:ind w:left="1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hAnsi="Times New Roman" w:cs="Times New Roman"/>
                <w:sz w:val="24"/>
                <w:szCs w:val="24"/>
              </w:rPr>
              <w:t>МБОУ «Саралинская СОШ» - программа художественной направленности, количество создаваемых мест – 30;</w:t>
            </w:r>
          </w:p>
          <w:p w:rsidR="00647153" w:rsidRPr="00644450" w:rsidRDefault="00647153" w:rsidP="00647153">
            <w:pPr>
              <w:numPr>
                <w:ilvl w:val="0"/>
                <w:numId w:val="2"/>
              </w:numPr>
              <w:spacing w:line="240" w:lineRule="auto"/>
              <w:ind w:left="1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hAnsi="Times New Roman" w:cs="Times New Roman"/>
                <w:sz w:val="24"/>
                <w:szCs w:val="24"/>
              </w:rPr>
              <w:t xml:space="preserve">МБУ ДО «Копьевский районный Дом детского творчества» - программа социально-гуманитарной направленности, количество создаваемых мест – 15; </w:t>
            </w:r>
          </w:p>
          <w:p w:rsidR="00647153" w:rsidRPr="00644450" w:rsidRDefault="00647153" w:rsidP="00647153">
            <w:pPr>
              <w:numPr>
                <w:ilvl w:val="0"/>
                <w:numId w:val="2"/>
              </w:numPr>
              <w:spacing w:line="240" w:lineRule="auto"/>
              <w:ind w:left="1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hAnsi="Times New Roman" w:cs="Times New Roman"/>
                <w:sz w:val="24"/>
                <w:szCs w:val="24"/>
              </w:rPr>
              <w:t>МБОУ «Июсская СОШ» - программа физкультурно-спортивной направленности, количество создаваемых мест – 45;</w:t>
            </w:r>
          </w:p>
          <w:p w:rsidR="00647153" w:rsidRPr="00644450" w:rsidRDefault="00647153" w:rsidP="00647153">
            <w:pPr>
              <w:numPr>
                <w:ilvl w:val="0"/>
                <w:numId w:val="2"/>
              </w:numPr>
              <w:spacing w:line="240" w:lineRule="auto"/>
              <w:ind w:left="1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hAnsi="Times New Roman" w:cs="Times New Roman"/>
                <w:sz w:val="24"/>
                <w:szCs w:val="24"/>
              </w:rPr>
              <w:t>МБОУ «Новомарьясовская СОШ-И» - программа социально-гуманитарной направленности, количество создаваемых мест – 60. Программа туристко-краеведческой направленности, количество создаваемых мест – 30;</w:t>
            </w:r>
          </w:p>
          <w:p w:rsidR="00647153" w:rsidRPr="00644450" w:rsidRDefault="00647153" w:rsidP="00647153">
            <w:pPr>
              <w:numPr>
                <w:ilvl w:val="0"/>
                <w:numId w:val="2"/>
              </w:numPr>
              <w:spacing w:line="240" w:lineRule="auto"/>
              <w:ind w:left="1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hAnsi="Times New Roman" w:cs="Times New Roman"/>
                <w:sz w:val="24"/>
                <w:szCs w:val="24"/>
              </w:rPr>
              <w:t>МБОУ «Копьёвская ССОШ» - две программы туристко-краеведческой направленности, количество создаваемых мест – 40;</w:t>
            </w:r>
          </w:p>
          <w:p w:rsidR="00113D76" w:rsidRPr="00644450" w:rsidRDefault="00647153" w:rsidP="00647153">
            <w:pPr>
              <w:numPr>
                <w:ilvl w:val="0"/>
                <w:numId w:val="2"/>
              </w:numPr>
              <w:spacing w:line="240" w:lineRule="auto"/>
              <w:ind w:left="1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44450">
              <w:rPr>
                <w:rFonts w:ascii="Times New Roman" w:hAnsi="Times New Roman" w:cs="Times New Roman"/>
                <w:sz w:val="24"/>
                <w:szCs w:val="24"/>
              </w:rPr>
              <w:t>Кобяковская</w:t>
            </w:r>
            <w:proofErr w:type="spellEnd"/>
            <w:r w:rsidRPr="00644450">
              <w:rPr>
                <w:rFonts w:ascii="Times New Roman" w:hAnsi="Times New Roman" w:cs="Times New Roman"/>
                <w:sz w:val="24"/>
                <w:szCs w:val="24"/>
              </w:rPr>
              <w:t xml:space="preserve"> ООШ» две программы физкультурно-спортивной направленности, количество создаваемых мест – 10.</w:t>
            </w:r>
          </w:p>
        </w:tc>
      </w:tr>
      <w:tr w:rsidR="00113D76" w:rsidRPr="00644450" w:rsidTr="00A116F7"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44450" w:rsidRDefault="00113D76" w:rsidP="00D40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Рынок услуг детского отдыха и оздоровления</w:t>
            </w:r>
          </w:p>
        </w:tc>
      </w:tr>
      <w:tr w:rsidR="00113D76" w:rsidRPr="00644450" w:rsidTr="00A116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44450" w:rsidRDefault="00113D76" w:rsidP="000E7033">
            <w:pPr>
              <w:pStyle w:val="ConsPlusNormal"/>
            </w:pPr>
            <w:r w:rsidRPr="00644450">
              <w:t>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44450" w:rsidRDefault="00113D76" w:rsidP="000E7033">
            <w:pPr>
              <w:pStyle w:val="ConsPlusNormal"/>
            </w:pPr>
            <w:r w:rsidRPr="00644450">
              <w:t xml:space="preserve">Повышение охвата детского </w:t>
            </w:r>
            <w:r w:rsidRPr="00644450">
              <w:lastRenderedPageBreak/>
              <w:t>отдыха и оздоровления детей через различные формы летней занятости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44450" w:rsidRDefault="00113D76" w:rsidP="000E7033">
            <w:pPr>
              <w:pStyle w:val="ConsPlusNormal"/>
            </w:pPr>
            <w:r w:rsidRPr="00644450">
              <w:lastRenderedPageBreak/>
              <w:t xml:space="preserve">Численность детей в возрасте </w:t>
            </w:r>
            <w:r w:rsidRPr="00644450">
              <w:lastRenderedPageBreak/>
              <w:t>от 7 до 17 лет, проживающих на территории района, воспользовавшихся правом на отдых и оздоровление в общей численности детей данной категории</w:t>
            </w:r>
          </w:p>
          <w:p w:rsidR="00113D76" w:rsidRPr="00644450" w:rsidRDefault="00113D76" w:rsidP="000E7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44450" w:rsidRDefault="008A576D" w:rsidP="000E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  <w:r w:rsidR="00113D76" w:rsidRPr="006444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44450" w:rsidRDefault="007F2CDE" w:rsidP="000E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="00113D76" w:rsidRPr="0064445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3" w:rsidRPr="00644450" w:rsidRDefault="00D40A93" w:rsidP="00D40A93">
            <w:pPr>
              <w:spacing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и оздоровления детей и </w:t>
            </w:r>
            <w:r w:rsidRPr="00644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 в Орджоникидзевском районе осуществляется в соответствии с Федеральным законом от 24 июля 1998 №124-ФЗ «Об основных гарантиях прав ребенка в Российской Федерации», с последующими изменениями и дополнениями.</w:t>
            </w:r>
          </w:p>
          <w:p w:rsidR="00D40A93" w:rsidRPr="00644450" w:rsidRDefault="00D40A93" w:rsidP="00D40A93">
            <w:pPr>
              <w:spacing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hAnsi="Times New Roman" w:cs="Times New Roman"/>
                <w:sz w:val="24"/>
                <w:szCs w:val="24"/>
              </w:rPr>
              <w:t>Вопрос организации летней оздоровительной кампании в 2024 году рассмотрен на совещании с руководителями общеобразовательных организаций 22.03.2024 года. В соответствии с решением совещания руководителям общеобразовательных организаций необходимо обеспечить выполнение мероприятий, предусмотренных приказом Управления образования Администрации Орджоникидзевского района от 18.03.2024 № 131 «Об утверждении плана мероприятий по подготовке и проведению летней оздоровительной кампании в 2024 году в общеобразовательных организациях Орджоникидзевского района», а именно:</w:t>
            </w:r>
          </w:p>
          <w:p w:rsidR="00D40A93" w:rsidRPr="00644450" w:rsidRDefault="00D40A93" w:rsidP="00D40A93">
            <w:pPr>
              <w:numPr>
                <w:ilvl w:val="0"/>
                <w:numId w:val="3"/>
              </w:numPr>
              <w:spacing w:line="240" w:lineRule="auto"/>
              <w:ind w:left="1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hAnsi="Times New Roman" w:cs="Times New Roman"/>
                <w:sz w:val="24"/>
                <w:szCs w:val="24"/>
              </w:rPr>
              <w:t xml:space="preserve">подачу заявлений на получение санитарно-эпидемиологической экспертизы в Федеральную службу по надзору в сфере защиты прав потребителей и благополучия человека «Центр гигиены и эпидемиологии в Республике Хакасия» г. Абакана, срок исполнения- </w:t>
            </w:r>
            <w:r w:rsidRPr="00644450">
              <w:rPr>
                <w:rFonts w:ascii="Times New Roman" w:hAnsi="Times New Roman" w:cs="Times New Roman"/>
                <w:b/>
                <w:sz w:val="24"/>
                <w:szCs w:val="24"/>
              </w:rPr>
              <w:t>до 28.03.2024 года</w:t>
            </w:r>
            <w:r w:rsidRPr="006444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0A93" w:rsidRPr="00644450" w:rsidRDefault="00D40A93" w:rsidP="00D40A93">
            <w:pPr>
              <w:numPr>
                <w:ilvl w:val="0"/>
                <w:numId w:val="3"/>
              </w:numPr>
              <w:spacing w:line="240" w:lineRule="auto"/>
              <w:ind w:left="1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гигиенического обучения и аттестации сотрудниками </w:t>
            </w:r>
            <w:r w:rsidRPr="00644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 отдыха детей и их оздоровления с дневным пребыванием в дистанционном формате на сайте ФБУЗ «Центр гигиены и эпидемиологии в Республике Хакасия», срок исполнения - </w:t>
            </w:r>
            <w:r w:rsidRPr="00644450">
              <w:rPr>
                <w:rFonts w:ascii="Times New Roman" w:hAnsi="Times New Roman" w:cs="Times New Roman"/>
                <w:b/>
                <w:sz w:val="24"/>
                <w:szCs w:val="24"/>
              </w:rPr>
              <w:t>до 01.05.2024 года</w:t>
            </w:r>
            <w:r w:rsidRPr="006444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0A93" w:rsidRPr="00644450" w:rsidRDefault="00D40A93" w:rsidP="00D40A93">
            <w:pPr>
              <w:numPr>
                <w:ilvl w:val="0"/>
                <w:numId w:val="3"/>
              </w:numPr>
              <w:spacing w:line="240" w:lineRule="auto"/>
              <w:ind w:left="1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актуальных списков в Управление образования для заключения договора на оплату за аттестацию, срок исполнения – </w:t>
            </w:r>
            <w:r w:rsidRPr="00644450">
              <w:rPr>
                <w:rFonts w:ascii="Times New Roman" w:hAnsi="Times New Roman" w:cs="Times New Roman"/>
                <w:b/>
                <w:sz w:val="24"/>
                <w:szCs w:val="24"/>
              </w:rPr>
              <w:t>до 01.04.2024 года</w:t>
            </w:r>
            <w:r w:rsidRPr="006444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40A93" w:rsidRPr="00644450" w:rsidRDefault="00D40A93" w:rsidP="00D40A93">
            <w:pPr>
              <w:numPr>
                <w:ilvl w:val="0"/>
                <w:numId w:val="3"/>
              </w:numPr>
              <w:spacing w:line="240" w:lineRule="auto"/>
              <w:ind w:left="1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списков сотрудников, которые будут подлежать обследованию на рота-нора вирусную инфекцию в связи с работой в детских оздоровительных лагерях дневного пребывания (сотрудники пищеблоков, сотрудники, деятельность которых связана с производством, хранением, транспортировкой, реализацией пищевых продуктов и питьевой воды, а также лица, осуществляющие эксплуатацию водопроводных сооружений), срок исполнения – </w:t>
            </w:r>
            <w:r w:rsidRPr="00644450">
              <w:rPr>
                <w:rFonts w:ascii="Times New Roman" w:hAnsi="Times New Roman" w:cs="Times New Roman"/>
                <w:b/>
                <w:sz w:val="24"/>
                <w:szCs w:val="24"/>
              </w:rPr>
              <w:t>до 01.04.2024 года</w:t>
            </w:r>
            <w:r w:rsidRPr="00644450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D40A93" w:rsidRPr="00644450" w:rsidRDefault="00D40A93" w:rsidP="00D40A93">
            <w:pPr>
              <w:numPr>
                <w:ilvl w:val="0"/>
                <w:numId w:val="3"/>
              </w:numPr>
              <w:spacing w:line="240" w:lineRule="auto"/>
              <w:ind w:left="1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hAnsi="Times New Roman" w:cs="Times New Roman"/>
                <w:sz w:val="24"/>
                <w:szCs w:val="24"/>
              </w:rPr>
              <w:t>организацию в первоочередном порядке отдыха и оздоровления детей, находящихся в трудной жизненной ситуации, состоящих на всех видах профилактического учета, детей с ограниченными возможностями здоровья;</w:t>
            </w:r>
          </w:p>
          <w:p w:rsidR="00D40A93" w:rsidRPr="00644450" w:rsidRDefault="00D40A93" w:rsidP="00D40A93">
            <w:pPr>
              <w:numPr>
                <w:ilvl w:val="0"/>
                <w:numId w:val="3"/>
              </w:numPr>
              <w:spacing w:line="240" w:lineRule="auto"/>
              <w:ind w:left="1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hAnsi="Times New Roman" w:cs="Times New Roman"/>
                <w:sz w:val="24"/>
                <w:szCs w:val="24"/>
              </w:rPr>
              <w:t>проведение отбора детей на республиканские профильные смены;</w:t>
            </w:r>
          </w:p>
          <w:p w:rsidR="00D44EFE" w:rsidRPr="00644450" w:rsidRDefault="00D40A93" w:rsidP="00354358">
            <w:pPr>
              <w:numPr>
                <w:ilvl w:val="0"/>
                <w:numId w:val="3"/>
              </w:numPr>
              <w:spacing w:line="240" w:lineRule="auto"/>
              <w:ind w:left="1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совместной деятельности с ГКУ РХ «Центр занятости населения» </w:t>
            </w:r>
            <w:r w:rsidRPr="00644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трудоустройству детей группы «риска» и детей СОП. </w:t>
            </w:r>
          </w:p>
        </w:tc>
      </w:tr>
      <w:tr w:rsidR="00113D76" w:rsidRPr="00644450" w:rsidTr="00A116F7">
        <w:trPr>
          <w:trHeight w:val="337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44450" w:rsidRDefault="00113D76" w:rsidP="00D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Рынок услуг в сфере жилищно-коммунального хозяйства</w:t>
            </w:r>
          </w:p>
        </w:tc>
      </w:tr>
      <w:tr w:rsidR="00113D76" w:rsidRPr="00644450" w:rsidTr="00A116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44450" w:rsidRDefault="0030416C" w:rsidP="00113D76">
            <w:pPr>
              <w:pStyle w:val="ConsPlusNormal"/>
            </w:pPr>
            <w:r w:rsidRPr="00644450">
              <w:t>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44450" w:rsidRDefault="00113D76" w:rsidP="00113D76">
            <w:pPr>
              <w:pStyle w:val="ConsPlusNormal"/>
              <w:ind w:right="-115"/>
            </w:pPr>
            <w:r w:rsidRPr="00644450">
              <w:t>Мониторинг деятельности управляющих организаций, получивших лицензии на осуществление деятельности по управлению многоквартирными домами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44450" w:rsidRDefault="00113D76" w:rsidP="00113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объектами жилищно-коммунального комплекса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44450" w:rsidRDefault="00113D76" w:rsidP="0011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44450" w:rsidRDefault="00113D76" w:rsidP="0011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6" w:rsidRPr="00644450" w:rsidRDefault="00113D76" w:rsidP="00DE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hAnsi="Times New Roman" w:cs="Times New Roman"/>
                <w:sz w:val="24"/>
                <w:szCs w:val="24"/>
              </w:rPr>
              <w:t>Рынок жилищно - коммунальных услуг сохранен, общий объем производимых услуг остался на прежнем уровне.</w:t>
            </w:r>
          </w:p>
          <w:p w:rsidR="00113D76" w:rsidRPr="00644450" w:rsidRDefault="00113D76" w:rsidP="0015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обеспеч</w:t>
            </w:r>
            <w:r w:rsidR="006C588E" w:rsidRPr="00644450">
              <w:rPr>
                <w:rFonts w:ascii="Times New Roman" w:eastAsia="Times New Roman" w:hAnsi="Times New Roman" w:cs="Times New Roman"/>
                <w:sz w:val="24"/>
                <w:szCs w:val="24"/>
              </w:rPr>
              <w:t>енность населения жильем 3</w:t>
            </w:r>
            <w:r w:rsidR="008A576D" w:rsidRPr="00644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644450">
              <w:rPr>
                <w:rFonts w:ascii="Times New Roman" w:eastAsia="Times New Roman" w:hAnsi="Times New Roman" w:cs="Times New Roman"/>
                <w:sz w:val="24"/>
                <w:szCs w:val="24"/>
              </w:rPr>
              <w:t>кв. м.\чел.</w:t>
            </w:r>
          </w:p>
        </w:tc>
      </w:tr>
      <w:tr w:rsidR="00113D76" w:rsidRPr="00644450" w:rsidTr="00A116F7"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44450" w:rsidRDefault="00113D76" w:rsidP="0015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113D76" w:rsidRPr="00644450" w:rsidTr="00A116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44450" w:rsidRDefault="00DE4147" w:rsidP="00113D76">
            <w:pPr>
              <w:pStyle w:val="ConsPlusNormal"/>
            </w:pPr>
            <w:r w:rsidRPr="00644450">
              <w:t>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44450" w:rsidRDefault="00113D76" w:rsidP="00113D76">
            <w:pPr>
              <w:pStyle w:val="ConsPlusNormal"/>
            </w:pPr>
            <w:r w:rsidRPr="00644450">
              <w:t>Развитие частного сектора по перевозке пассажиров автомобильным транспортом по муниципальным маршрутам с учетом предложений, изложенных в обращениях негосударственных перевозчиков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44450" w:rsidRDefault="00113D76" w:rsidP="00113D76">
            <w:pPr>
              <w:pStyle w:val="ConsPlusNormal"/>
              <w:jc w:val="both"/>
            </w:pPr>
            <w:r w:rsidRPr="00644450">
              <w:t>Доля организаций частных форм собственности на рынке оказания услуг по перевозке пассажиров автомобильным транспортом по муниципальным маршрутам регулярных перевозок</w:t>
            </w:r>
          </w:p>
          <w:p w:rsidR="004C24A9" w:rsidRPr="00644450" w:rsidRDefault="004C24A9" w:rsidP="00C9118E">
            <w:pPr>
              <w:pStyle w:val="ConsPlusNormal"/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44450" w:rsidRDefault="00113D76" w:rsidP="0011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44450" w:rsidRDefault="00113D76" w:rsidP="0011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6" w:rsidRPr="00644450" w:rsidRDefault="00113D76" w:rsidP="00BC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hAnsi="Times New Roman" w:cs="Times New Roman"/>
                <w:sz w:val="24"/>
                <w:szCs w:val="24"/>
              </w:rPr>
              <w:t>Действует 7 социально значимых маршрутов (100% к уровню 202</w:t>
            </w:r>
            <w:r w:rsidR="00BC02BC" w:rsidRPr="006444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4450">
              <w:rPr>
                <w:rFonts w:ascii="Times New Roman" w:hAnsi="Times New Roman" w:cs="Times New Roman"/>
                <w:sz w:val="24"/>
                <w:szCs w:val="24"/>
              </w:rPr>
              <w:t xml:space="preserve"> года). Охват населения, имеющего регулярное автобусное сообщение с административным центром муниципального района, в общей численности населения муниципального района составляет 100%.</w:t>
            </w:r>
          </w:p>
        </w:tc>
      </w:tr>
      <w:tr w:rsidR="00113D76" w:rsidRPr="00644450" w:rsidTr="00A116F7"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44450" w:rsidRDefault="00113D76" w:rsidP="00153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сельскохозяйственной продукции</w:t>
            </w:r>
          </w:p>
        </w:tc>
      </w:tr>
      <w:tr w:rsidR="00113D76" w:rsidRPr="00644450" w:rsidTr="00A116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44450" w:rsidRDefault="00113D76" w:rsidP="00113D76">
            <w:pPr>
              <w:pStyle w:val="ConsPlusNormal"/>
            </w:pPr>
            <w:r w:rsidRPr="00644450">
              <w:t>5.1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44450" w:rsidRDefault="00113D76" w:rsidP="00113D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развития животноводства малыми формами хозяйствования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44450" w:rsidRDefault="00113D76" w:rsidP="00113D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производства животноводческой продукции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44450" w:rsidRDefault="00113D76" w:rsidP="0011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44450" w:rsidRDefault="00113D76" w:rsidP="0011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28" w:rsidRPr="00644450" w:rsidRDefault="00797CC7" w:rsidP="00E41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AA0133" w:rsidRPr="006444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24A9" w:rsidRPr="006444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0133" w:rsidRPr="00644450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E41928" w:rsidRPr="00644450">
              <w:rPr>
                <w:rFonts w:ascii="Times New Roman" w:hAnsi="Times New Roman" w:cs="Times New Roman"/>
                <w:sz w:val="24"/>
                <w:szCs w:val="24"/>
              </w:rPr>
              <w:t xml:space="preserve"> года в хозяйствах всех форм собствен</w:t>
            </w:r>
            <w:r w:rsidRPr="00644450">
              <w:rPr>
                <w:rFonts w:ascii="Times New Roman" w:hAnsi="Times New Roman" w:cs="Times New Roman"/>
                <w:sz w:val="24"/>
                <w:szCs w:val="24"/>
              </w:rPr>
              <w:t>ности района насчитывается 1</w:t>
            </w:r>
            <w:r w:rsidR="00DB6F3F" w:rsidRPr="00644450">
              <w:rPr>
                <w:rFonts w:ascii="Times New Roman" w:hAnsi="Times New Roman" w:cs="Times New Roman"/>
                <w:sz w:val="24"/>
                <w:szCs w:val="24"/>
              </w:rPr>
              <w:t>5 033</w:t>
            </w:r>
            <w:r w:rsidR="00E41928" w:rsidRPr="00644450">
              <w:rPr>
                <w:rFonts w:ascii="Times New Roman" w:hAnsi="Times New Roman" w:cs="Times New Roman"/>
                <w:sz w:val="24"/>
                <w:szCs w:val="24"/>
              </w:rPr>
              <w:t xml:space="preserve"> головы КРС, по сравнению с </w:t>
            </w:r>
            <w:r w:rsidR="004034B5"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аналогичным периодом прошлого года </w:t>
            </w:r>
            <w:r w:rsidR="00E41928" w:rsidRPr="00644450">
              <w:rPr>
                <w:rFonts w:ascii="Times New Roman" w:hAnsi="Times New Roman" w:cs="Times New Roman"/>
                <w:sz w:val="24"/>
                <w:szCs w:val="24"/>
              </w:rPr>
              <w:t>поголовье крупного рогатого скота у</w:t>
            </w:r>
            <w:r w:rsidR="00DB6F3F" w:rsidRPr="00644450">
              <w:rPr>
                <w:rFonts w:ascii="Times New Roman" w:hAnsi="Times New Roman" w:cs="Times New Roman"/>
                <w:sz w:val="24"/>
                <w:szCs w:val="24"/>
              </w:rPr>
              <w:t>величилось</w:t>
            </w:r>
            <w:r w:rsidRPr="0064445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034B5">
              <w:rPr>
                <w:rFonts w:ascii="Times New Roman" w:hAnsi="Times New Roman" w:cs="Times New Roman"/>
                <w:sz w:val="24"/>
                <w:szCs w:val="24"/>
              </w:rPr>
              <w:t>1424</w:t>
            </w:r>
            <w:r w:rsidR="00E41928" w:rsidRPr="00644450">
              <w:rPr>
                <w:rFonts w:ascii="Times New Roman" w:hAnsi="Times New Roman" w:cs="Times New Roman"/>
                <w:sz w:val="24"/>
                <w:szCs w:val="24"/>
              </w:rPr>
              <w:t xml:space="preserve"> голов</w:t>
            </w:r>
            <w:r w:rsidRPr="006444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41928" w:rsidRPr="00644450">
              <w:rPr>
                <w:rFonts w:ascii="Times New Roman" w:hAnsi="Times New Roman" w:cs="Times New Roman"/>
                <w:sz w:val="24"/>
                <w:szCs w:val="24"/>
              </w:rPr>
              <w:t xml:space="preserve">. Дойное стадо составляет </w:t>
            </w:r>
            <w:r w:rsidR="00AA0133" w:rsidRPr="0064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3FD4" w:rsidRPr="00644450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="00E41928" w:rsidRPr="00644450">
              <w:rPr>
                <w:rFonts w:ascii="Times New Roman" w:hAnsi="Times New Roman" w:cs="Times New Roman"/>
                <w:sz w:val="24"/>
                <w:szCs w:val="24"/>
              </w:rPr>
              <w:t xml:space="preserve"> голов коров, также насчитывается 1</w:t>
            </w:r>
            <w:r w:rsidR="00AA0133" w:rsidRPr="006444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02BC" w:rsidRPr="00644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133" w:rsidRPr="006444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3FD4" w:rsidRPr="006444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41928" w:rsidRPr="00644450">
              <w:rPr>
                <w:rFonts w:ascii="Times New Roman" w:hAnsi="Times New Roman" w:cs="Times New Roman"/>
                <w:sz w:val="24"/>
                <w:szCs w:val="24"/>
              </w:rPr>
              <w:t xml:space="preserve"> поголовье овец, поголовье лошадей – 1 </w:t>
            </w:r>
            <w:r w:rsidR="00AA0133" w:rsidRPr="006444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00F5" w:rsidRPr="0064445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E41928" w:rsidRPr="00644450">
              <w:rPr>
                <w:rFonts w:ascii="Times New Roman" w:hAnsi="Times New Roman" w:cs="Times New Roman"/>
                <w:sz w:val="24"/>
                <w:szCs w:val="24"/>
              </w:rPr>
              <w:t xml:space="preserve"> голов. Надой на 1 фуражную корову в сред</w:t>
            </w:r>
            <w:r w:rsidR="00AA0133" w:rsidRPr="00644450">
              <w:rPr>
                <w:rFonts w:ascii="Times New Roman" w:hAnsi="Times New Roman" w:cs="Times New Roman"/>
                <w:sz w:val="24"/>
                <w:szCs w:val="24"/>
              </w:rPr>
              <w:t xml:space="preserve">нем по хозяйствам составил </w:t>
            </w:r>
            <w:r w:rsidR="006900F5" w:rsidRPr="00644450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="00E41928" w:rsidRPr="00644450">
              <w:rPr>
                <w:rFonts w:ascii="Times New Roman" w:hAnsi="Times New Roman" w:cs="Times New Roman"/>
                <w:sz w:val="24"/>
                <w:szCs w:val="24"/>
              </w:rPr>
              <w:t xml:space="preserve"> кг, в сравнении с </w:t>
            </w:r>
            <w:r w:rsidR="004034B5"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аналогичным периодом прошлого года </w:t>
            </w:r>
            <w:r w:rsidR="00CF4B76">
              <w:rPr>
                <w:rFonts w:ascii="Times New Roman" w:hAnsi="Times New Roman" w:cs="Times New Roman"/>
                <w:sz w:val="24"/>
                <w:szCs w:val="24"/>
              </w:rPr>
              <w:t>показатель увеличился</w:t>
            </w:r>
            <w:r w:rsidR="00E41928" w:rsidRPr="0064445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900F5" w:rsidRPr="0064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4B7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41928" w:rsidRPr="00644450">
              <w:rPr>
                <w:rFonts w:ascii="Times New Roman" w:hAnsi="Times New Roman" w:cs="Times New Roman"/>
                <w:sz w:val="24"/>
                <w:szCs w:val="24"/>
              </w:rPr>
              <w:t xml:space="preserve"> кг. </w:t>
            </w:r>
          </w:p>
          <w:p w:rsidR="004C24A9" w:rsidRPr="00644450" w:rsidRDefault="004C24A9" w:rsidP="00797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AF" w:rsidRPr="009F473E" w:rsidRDefault="00E41928" w:rsidP="0042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Посевная площадь </w:t>
            </w:r>
            <w:r w:rsidR="0043508F" w:rsidRPr="009F473E">
              <w:rPr>
                <w:rFonts w:ascii="Times New Roman" w:hAnsi="Times New Roman" w:cs="Times New Roman"/>
                <w:sz w:val="24"/>
                <w:szCs w:val="24"/>
              </w:rPr>
              <w:t xml:space="preserve">на 01.04.2024 года </w:t>
            </w:r>
            <w:r w:rsidR="0025740F" w:rsidRPr="009F47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24A9" w:rsidRPr="009F473E">
              <w:rPr>
                <w:rFonts w:ascii="Times New Roman" w:hAnsi="Times New Roman" w:cs="Times New Roman"/>
                <w:sz w:val="24"/>
                <w:szCs w:val="24"/>
              </w:rPr>
              <w:t>оставляет</w:t>
            </w:r>
            <w:r w:rsidR="00797CC7" w:rsidRPr="009F4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EAF" w:rsidRPr="009F473E">
              <w:rPr>
                <w:rFonts w:ascii="Times New Roman" w:hAnsi="Times New Roman" w:cs="Times New Roman"/>
                <w:sz w:val="24"/>
                <w:szCs w:val="24"/>
              </w:rPr>
              <w:t>35890,8</w:t>
            </w:r>
            <w:r w:rsidRPr="009F4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40F" w:rsidRPr="009F473E">
              <w:rPr>
                <w:rFonts w:ascii="Times New Roman" w:hAnsi="Times New Roman" w:cs="Times New Roman"/>
                <w:sz w:val="24"/>
                <w:szCs w:val="24"/>
              </w:rPr>
              <w:t xml:space="preserve">га, </w:t>
            </w:r>
            <w:r w:rsidRPr="009F473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яровой сев – </w:t>
            </w:r>
            <w:r w:rsidR="00421EAF" w:rsidRPr="009F473E">
              <w:rPr>
                <w:rFonts w:ascii="Times New Roman" w:hAnsi="Times New Roman" w:cs="Times New Roman"/>
                <w:sz w:val="24"/>
                <w:szCs w:val="24"/>
              </w:rPr>
              <w:t>30627,8</w:t>
            </w:r>
            <w:r w:rsidRPr="009F4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EAF" w:rsidRPr="009F473E">
              <w:rPr>
                <w:rFonts w:ascii="Times New Roman" w:hAnsi="Times New Roman" w:cs="Times New Roman"/>
                <w:sz w:val="24"/>
                <w:szCs w:val="24"/>
              </w:rPr>
              <w:t>га:</w:t>
            </w:r>
            <w:r w:rsidRPr="009F4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EAF" w:rsidRPr="009F47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F473E">
              <w:rPr>
                <w:rFonts w:ascii="Times New Roman" w:hAnsi="Times New Roman" w:cs="Times New Roman"/>
                <w:sz w:val="24"/>
                <w:szCs w:val="24"/>
              </w:rPr>
              <w:t xml:space="preserve">ерновые культуры – </w:t>
            </w:r>
            <w:r w:rsidR="00421EAF" w:rsidRPr="009F473E">
              <w:rPr>
                <w:rFonts w:ascii="Times New Roman" w:hAnsi="Times New Roman" w:cs="Times New Roman"/>
                <w:sz w:val="24"/>
                <w:szCs w:val="24"/>
              </w:rPr>
              <w:t>2296</w:t>
            </w:r>
            <w:r w:rsidR="0043508F" w:rsidRPr="009F473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D53E7C" w:rsidRPr="009F473E">
              <w:rPr>
                <w:rFonts w:ascii="Times New Roman" w:hAnsi="Times New Roman" w:cs="Times New Roman"/>
                <w:sz w:val="24"/>
                <w:szCs w:val="24"/>
              </w:rPr>
              <w:t xml:space="preserve"> га,</w:t>
            </w:r>
            <w:r w:rsidR="00797CC7" w:rsidRPr="009F473E">
              <w:rPr>
                <w:rFonts w:ascii="Times New Roman" w:hAnsi="Times New Roman" w:cs="Times New Roman"/>
                <w:sz w:val="24"/>
                <w:szCs w:val="24"/>
              </w:rPr>
              <w:t xml:space="preserve"> кормовые – </w:t>
            </w:r>
            <w:r w:rsidR="00421EAF" w:rsidRPr="009F473E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  <w:r w:rsidR="00797CC7" w:rsidRPr="009F473E">
              <w:rPr>
                <w:rFonts w:ascii="Times New Roman" w:hAnsi="Times New Roman" w:cs="Times New Roman"/>
                <w:sz w:val="24"/>
                <w:szCs w:val="24"/>
              </w:rPr>
              <w:t xml:space="preserve"> га, </w:t>
            </w:r>
            <w:r w:rsidR="00421EAF" w:rsidRPr="009F473E">
              <w:rPr>
                <w:rFonts w:ascii="Times New Roman" w:hAnsi="Times New Roman" w:cs="Times New Roman"/>
                <w:sz w:val="24"/>
                <w:szCs w:val="24"/>
              </w:rPr>
              <w:t xml:space="preserve">рапс – 5987 </w:t>
            </w:r>
            <w:r w:rsidR="0015542A"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  <w:r w:rsidR="00421EAF" w:rsidRPr="009F4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4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97CC7" w:rsidRPr="009F473E">
              <w:rPr>
                <w:rFonts w:ascii="Times New Roman" w:hAnsi="Times New Roman" w:cs="Times New Roman"/>
                <w:sz w:val="24"/>
                <w:szCs w:val="24"/>
              </w:rPr>
              <w:t xml:space="preserve">акже </w:t>
            </w:r>
            <w:r w:rsidR="00421EAF" w:rsidRPr="009F473E">
              <w:rPr>
                <w:rFonts w:ascii="Times New Roman" w:hAnsi="Times New Roman" w:cs="Times New Roman"/>
                <w:sz w:val="24"/>
                <w:szCs w:val="24"/>
              </w:rPr>
              <w:t>5263</w:t>
            </w:r>
            <w:r w:rsidRPr="009F473E">
              <w:rPr>
                <w:rFonts w:ascii="Times New Roman" w:hAnsi="Times New Roman" w:cs="Times New Roman"/>
                <w:sz w:val="24"/>
                <w:szCs w:val="24"/>
              </w:rPr>
              <w:t xml:space="preserve"> га – многол</w:t>
            </w:r>
            <w:bookmarkStart w:id="0" w:name="_GoBack"/>
            <w:bookmarkEnd w:id="0"/>
            <w:r w:rsidRPr="009F473E">
              <w:rPr>
                <w:rFonts w:ascii="Times New Roman" w:hAnsi="Times New Roman" w:cs="Times New Roman"/>
                <w:sz w:val="24"/>
                <w:szCs w:val="24"/>
              </w:rPr>
              <w:t xml:space="preserve">етние травы. </w:t>
            </w:r>
          </w:p>
          <w:p w:rsidR="00113D76" w:rsidRPr="00644450" w:rsidRDefault="00113D76" w:rsidP="0042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3E">
              <w:rPr>
                <w:rFonts w:ascii="Times New Roman" w:hAnsi="Times New Roman" w:cs="Times New Roman"/>
                <w:sz w:val="24"/>
                <w:szCs w:val="24"/>
              </w:rPr>
              <w:t>Сдается документация на субсидии.</w:t>
            </w:r>
          </w:p>
        </w:tc>
      </w:tr>
      <w:tr w:rsidR="00113D76" w:rsidRPr="00644450" w:rsidTr="00A116F7">
        <w:trPr>
          <w:trHeight w:val="27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44450" w:rsidRDefault="00113D76" w:rsidP="00113D76">
            <w:pPr>
              <w:pStyle w:val="ConsPlusNormal"/>
            </w:pPr>
            <w:r w:rsidRPr="00644450">
              <w:lastRenderedPageBreak/>
              <w:t>5.2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44450" w:rsidRDefault="00113D76" w:rsidP="00113D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консультативной помощи по внедрению современных технологий производства и высева качественных семян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44450" w:rsidRDefault="00113D76" w:rsidP="007F2CDE">
            <w:pPr>
              <w:spacing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организаций частной форм собственности на рынке семеноводства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44450" w:rsidRDefault="00113D76" w:rsidP="0011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44450" w:rsidRDefault="00113D76" w:rsidP="0011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6" w:rsidRPr="00644450" w:rsidRDefault="00113D76" w:rsidP="0011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консультационных услуг</w:t>
            </w:r>
          </w:p>
        </w:tc>
      </w:tr>
      <w:tr w:rsidR="00113D76" w:rsidRPr="00644450" w:rsidTr="00A116F7"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44450" w:rsidRDefault="00113D76" w:rsidP="0011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препаратами.</w:t>
            </w:r>
          </w:p>
        </w:tc>
      </w:tr>
      <w:tr w:rsidR="00113D76" w:rsidRPr="00644450" w:rsidTr="00A116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44450" w:rsidRDefault="00113D76" w:rsidP="00113D76">
            <w:pPr>
              <w:pStyle w:val="ConsPlusNormal"/>
            </w:pPr>
            <w:r w:rsidRPr="00644450">
              <w:t>6.1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44450" w:rsidRDefault="00113D76" w:rsidP="00113D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состояния развития конкуренции на рынке торговли лекарственными препаратами, изделиями медицинского назначения и сопутствующими товарами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44450" w:rsidRDefault="00113D76" w:rsidP="00113D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организаций частной форм собственности на рынке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44450" w:rsidRDefault="00113D76" w:rsidP="0011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44450" w:rsidRDefault="00113D76" w:rsidP="0011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113D76" w:rsidRPr="00644450" w:rsidRDefault="00113D76" w:rsidP="00113D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6" w:rsidRPr="00644450" w:rsidRDefault="00414156" w:rsidP="00ED6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50">
              <w:rPr>
                <w:rFonts w:ascii="Times New Roman" w:hAnsi="Times New Roman" w:cs="Times New Roman"/>
                <w:sz w:val="24"/>
                <w:szCs w:val="24"/>
              </w:rPr>
              <w:t>На 01.0</w:t>
            </w:r>
            <w:r w:rsidR="00ED6059" w:rsidRPr="006444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4450">
              <w:rPr>
                <w:rFonts w:ascii="Times New Roman" w:hAnsi="Times New Roman" w:cs="Times New Roman"/>
                <w:sz w:val="24"/>
                <w:szCs w:val="24"/>
              </w:rPr>
              <w:t>.2024 г. р</w:t>
            </w:r>
            <w:r w:rsidR="00113D76" w:rsidRPr="00644450">
              <w:rPr>
                <w:rFonts w:ascii="Times New Roman" w:hAnsi="Times New Roman" w:cs="Times New Roman"/>
                <w:sz w:val="24"/>
                <w:szCs w:val="24"/>
              </w:rPr>
              <w:t xml:space="preserve">озничная торговля лекарственными препаратами медицинского назначения и сопутствующими препаратами муниципального образования Орджоникидзевский район предоставлена </w:t>
            </w:r>
            <w:r w:rsidR="00D22D4D" w:rsidRPr="006444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3D76" w:rsidRPr="00644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450">
              <w:rPr>
                <w:rFonts w:ascii="Times New Roman" w:hAnsi="Times New Roman" w:cs="Times New Roman"/>
                <w:sz w:val="24"/>
                <w:szCs w:val="24"/>
              </w:rPr>
              <w:t>аптеками</w:t>
            </w:r>
            <w:r w:rsidR="00D22D4D" w:rsidRPr="006444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44450">
              <w:rPr>
                <w:rFonts w:ascii="Times New Roman" w:hAnsi="Times New Roman" w:cs="Times New Roman"/>
                <w:sz w:val="24"/>
                <w:szCs w:val="24"/>
              </w:rPr>
              <w:t>3 аптечными киосками и пунктами.</w:t>
            </w:r>
          </w:p>
        </w:tc>
      </w:tr>
    </w:tbl>
    <w:p w:rsidR="00474112" w:rsidRDefault="00474112" w:rsidP="007B133A"/>
    <w:sectPr w:rsidR="00474112" w:rsidSect="000D365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AAB"/>
    <w:multiLevelType w:val="hybridMultilevel"/>
    <w:tmpl w:val="EE003852"/>
    <w:lvl w:ilvl="0" w:tplc="A5821F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31B280E"/>
    <w:multiLevelType w:val="hybridMultilevel"/>
    <w:tmpl w:val="E8E2ACC0"/>
    <w:lvl w:ilvl="0" w:tplc="C8308806">
      <w:start w:val="1"/>
      <w:numFmt w:val="bullet"/>
      <w:suff w:val="space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" w15:restartNumberingAfterBreak="0">
    <w:nsid w:val="36040420"/>
    <w:multiLevelType w:val="hybridMultilevel"/>
    <w:tmpl w:val="F4D8C378"/>
    <w:lvl w:ilvl="0" w:tplc="4C9A38E4">
      <w:start w:val="1"/>
      <w:numFmt w:val="bullet"/>
      <w:suff w:val="space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74"/>
    <w:rsid w:val="00023DA5"/>
    <w:rsid w:val="00035FB5"/>
    <w:rsid w:val="000411DB"/>
    <w:rsid w:val="0007023C"/>
    <w:rsid w:val="00090820"/>
    <w:rsid w:val="00092FFE"/>
    <w:rsid w:val="000A7338"/>
    <w:rsid w:val="000D365F"/>
    <w:rsid w:val="000E7033"/>
    <w:rsid w:val="00110674"/>
    <w:rsid w:val="00113D76"/>
    <w:rsid w:val="00123334"/>
    <w:rsid w:val="00153DBF"/>
    <w:rsid w:val="0015542A"/>
    <w:rsid w:val="001A2E1A"/>
    <w:rsid w:val="001C3C68"/>
    <w:rsid w:val="001C5D8B"/>
    <w:rsid w:val="001D036E"/>
    <w:rsid w:val="001E41A3"/>
    <w:rsid w:val="002221E3"/>
    <w:rsid w:val="002547C7"/>
    <w:rsid w:val="0025740F"/>
    <w:rsid w:val="00286F4B"/>
    <w:rsid w:val="002F4168"/>
    <w:rsid w:val="0030416C"/>
    <w:rsid w:val="00312F95"/>
    <w:rsid w:val="00340916"/>
    <w:rsid w:val="00354358"/>
    <w:rsid w:val="00377461"/>
    <w:rsid w:val="003948C9"/>
    <w:rsid w:val="003C62C3"/>
    <w:rsid w:val="004034B5"/>
    <w:rsid w:val="00414156"/>
    <w:rsid w:val="004151D1"/>
    <w:rsid w:val="00421EAF"/>
    <w:rsid w:val="00433AE3"/>
    <w:rsid w:val="0043508F"/>
    <w:rsid w:val="00441174"/>
    <w:rsid w:val="004560AA"/>
    <w:rsid w:val="004665F4"/>
    <w:rsid w:val="00474112"/>
    <w:rsid w:val="00492DEE"/>
    <w:rsid w:val="004B3AAA"/>
    <w:rsid w:val="004C24A9"/>
    <w:rsid w:val="004F3EF3"/>
    <w:rsid w:val="00530646"/>
    <w:rsid w:val="00554CE3"/>
    <w:rsid w:val="00585BA9"/>
    <w:rsid w:val="005900C0"/>
    <w:rsid w:val="00644450"/>
    <w:rsid w:val="00644E3E"/>
    <w:rsid w:val="00647153"/>
    <w:rsid w:val="006558A0"/>
    <w:rsid w:val="00673FD4"/>
    <w:rsid w:val="006900F5"/>
    <w:rsid w:val="006B78F6"/>
    <w:rsid w:val="006C588E"/>
    <w:rsid w:val="006E03AF"/>
    <w:rsid w:val="006E7716"/>
    <w:rsid w:val="00722426"/>
    <w:rsid w:val="007238F3"/>
    <w:rsid w:val="007364D8"/>
    <w:rsid w:val="007959C8"/>
    <w:rsid w:val="00797CC7"/>
    <w:rsid w:val="007B133A"/>
    <w:rsid w:val="007F1E5B"/>
    <w:rsid w:val="007F2CDE"/>
    <w:rsid w:val="008120A4"/>
    <w:rsid w:val="008A576D"/>
    <w:rsid w:val="00934AA6"/>
    <w:rsid w:val="009C1001"/>
    <w:rsid w:val="009D36BA"/>
    <w:rsid w:val="009F473E"/>
    <w:rsid w:val="00A116F7"/>
    <w:rsid w:val="00A3597C"/>
    <w:rsid w:val="00A53EEE"/>
    <w:rsid w:val="00A951B9"/>
    <w:rsid w:val="00AA0133"/>
    <w:rsid w:val="00B021D4"/>
    <w:rsid w:val="00B03E93"/>
    <w:rsid w:val="00B3285B"/>
    <w:rsid w:val="00B74EB7"/>
    <w:rsid w:val="00B80919"/>
    <w:rsid w:val="00B83BB8"/>
    <w:rsid w:val="00BA05FE"/>
    <w:rsid w:val="00BC02BC"/>
    <w:rsid w:val="00BF02E3"/>
    <w:rsid w:val="00C6077A"/>
    <w:rsid w:val="00C633A4"/>
    <w:rsid w:val="00C9118E"/>
    <w:rsid w:val="00C97844"/>
    <w:rsid w:val="00C97DF9"/>
    <w:rsid w:val="00CA7DD8"/>
    <w:rsid w:val="00CF4384"/>
    <w:rsid w:val="00CF4B76"/>
    <w:rsid w:val="00D22D4D"/>
    <w:rsid w:val="00D40A93"/>
    <w:rsid w:val="00D44EFE"/>
    <w:rsid w:val="00D46817"/>
    <w:rsid w:val="00D53E7C"/>
    <w:rsid w:val="00D67322"/>
    <w:rsid w:val="00D83B67"/>
    <w:rsid w:val="00DA54F2"/>
    <w:rsid w:val="00DB6F3F"/>
    <w:rsid w:val="00DC2A3C"/>
    <w:rsid w:val="00DC2F2D"/>
    <w:rsid w:val="00DE2C37"/>
    <w:rsid w:val="00DE4147"/>
    <w:rsid w:val="00E040F9"/>
    <w:rsid w:val="00E16733"/>
    <w:rsid w:val="00E41928"/>
    <w:rsid w:val="00EA40ED"/>
    <w:rsid w:val="00ED59EB"/>
    <w:rsid w:val="00ED6059"/>
    <w:rsid w:val="00EF308C"/>
    <w:rsid w:val="00EF68E8"/>
    <w:rsid w:val="00F46E4E"/>
    <w:rsid w:val="00F805ED"/>
    <w:rsid w:val="00FA632A"/>
    <w:rsid w:val="00FF15E0"/>
    <w:rsid w:val="00FF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FD47"/>
  <w15:docId w15:val="{D95AD053-9851-4AF5-9D18-4BE45FA5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1D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2"/>
    <w:basedOn w:val="a1"/>
    <w:rsid w:val="000411DB"/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styleId="a3">
    <w:name w:val="Table Grid"/>
    <w:basedOn w:val="a1"/>
    <w:uiPriority w:val="59"/>
    <w:rsid w:val="0004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7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B7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4">
    <w:name w:val="page number"/>
    <w:uiPriority w:val="99"/>
    <w:unhideWhenUsed/>
    <w:rsid w:val="00FA632A"/>
  </w:style>
  <w:style w:type="paragraph" w:styleId="a5">
    <w:name w:val="Balloon Text"/>
    <w:basedOn w:val="a"/>
    <w:link w:val="a6"/>
    <w:uiPriority w:val="99"/>
    <w:semiHidden/>
    <w:unhideWhenUsed/>
    <w:rsid w:val="00BF0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02E3"/>
    <w:rPr>
      <w:rFonts w:ascii="Segoe UI" w:eastAsia="Calibri" w:hAnsi="Segoe UI" w:cs="Segoe UI"/>
      <w:sz w:val="18"/>
      <w:szCs w:val="18"/>
    </w:rPr>
  </w:style>
  <w:style w:type="paragraph" w:styleId="a7">
    <w:name w:val="No Spacing"/>
    <w:uiPriority w:val="1"/>
    <w:qFormat/>
    <w:rsid w:val="00113D76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uiPriority w:val="99"/>
    <w:unhideWhenUsed/>
    <w:rsid w:val="00D44EFE"/>
    <w:rPr>
      <w:color w:val="0000FF"/>
      <w:u w:val="single"/>
    </w:rPr>
  </w:style>
  <w:style w:type="character" w:customStyle="1" w:styleId="markedcontent">
    <w:name w:val="markedcontent"/>
    <w:basedOn w:val="a0"/>
    <w:rsid w:val="00D44EFE"/>
  </w:style>
  <w:style w:type="paragraph" w:customStyle="1" w:styleId="1">
    <w:name w:val="Абзац списка1"/>
    <w:basedOn w:val="a"/>
    <w:rsid w:val="00312F95"/>
    <w:pPr>
      <w:widowControl w:val="0"/>
      <w:autoSpaceDE w:val="0"/>
      <w:autoSpaceDN w:val="0"/>
      <w:spacing w:after="0" w:line="240" w:lineRule="auto"/>
      <w:ind w:left="212" w:hanging="140"/>
    </w:pPr>
    <w:rPr>
      <w:rFonts w:ascii="Times New Roman" w:hAnsi="Times New Roman" w:cs="Times New Roman"/>
      <w:lang w:eastAsia="ru-RU"/>
    </w:rPr>
  </w:style>
  <w:style w:type="paragraph" w:styleId="20">
    <w:name w:val="Body Text 2"/>
    <w:basedOn w:val="a"/>
    <w:link w:val="21"/>
    <w:rsid w:val="00C97D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C97D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8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7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Gigabyte</cp:lastModifiedBy>
  <cp:revision>91</cp:revision>
  <cp:lastPrinted>2024-04-15T03:50:00Z</cp:lastPrinted>
  <dcterms:created xsi:type="dcterms:W3CDTF">2022-04-04T08:04:00Z</dcterms:created>
  <dcterms:modified xsi:type="dcterms:W3CDTF">2024-04-24T08:24:00Z</dcterms:modified>
</cp:coreProperties>
</file>