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D8" w:rsidRPr="00DA03D8" w:rsidRDefault="00DA03D8" w:rsidP="00DA03D8">
      <w:pPr>
        <w:rPr>
          <w:b/>
        </w:rPr>
      </w:pPr>
      <w:bookmarkStart w:id="0" w:name="_GoBack"/>
      <w:r w:rsidRPr="00DA03D8">
        <w:rPr>
          <w:b/>
        </w:rPr>
        <w:t xml:space="preserve">Поступающим в </w:t>
      </w:r>
      <w:proofErr w:type="spellStart"/>
      <w:r w:rsidRPr="00DA03D8">
        <w:rPr>
          <w:b/>
        </w:rPr>
        <w:t>ВВУЗы</w:t>
      </w:r>
      <w:proofErr w:type="spellEnd"/>
    </w:p>
    <w:bookmarkEnd w:id="0"/>
    <w:p w:rsidR="00DA03D8" w:rsidRDefault="00DA03D8" w:rsidP="00DA03D8">
      <w:r>
        <w:t>Телефон "горячей линии" военного комиссариата Республики Хакасия по вопросам поступления в высшие военные учебные заведения 8 (3902) 34-13-08 доб. 2-37 (с понедельника по пятницу с 8:00 до 17:00, обед с 12:00 до 13:00).</w:t>
      </w:r>
    </w:p>
    <w:p w:rsidR="00DA03D8" w:rsidRDefault="00DA03D8" w:rsidP="00DA03D8"/>
    <w:p w:rsidR="00DA03D8" w:rsidRDefault="00DA03D8" w:rsidP="00DA03D8">
      <w:r>
        <w:t>Перечень военных образовательных организаций высшего образования, находящиеся в ведении Министерства обороны Российской Федерации</w:t>
      </w:r>
    </w:p>
    <w:p w:rsidR="00DA03D8" w:rsidRDefault="00DA03D8" w:rsidP="00DA03D8">
      <w:r>
        <w:t>Московское высшее общевойсковое командное училище</w:t>
      </w:r>
    </w:p>
    <w:p w:rsidR="00DA03D8" w:rsidRDefault="00DA03D8" w:rsidP="00DA03D8">
      <w:r>
        <w:t>Казанское высшее танковое командное училище</w:t>
      </w:r>
    </w:p>
    <w:p w:rsidR="00DA03D8" w:rsidRDefault="00DA03D8" w:rsidP="00DA03D8">
      <w:r>
        <w:t>Новосибирское высшее военное командное училище</w:t>
      </w:r>
    </w:p>
    <w:p w:rsidR="00DA03D8" w:rsidRDefault="00DA03D8" w:rsidP="00DA03D8">
      <w:r>
        <w:t>Дальневосточное высшее общевойсковое командное училище (г. Благовещенск)</w:t>
      </w:r>
    </w:p>
    <w:p w:rsidR="00DA03D8" w:rsidRDefault="00DA03D8" w:rsidP="00DA03D8">
      <w:r>
        <w:t>Рязанское высшее воздушно-десантное командное училище</w:t>
      </w:r>
    </w:p>
    <w:p w:rsidR="00DA03D8" w:rsidRDefault="00DA03D8" w:rsidP="00DA03D8">
      <w:r>
        <w:t>Тюменское высшее военно-инженерное командное училище</w:t>
      </w:r>
    </w:p>
    <w:p w:rsidR="00DA03D8" w:rsidRDefault="00DA03D8" w:rsidP="00DA03D8">
      <w:r>
        <w:t>Михайловская военная артиллерийская академия (г. Санкт-Петербург)</w:t>
      </w:r>
    </w:p>
    <w:p w:rsidR="00DA03D8" w:rsidRDefault="00DA03D8" w:rsidP="00DA03D8">
      <w:r>
        <w:t>Военная академия войсковой противовоздушной обороны ВС РФ (г. Смоленск)</w:t>
      </w:r>
    </w:p>
    <w:p w:rsidR="00DA03D8" w:rsidRDefault="00DA03D8" w:rsidP="00DA03D8">
      <w:r>
        <w:t>Военная академия радиационной, химической и биологической защиты (г. Кострома)</w:t>
      </w:r>
    </w:p>
    <w:p w:rsidR="00DA03D8" w:rsidRDefault="00DA03D8" w:rsidP="00DA03D8">
      <w:r>
        <w:t>ВУНЦ ВВС «Военно-воздушная академия» (г. Воронеж)</w:t>
      </w:r>
    </w:p>
    <w:p w:rsidR="00DA03D8" w:rsidRDefault="00DA03D8" w:rsidP="00DA03D8">
      <w:r>
        <w:t>ВУНЦ ВВС «Военно-воздушная академия» (филиал, г. Сызрань, Самарская обл.)</w:t>
      </w:r>
    </w:p>
    <w:p w:rsidR="00DA03D8" w:rsidRDefault="00DA03D8" w:rsidP="00DA03D8">
      <w:r>
        <w:t>ВУНЦ ВВС «Военно-воздушная академия» (филиал, г. Челябинск)</w:t>
      </w:r>
    </w:p>
    <w:p w:rsidR="00DA03D8" w:rsidRDefault="00DA03D8" w:rsidP="00DA03D8">
      <w:r>
        <w:t>Краснодарское высшее военное авиационное училище летчиков</w:t>
      </w:r>
    </w:p>
    <w:p w:rsidR="00DA03D8" w:rsidRDefault="00DA03D8" w:rsidP="00DA03D8">
      <w:r>
        <w:t>Военно-космическая академия (г. Санкт-Петербург)</w:t>
      </w:r>
    </w:p>
    <w:p w:rsidR="00DA03D8" w:rsidRDefault="00DA03D8" w:rsidP="00DA03D8">
      <w:r>
        <w:t>Военная академия воздушно-космической обороны (г. Тверь)</w:t>
      </w:r>
    </w:p>
    <w:p w:rsidR="00DA03D8" w:rsidRDefault="00DA03D8" w:rsidP="00DA03D8">
      <w:r>
        <w:t>Ярославское высшее военное училище противовоздушной обороны</w:t>
      </w:r>
    </w:p>
    <w:p w:rsidR="00DA03D8" w:rsidRDefault="00DA03D8" w:rsidP="00DA03D8">
      <w:r>
        <w:t>ВУНЦ ВМФ «Военно-морская академия» (г. Санкт-Петербург) Военный институт (военно-морской)</w:t>
      </w:r>
    </w:p>
    <w:p w:rsidR="00DA03D8" w:rsidRDefault="00DA03D8" w:rsidP="00DA03D8">
      <w:r>
        <w:t>ВУНЦ ВМФ «Военно-морская академия» (г. Санкт-Петербург) Военный институт (военно-морской политехнический)</w:t>
      </w:r>
    </w:p>
    <w:p w:rsidR="00DA03D8" w:rsidRDefault="00DA03D8" w:rsidP="00DA03D8">
      <w:r>
        <w:t>ВУНЦ ВМФ «Военно-морская академия» (филиал, г. Калининград)</w:t>
      </w:r>
    </w:p>
    <w:p w:rsidR="00DA03D8" w:rsidRDefault="00DA03D8" w:rsidP="00DA03D8">
      <w:r>
        <w:t>Тихоокеанское высшее военно-морское училище (г. Владивосток)</w:t>
      </w:r>
    </w:p>
    <w:p w:rsidR="00DA03D8" w:rsidRDefault="00DA03D8" w:rsidP="00DA03D8">
      <w:r>
        <w:t>Черноморское высшее военно-морское училище (г. Севастополь)</w:t>
      </w:r>
    </w:p>
    <w:p w:rsidR="00DA03D8" w:rsidRDefault="00DA03D8" w:rsidP="00DA03D8">
      <w:r>
        <w:t>Военная академия Ракетных войск стратегического назначения (г. Балашиха, Московская обл.)</w:t>
      </w:r>
    </w:p>
    <w:p w:rsidR="00DA03D8" w:rsidRDefault="00DA03D8" w:rsidP="00DA03D8">
      <w:r>
        <w:t>Военная академия Ракетных войск стратегического назначения (филиал, г. Серпухов, Московская обл.)</w:t>
      </w:r>
    </w:p>
    <w:p w:rsidR="00DA03D8" w:rsidRDefault="00DA03D8" w:rsidP="00DA03D8">
      <w:r>
        <w:t>Военная академия связи (г. Санкт-Петербург)</w:t>
      </w:r>
    </w:p>
    <w:p w:rsidR="00DA03D8" w:rsidRDefault="00DA03D8" w:rsidP="00DA03D8">
      <w:r>
        <w:t>Краснодарское высшее военное училище</w:t>
      </w:r>
    </w:p>
    <w:p w:rsidR="00DA03D8" w:rsidRDefault="00DA03D8" w:rsidP="00DA03D8">
      <w:r>
        <w:lastRenderedPageBreak/>
        <w:t>Череповецкое высшее военное инженерное училище радиоэлектроники (г. Череповец, Вологодская обл.)</w:t>
      </w:r>
    </w:p>
    <w:p w:rsidR="00DA03D8" w:rsidRDefault="00DA03D8" w:rsidP="00DA03D8">
      <w:r>
        <w:t>Военный университет (г. Москва)</w:t>
      </w:r>
    </w:p>
    <w:p w:rsidR="00DA03D8" w:rsidRDefault="00DA03D8" w:rsidP="00DA03D8">
      <w:r>
        <w:t>Военная академия материально-технического обеспечения (г. Санкт-Петербург)</w:t>
      </w:r>
    </w:p>
    <w:p w:rsidR="00DA03D8" w:rsidRDefault="00DA03D8" w:rsidP="00DA03D8">
      <w:r>
        <w:t>Военная академия МТО (г. Санкт-Петербург) Военный институт (Железнодорожных войск и военных сообщений)</w:t>
      </w:r>
    </w:p>
    <w:p w:rsidR="00DA03D8" w:rsidRDefault="00DA03D8" w:rsidP="00DA03D8">
      <w:r>
        <w:t>Военная академия МТО (г. Санкт-Петербург) Военный институт (инженерно-технический)</w:t>
      </w:r>
    </w:p>
    <w:p w:rsidR="00DA03D8" w:rsidRDefault="00DA03D8" w:rsidP="00DA03D8">
      <w:r>
        <w:t>Военная академия МТО (филиал, г. Вольск, Саратовская обл.)</w:t>
      </w:r>
    </w:p>
    <w:p w:rsidR="00DA03D8" w:rsidRDefault="00DA03D8" w:rsidP="00DA03D8">
      <w:r>
        <w:t>Военная академия МТО (филиал, г. Пенза)</w:t>
      </w:r>
    </w:p>
    <w:p w:rsidR="00DA03D8" w:rsidRDefault="00DA03D8" w:rsidP="00DA03D8">
      <w:r>
        <w:t>Военная академия МТО (филиал, г. Омск)</w:t>
      </w:r>
    </w:p>
    <w:p w:rsidR="00DA03D8" w:rsidRDefault="00DA03D8" w:rsidP="00DA03D8">
      <w:r>
        <w:t>Военно-медицинская академия (г. Санкт-Петербург)</w:t>
      </w:r>
    </w:p>
    <w:p w:rsidR="00DA03D8" w:rsidRDefault="00DA03D8" w:rsidP="00DA03D8">
      <w:r>
        <w:t>Военный институт физической культуры (г. Санкт-Петербург)</w:t>
      </w:r>
    </w:p>
    <w:p w:rsidR="00DA03D8" w:rsidRDefault="00DA03D8" w:rsidP="00DA03D8"/>
    <w:p w:rsidR="00DA03D8" w:rsidRDefault="00DA03D8" w:rsidP="00DA03D8"/>
    <w:p w:rsidR="00DA03D8" w:rsidRDefault="00DA03D8" w:rsidP="00DA03D8">
      <w:r>
        <w:t>Перечень военных образовательных организаций высшего образования и военных профессиональных образовательных организаций Министерства обороны Российской Федерации, осуществляющих обучение по образовательным программам среднего профессионального образования.</w:t>
      </w:r>
    </w:p>
    <w:p w:rsidR="00DA03D8" w:rsidRDefault="00DA03D8" w:rsidP="00DA03D8">
      <w:r>
        <w:t>Дальневосточное высшее общевойсковое командное училище (г. Благовещенск)</w:t>
      </w:r>
    </w:p>
    <w:p w:rsidR="00DA03D8" w:rsidRDefault="00DA03D8" w:rsidP="00DA03D8">
      <w:r>
        <w:t>Рязанское высшее воздушно-десантное командное училище</w:t>
      </w:r>
    </w:p>
    <w:p w:rsidR="00DA03D8" w:rsidRDefault="00DA03D8" w:rsidP="00DA03D8">
      <w:r>
        <w:t>Тюменское высшее военно-инженерное командное училище</w:t>
      </w:r>
    </w:p>
    <w:p w:rsidR="00DA03D8" w:rsidRDefault="00DA03D8" w:rsidP="00DA03D8">
      <w:r>
        <w:t>Михайловская военная артиллерийская академия (г. Санкт-Петербург)</w:t>
      </w:r>
    </w:p>
    <w:p w:rsidR="00DA03D8" w:rsidRDefault="00DA03D8" w:rsidP="00DA03D8">
      <w:r>
        <w:t>Военная академия войсковой противовоздушной обороны ВС РФ (г. Смоленск)</w:t>
      </w:r>
    </w:p>
    <w:p w:rsidR="00DA03D8" w:rsidRDefault="00DA03D8" w:rsidP="00DA03D8">
      <w:r>
        <w:t>Военная академия радиационной, химической и биологической защиты (г. Кострома)</w:t>
      </w:r>
    </w:p>
    <w:p w:rsidR="00DA03D8" w:rsidRDefault="00DA03D8" w:rsidP="00DA03D8">
      <w:r>
        <w:t>Военно-космическая академия (г. Санкт-Петербург)</w:t>
      </w:r>
    </w:p>
    <w:p w:rsidR="00DA03D8" w:rsidRDefault="00DA03D8" w:rsidP="00DA03D8">
      <w:r>
        <w:t>ВУНЦ ВМФ «Военно-морская академия» (г. Санкт-Петербург) Военный институт (военно-морской)</w:t>
      </w:r>
    </w:p>
    <w:p w:rsidR="00DA03D8" w:rsidRDefault="00DA03D8" w:rsidP="00DA03D8">
      <w:r>
        <w:t>ВУНЦ ВМФ «Военно-морская академия» (г. Санкт-Петербург) Военный институт (военно-морской политехнический)</w:t>
      </w:r>
    </w:p>
    <w:p w:rsidR="00DA03D8" w:rsidRDefault="00DA03D8" w:rsidP="00DA03D8">
      <w:r>
        <w:t>ВУНЦ ВМФ «Военно-морская академия» (филиал, г. Калининград)</w:t>
      </w:r>
    </w:p>
    <w:p w:rsidR="00DA03D8" w:rsidRDefault="00DA03D8" w:rsidP="00DA03D8">
      <w:r>
        <w:t>Тихоокеанское высшее военно-морское училище (г. Владивосток)</w:t>
      </w:r>
    </w:p>
    <w:p w:rsidR="00DA03D8" w:rsidRDefault="00DA03D8" w:rsidP="00DA03D8">
      <w:r>
        <w:t>Черноморское высшее военно-морское училище (г. Севастополь)</w:t>
      </w:r>
    </w:p>
    <w:p w:rsidR="00DA03D8" w:rsidRDefault="00DA03D8" w:rsidP="00DA03D8">
      <w:r>
        <w:t>Военная академия Ракетных войск стратегического назначения (филиал, г. Серпухов, Московская обл.)</w:t>
      </w:r>
    </w:p>
    <w:p w:rsidR="00DA03D8" w:rsidRDefault="00DA03D8" w:rsidP="00DA03D8">
      <w:r>
        <w:t>Военная академия связи (г. Санкт-Петербург)</w:t>
      </w:r>
    </w:p>
    <w:p w:rsidR="00DA03D8" w:rsidRDefault="00DA03D8" w:rsidP="00DA03D8">
      <w:r>
        <w:t>Краснодарское высшее военное училище</w:t>
      </w:r>
    </w:p>
    <w:p w:rsidR="00DA03D8" w:rsidRDefault="00DA03D8" w:rsidP="00DA03D8">
      <w:r>
        <w:lastRenderedPageBreak/>
        <w:t>Череповецкое высшее военное инженерное училище радиоэлектроники (г. Череповец, Вологодская обл.)</w:t>
      </w:r>
    </w:p>
    <w:p w:rsidR="00DA03D8" w:rsidRDefault="00DA03D8" w:rsidP="00DA03D8">
      <w:r>
        <w:t>Военная академия материально-технического обеспечения (г. Санкт-Петербург)</w:t>
      </w:r>
    </w:p>
    <w:p w:rsidR="00DA03D8" w:rsidRDefault="00DA03D8" w:rsidP="00DA03D8">
      <w:r>
        <w:t>Военная академия МТО (г. Санкт-Петербург) Военный институт (Железнодорожных войск и военных сообщений)</w:t>
      </w:r>
    </w:p>
    <w:p w:rsidR="00DA03D8" w:rsidRDefault="00DA03D8" w:rsidP="00DA03D8">
      <w:r>
        <w:t>Военная академия МТО (г. Санкт-Петербург) Военный институт (инженерно-технический)</w:t>
      </w:r>
    </w:p>
    <w:p w:rsidR="00DA03D8" w:rsidRDefault="00DA03D8" w:rsidP="00DA03D8">
      <w:r>
        <w:t>Военная академия МТО (филиал, г. Вольск, Саратовская обл.)</w:t>
      </w:r>
    </w:p>
    <w:p w:rsidR="00DA03D8" w:rsidRDefault="00DA03D8" w:rsidP="00DA03D8">
      <w:r>
        <w:t>Военная академия МТО (филиал, г. Пенза)</w:t>
      </w:r>
    </w:p>
    <w:p w:rsidR="00DA03D8" w:rsidRDefault="00DA03D8" w:rsidP="00DA03D8">
      <w:r>
        <w:t>Военная академия МТО (филиал, г. Омск)</w:t>
      </w:r>
    </w:p>
    <w:p w:rsidR="00DA03D8" w:rsidRDefault="00DA03D8" w:rsidP="00DA03D8">
      <w:r>
        <w:t>Военно-медицинская академия (г. Санкт-Петербург)</w:t>
      </w:r>
    </w:p>
    <w:p w:rsidR="00DA03D8" w:rsidRDefault="00DA03D8" w:rsidP="00DA03D8">
      <w:r>
        <w:t>Военный институт физической культуры (г. Санкт-Петербург)</w:t>
      </w:r>
    </w:p>
    <w:p w:rsidR="00DA03D8" w:rsidRDefault="00DA03D8" w:rsidP="00DA03D8">
      <w:r>
        <w:t>183 учебный центр (г. Ростов-на-Дону)</w:t>
      </w:r>
    </w:p>
    <w:p w:rsidR="00DA03D8" w:rsidRDefault="00DA03D8" w:rsidP="00DA03D8">
      <w:r>
        <w:t>161 школа техников (г. Знаменск, Астраханская область)</w:t>
      </w:r>
    </w:p>
    <w:p w:rsidR="00DA03D8" w:rsidRDefault="00DA03D8" w:rsidP="00DA03D8"/>
    <w:p w:rsidR="00DA03D8" w:rsidRDefault="00DA03D8" w:rsidP="00DA03D8"/>
    <w:p w:rsidR="00DA03D8" w:rsidRDefault="00DA03D8" w:rsidP="00DA03D8">
      <w:r>
        <w:t>Требования, предъявляемые к кандидатам в высшие военно-учебные заведения</w:t>
      </w:r>
    </w:p>
    <w:p w:rsidR="00DA03D8" w:rsidRDefault="00DA03D8" w:rsidP="00DA03D8">
      <w:r>
        <w:t>В качестве кандидатов на поступление в вуз на обучение курсантами по программам с полной военно-специальной подготовкой рассматриваются граждане, имеющие среднее общее образование, из числа: граждан в возрасте от 16 до 22 лет, не проходивших военную службу</w:t>
      </w:r>
    </w:p>
    <w:p w:rsidR="00DA03D8" w:rsidRDefault="00DA03D8" w:rsidP="00DA03D8"/>
    <w:p w:rsidR="00DA03D8" w:rsidRDefault="00DA03D8" w:rsidP="00DA03D8">
      <w:r>
        <w:t>граждан, прошедших военную службу, и военнослужащих, проходящих военную службу по призыву, – до достижения ими возраста 24 лет</w:t>
      </w:r>
    </w:p>
    <w:p w:rsidR="00DA03D8" w:rsidRDefault="00DA03D8" w:rsidP="00DA03D8"/>
    <w:p w:rsidR="00DA03D8" w:rsidRDefault="00DA03D8" w:rsidP="00DA03D8">
      <w:r>
        <w:t>военнослужащих, проходящих военную службу по контракту (кроме офицеров), поступающих в вузы на обучение по программам с полной военно-специальной подготовкой, – до достижения ими возраста 27 лет. В качестве кандидатов на поступление в вуз на обучение курсантами по программам со средней военно-специальной подготовкой рассматриваются граждане, имеющие среднее общее образование, до достижения ими возраста 30 лет. Возраст определяется по состоянию на 1 августа года приема в вуз. Не могут рассматриваться в качестве кандидатов на поступление в вуз граждане: имеющие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</w:t>
      </w:r>
    </w:p>
    <w:p w:rsidR="00DA03D8" w:rsidRDefault="00DA03D8" w:rsidP="00DA03D8"/>
    <w:p w:rsidR="00DA03D8" w:rsidRDefault="00DA03D8" w:rsidP="00DA03D8">
      <w:r>
        <w:t>в отношении которых вынесен обвинительный приговор и которым назначено наказание</w:t>
      </w:r>
    </w:p>
    <w:p w:rsidR="00DA03D8" w:rsidRDefault="00DA03D8" w:rsidP="00DA03D8">
      <w:r>
        <w:t>в отношении которых ведется дознание либо предварительное следствие или уголовное дело в отношении которых передано в суд</w:t>
      </w:r>
    </w:p>
    <w:p w:rsidR="00DA03D8" w:rsidRDefault="00DA03D8" w:rsidP="00DA03D8"/>
    <w:p w:rsidR="00DA03D8" w:rsidRDefault="00DA03D8" w:rsidP="00DA03D8">
      <w:r>
        <w:lastRenderedPageBreak/>
        <w:t xml:space="preserve">имеющие неснятую или непогашенную судимость за совершенные преступления, отбывавшие наказание в виде лишения свободы, а также с гражданами,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</w:t>
      </w:r>
    </w:p>
    <w:p w:rsidR="00DA03D8" w:rsidRDefault="00DA03D8" w:rsidP="00DA03D8"/>
    <w:p w:rsidR="00DA03D8" w:rsidRDefault="00DA03D8" w:rsidP="00DA03D8">
      <w:r>
        <w:t>лишенные на определенный срок, вступившим в законную силу решением суда, права занимать воинские должности в течение указанного срока.</w:t>
      </w:r>
    </w:p>
    <w:p w:rsidR="00DA03D8" w:rsidRDefault="00DA03D8" w:rsidP="00DA03D8"/>
    <w:p w:rsidR="00DA03D8" w:rsidRDefault="00DA03D8" w:rsidP="00DA03D8"/>
    <w:p w:rsidR="00DA03D8" w:rsidRDefault="00DA03D8" w:rsidP="00DA03D8">
      <w:r>
        <w:t>Порядок действий граждан при поступлении в высшие военно-учебные заведения и перечень необходимых документов</w:t>
      </w:r>
    </w:p>
    <w:p w:rsidR="00DA03D8" w:rsidRDefault="00DA03D8" w:rsidP="00DA03D8">
      <w:r>
        <w:t>Граждане, прошедшие и не проходившие военную службу, изъявившие желание поступить в вуз, подают заявления в военный комиссариат по месту жительства (выпускники суворовских (нахимовских) военных училищ, кадетских корпусов подают заявление на имя начальника училища (корпуса), в котором они обучаются) до 20 апреля года приема в вуз, а поступающие в вузы, отбор в которые производится после оформления допуска к сведениям, составляющим государственную тайну, – до 1 апреля года приема в вуз.</w:t>
      </w:r>
    </w:p>
    <w:p w:rsidR="00DA03D8" w:rsidRDefault="00DA03D8" w:rsidP="00DA03D8"/>
    <w:p w:rsidR="00DA03D8" w:rsidRDefault="00DA03D8" w:rsidP="00DA03D8">
      <w:r>
        <w:t>В заявлении необходимо указать:</w:t>
      </w:r>
    </w:p>
    <w:p w:rsidR="00DA03D8" w:rsidRDefault="00DA03D8" w:rsidP="00DA03D8"/>
    <w:p w:rsidR="00DA03D8" w:rsidRDefault="00DA03D8" w:rsidP="00DA03D8">
      <w:r>
        <w:t>фамилия, имя, отчество (при наличии)</w:t>
      </w:r>
    </w:p>
    <w:p w:rsidR="00DA03D8" w:rsidRDefault="00DA03D8" w:rsidP="00DA03D8"/>
    <w:p w:rsidR="00DA03D8" w:rsidRDefault="00DA03D8" w:rsidP="00DA03D8">
      <w:r>
        <w:t>дата рождения</w:t>
      </w:r>
    </w:p>
    <w:p w:rsidR="00DA03D8" w:rsidRDefault="00DA03D8" w:rsidP="00DA03D8"/>
    <w:p w:rsidR="00DA03D8" w:rsidRDefault="00DA03D8" w:rsidP="00DA03D8">
      <w:r>
        <w:t>сведения о гражданстве</w:t>
      </w:r>
    </w:p>
    <w:p w:rsidR="00DA03D8" w:rsidRDefault="00DA03D8" w:rsidP="00DA03D8"/>
    <w:p w:rsidR="00DA03D8" w:rsidRDefault="00DA03D8" w:rsidP="00DA03D8">
      <w:r>
        <w:t>реквизиты документа, удостоверяющего личность (в том числе указание, когда и кем выдан документ)</w:t>
      </w:r>
    </w:p>
    <w:p w:rsidR="00DA03D8" w:rsidRDefault="00DA03D8" w:rsidP="00DA03D8"/>
    <w:p w:rsidR="00DA03D8" w:rsidRDefault="00DA03D8" w:rsidP="00DA03D8">
      <w:r>
        <w:t>сведения об образовании и документе установленного образца, его подтверждающем</w:t>
      </w:r>
    </w:p>
    <w:p w:rsidR="00DA03D8" w:rsidRDefault="00DA03D8" w:rsidP="00DA03D8"/>
    <w:p w:rsidR="00DA03D8" w:rsidRDefault="00DA03D8" w:rsidP="00DA03D8">
      <w:r>
        <w:t>почтовый адрес и (или) электронный адрес (по желанию поступающего)</w:t>
      </w:r>
    </w:p>
    <w:p w:rsidR="00DA03D8" w:rsidRDefault="00DA03D8" w:rsidP="00DA03D8"/>
    <w:p w:rsidR="00DA03D8" w:rsidRDefault="00DA03D8" w:rsidP="00DA03D8">
      <w:r>
        <w:t>наименование высшего военно-учебного заведения</w:t>
      </w:r>
    </w:p>
    <w:p w:rsidR="00DA03D8" w:rsidRDefault="00DA03D8" w:rsidP="00DA03D8"/>
    <w:p w:rsidR="00DA03D8" w:rsidRDefault="00DA03D8" w:rsidP="00DA03D8">
      <w:r>
        <w:t>специальность, для обучения по которой он планирует поступать в высшее военно-учебное заведение</w:t>
      </w:r>
    </w:p>
    <w:p w:rsidR="00DA03D8" w:rsidRDefault="00DA03D8" w:rsidP="00DA03D8"/>
    <w:p w:rsidR="00DA03D8" w:rsidRDefault="00DA03D8" w:rsidP="00DA03D8">
      <w:r>
        <w:t>сведения о наличии или отсутствии у поступающего особых прав (при наличии особых прав – с указанием сведений о документах, подтверждающих наличие таких прав)</w:t>
      </w:r>
    </w:p>
    <w:p w:rsidR="00DA03D8" w:rsidRDefault="00DA03D8" w:rsidP="00DA03D8"/>
    <w:p w:rsidR="00DA03D8" w:rsidRDefault="00DA03D8" w:rsidP="00DA03D8">
      <w:r>
        <w:t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:rsidR="00DA03D8" w:rsidRDefault="00DA03D8" w:rsidP="00DA03D8"/>
    <w:p w:rsidR="00DA03D8" w:rsidRDefault="00DA03D8" w:rsidP="00DA03D8">
      <w:r>
        <w:t>сведения о наличии или отсутствии у поступающего индивидуальных достижений (при наличии – с указанием сведений о них)</w:t>
      </w:r>
    </w:p>
    <w:p w:rsidR="00DA03D8" w:rsidRDefault="00DA03D8" w:rsidP="00DA03D8"/>
    <w:p w:rsidR="00DA03D8" w:rsidRDefault="00DA03D8" w:rsidP="00DA03D8">
      <w:r>
        <w:t>В заявлении фиксируются, с заверением личной подписью поступающего, следующие факты ознакомления (в том числе через информационные системы общего пользования) с:</w:t>
      </w:r>
    </w:p>
    <w:p w:rsidR="00DA03D8" w:rsidRDefault="00DA03D8" w:rsidP="00DA03D8">
      <w:r>
        <w:t>копиями лицензии на осуществление образовательной деятельности и свидетельства о государственной аккредитации и приложений к ним</w:t>
      </w:r>
    </w:p>
    <w:p w:rsidR="00DA03D8" w:rsidRDefault="00DA03D8" w:rsidP="00DA03D8"/>
    <w:p w:rsidR="00DA03D8" w:rsidRDefault="00DA03D8" w:rsidP="00DA03D8">
      <w:r>
        <w:t>информацией о предоставляемых особых правах и преимуществах</w:t>
      </w:r>
    </w:p>
    <w:p w:rsidR="00DA03D8" w:rsidRDefault="00DA03D8" w:rsidP="00DA03D8"/>
    <w:p w:rsidR="00DA03D8" w:rsidRDefault="00DA03D8" w:rsidP="00DA03D8">
      <w:r>
        <w:t>датами завершения представления оригинала документа об образовании установленного образца</w:t>
      </w:r>
    </w:p>
    <w:p w:rsidR="00DA03D8" w:rsidRDefault="00DA03D8" w:rsidP="00DA03D8"/>
    <w:p w:rsidR="00DA03D8" w:rsidRDefault="00DA03D8" w:rsidP="00DA03D8">
      <w:r>
        <w:t>правилами подачи апелляции по результатам вступительных испытаний</w:t>
      </w:r>
    </w:p>
    <w:p w:rsidR="00DA03D8" w:rsidRDefault="00DA03D8" w:rsidP="00DA03D8"/>
    <w:p w:rsidR="00DA03D8" w:rsidRDefault="00DA03D8" w:rsidP="00DA03D8">
      <w:r>
        <w:t>согласие поступающего на обработку его персональных данных</w:t>
      </w:r>
    </w:p>
    <w:p w:rsidR="00DA03D8" w:rsidRDefault="00DA03D8" w:rsidP="00DA03D8"/>
    <w:p w:rsidR="00DA03D8" w:rsidRDefault="00DA03D8" w:rsidP="00DA03D8">
      <w:r>
        <w:t>ознакомление 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DA03D8" w:rsidRDefault="00DA03D8" w:rsidP="00DA03D8"/>
    <w:p w:rsidR="00DA03D8" w:rsidRDefault="00DA03D8" w:rsidP="00DA03D8">
      <w:r>
        <w:t>отсутствие дипломов бакалавра, специалиста, магистра</w:t>
      </w:r>
    </w:p>
    <w:p w:rsidR="00DA03D8" w:rsidRDefault="00DA03D8" w:rsidP="00DA03D8"/>
    <w:p w:rsidR="00DA03D8" w:rsidRDefault="00DA03D8" w:rsidP="00DA03D8">
      <w:r>
        <w:t>подтверждение одновременной подачи заявлений о приеме не более чем в 5 организаций высшего образования</w:t>
      </w:r>
    </w:p>
    <w:p w:rsidR="00DA03D8" w:rsidRDefault="00DA03D8" w:rsidP="00DA03D8"/>
    <w:p w:rsidR="00DA03D8" w:rsidRDefault="00DA03D8" w:rsidP="00DA03D8">
      <w:r>
        <w:t>подтверждение подачи заявления о приеме на основании соответствующего особого права только в организацию высшего образования</w:t>
      </w:r>
    </w:p>
    <w:p w:rsidR="00DA03D8" w:rsidRDefault="00DA03D8" w:rsidP="00DA03D8"/>
    <w:p w:rsidR="00DA03D8" w:rsidRDefault="00DA03D8" w:rsidP="00DA03D8">
      <w:r>
        <w:lastRenderedPageBreak/>
        <w:t>подтверждение подачи заявления о приеме на основании соответствующего особого права только на данную образовательную программу</w:t>
      </w:r>
    </w:p>
    <w:p w:rsidR="00DA03D8" w:rsidRDefault="00DA03D8" w:rsidP="00DA03D8"/>
    <w:p w:rsidR="00DA03D8" w:rsidRDefault="00DA03D8" w:rsidP="00DA03D8">
      <w:r>
        <w:t xml:space="preserve">ознакомление с информацией об исчислении </w:t>
      </w:r>
      <w:proofErr w:type="gramStart"/>
      <w:r>
        <w:t>размера</w:t>
      </w:r>
      <w:proofErr w:type="gramEnd"/>
      <w:r>
        <w:t xml:space="preserve"> подлежащего возмещению средств федерального бюджета, затраченных на военную или специальную подготовку граждан в военных образовательных учреждениях профессионального образования при отчислении из высшего военно-учебного заведения в установленных законодательством Российской Федерации случаях.</w:t>
      </w:r>
    </w:p>
    <w:p w:rsidR="00DA03D8" w:rsidRDefault="00DA03D8" w:rsidP="00DA03D8"/>
    <w:p w:rsidR="00DA03D8" w:rsidRDefault="00DA03D8" w:rsidP="00DA03D8">
      <w:r>
        <w:t>К заявлению прилагаются:</w:t>
      </w:r>
    </w:p>
    <w:p w:rsidR="00DA03D8" w:rsidRDefault="00DA03D8" w:rsidP="00DA03D8"/>
    <w:p w:rsidR="00DA03D8" w:rsidRDefault="00DA03D8" w:rsidP="00DA03D8">
      <w:r>
        <w:t>ксерокопии свидетельства о рождении и документа, удостоверяющего личность и гражданство</w:t>
      </w:r>
    </w:p>
    <w:p w:rsidR="00DA03D8" w:rsidRDefault="00DA03D8" w:rsidP="00DA03D8"/>
    <w:p w:rsidR="00DA03D8" w:rsidRDefault="00DA03D8" w:rsidP="00DA03D8">
      <w:r>
        <w:t>автобиография</w:t>
      </w:r>
    </w:p>
    <w:p w:rsidR="00DA03D8" w:rsidRDefault="00DA03D8" w:rsidP="00DA03D8"/>
    <w:p w:rsidR="00DA03D8" w:rsidRDefault="00DA03D8" w:rsidP="00DA03D8">
      <w:r>
        <w:t>характеристика с места работы, учебы или службы</w:t>
      </w:r>
    </w:p>
    <w:p w:rsidR="00DA03D8" w:rsidRDefault="00DA03D8" w:rsidP="00DA03D8"/>
    <w:p w:rsidR="00DA03D8" w:rsidRDefault="00DA03D8" w:rsidP="00DA03D8">
      <w:r>
        <w:t>ксерокопия документа государственного образца о соответствующем уровне образования</w:t>
      </w:r>
    </w:p>
    <w:p w:rsidR="00DA03D8" w:rsidRDefault="00DA03D8" w:rsidP="00DA03D8"/>
    <w:p w:rsidR="00DA03D8" w:rsidRDefault="00DA03D8" w:rsidP="00DA03D8">
      <w:r>
        <w:t>три заверенные фотографии размером 4,5 x 6 см</w:t>
      </w:r>
    </w:p>
    <w:p w:rsidR="00DA03D8" w:rsidRDefault="00DA03D8" w:rsidP="00DA03D8"/>
    <w:p w:rsidR="00DA03D8" w:rsidRDefault="00DA03D8" w:rsidP="00DA03D8">
      <w:r>
        <w:t>для обучающихся в образовательных организациях высшего или среднего профессионального образования – справка об обучении или о периоде обучения.</w:t>
      </w:r>
    </w:p>
    <w:p w:rsidR="00DA03D8" w:rsidRDefault="00DA03D8" w:rsidP="00DA03D8"/>
    <w:p w:rsidR="00DA03D8" w:rsidRDefault="00DA03D8" w:rsidP="00DA03D8">
      <w:r>
        <w:t>Для определения годности к обучению в вузах кандидаты в военных комиссариатах по месту жительства проходят медицинское освидетельствование и профессиональный психологический отбор.</w:t>
      </w:r>
    </w:p>
    <w:p w:rsidR="00DA03D8" w:rsidRDefault="00DA03D8" w:rsidP="00DA03D8"/>
    <w:p w:rsidR="00DA03D8" w:rsidRDefault="00DA03D8" w:rsidP="00DA03D8">
      <w:r>
        <w:t>Представленные документы, а также карта медицинского освидетельствования и карта профессионального психологического отбора военным комиссариатом направляются в вузы до 20 мая года приема в вуз.</w:t>
      </w:r>
    </w:p>
    <w:p w:rsidR="00DA03D8" w:rsidRDefault="00DA03D8" w:rsidP="00DA03D8"/>
    <w:p w:rsidR="00DA03D8" w:rsidRDefault="00DA03D8" w:rsidP="00DA03D8">
      <w:r>
        <w:t>В вузе формируется личное дело кандидата, в котором хранятся поступившие документы.</w:t>
      </w:r>
    </w:p>
    <w:p w:rsidR="00DA03D8" w:rsidRDefault="00DA03D8" w:rsidP="00DA03D8"/>
    <w:p w:rsidR="00DA03D8" w:rsidRDefault="00DA03D8" w:rsidP="00DA03D8">
      <w:r>
        <w:t xml:space="preserve">Приемная комиссия вуза рассматривает поступившие документы кандидатов на обучение в вузе, определяет соответствие отобранных кандидатов установленным требованиям и принимает решение об их допуске к прохождению профессионального отбора. Решение приемной комиссии вуза о допуске кандидатов к прохождению профессионального отбора направляется в отделы </w:t>
      </w:r>
      <w:r>
        <w:lastRenderedPageBreak/>
        <w:t>военных комиссариатов субъектов Российской Федерации по месту жительства кандидатов и лично кандидатам в срок не позднее одного дня со дня принятия решения приемной комиссией вуза с указанием времени и места проведения профессионального отбора или причин отказа. На основании решения приемной комиссии вуза о допуске к прохождению профессионального отбора кандидаты из числа граждан, прошедших и не проходивших военную службу, направляются военными комиссариатами субъектов Российской Федерации в вузы для прохождения профессионального отбора. Профессиональный отбор кандидатов проводится вузами в период с 1 по 30 июля.</w:t>
      </w:r>
    </w:p>
    <w:p w:rsidR="001316A9" w:rsidRDefault="00DA03D8" w:rsidP="00DA03D8">
      <w:r>
        <w:t>Указом Президента Российской Федерации от 09.05.2022 г. № 268 для детей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 и Украины,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военной операции, установлены специальные квоты приема на обучение по образовательным программам высшего образования за счет бюджетных ассигнований.</w:t>
      </w:r>
    </w:p>
    <w:sectPr w:rsidR="0013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2"/>
    <w:rsid w:val="001316A9"/>
    <w:rsid w:val="00541932"/>
    <w:rsid w:val="00DA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D3BA-ADEB-4399-A2E1-1EB5F2E8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1817</Words>
  <Characters>10361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3</cp:revision>
  <dcterms:created xsi:type="dcterms:W3CDTF">2024-03-13T08:49:00Z</dcterms:created>
  <dcterms:modified xsi:type="dcterms:W3CDTF">2024-03-13T08:49:00Z</dcterms:modified>
</cp:coreProperties>
</file>